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C594" w14:textId="77777777" w:rsidR="00613591" w:rsidRDefault="00613591" w:rsidP="00613591">
      <w:pPr>
        <w:spacing w:after="0"/>
        <w:jc w:val="both"/>
        <w:rPr>
          <w:rFonts w:ascii="Arial" w:eastAsia="Times New Roman" w:hAnsi="Arial" w:cs="Arial"/>
          <w:i/>
          <w:iCs/>
          <w:lang w:val="sr-Latn-ME"/>
        </w:rPr>
      </w:pPr>
      <w:r>
        <w:rPr>
          <w:rFonts w:ascii="Arial" w:eastAsia="Times New Roman" w:hAnsi="Arial" w:cs="Arial"/>
          <w:lang w:val="sr-Latn-ME"/>
        </w:rPr>
        <w:t>Na osnovu člana 36 Zakona o državnoj upravi (“Službeni list CG” Br. 78/18), a u vezi sa članom 13a Zakona o visokom obrazovanju (</w:t>
      </w:r>
      <w:r>
        <w:rPr>
          <w:rFonts w:ascii="Arial" w:eastAsia="Times New Roman" w:hAnsi="Arial" w:cs="Arial"/>
          <w:iCs/>
          <w:lang w:val="sr-Latn-ME"/>
        </w:rPr>
        <w:t>Sl. list CG", br. 44/2014, 52/2014, 47/2015, 40/2016, 42/2017, 71/2017 i 55/2018)</w:t>
      </w:r>
      <w:r>
        <w:rPr>
          <w:rFonts w:ascii="Arial" w:eastAsia="Times New Roman" w:hAnsi="Arial" w:cs="Arial"/>
          <w:lang w:val="sr-Latn-ME"/>
        </w:rPr>
        <w:t xml:space="preserve"> i člana 18 Statuta Agencije, Agencija za kontrolu i obezbjeđenje kvaliteta visokog obrazovanja donosi</w:t>
      </w:r>
    </w:p>
    <w:p w14:paraId="5AE37E9A" w14:textId="77777777" w:rsidR="00613591" w:rsidRDefault="00613591" w:rsidP="000C07A6">
      <w:pPr>
        <w:spacing w:after="0" w:line="240" w:lineRule="auto"/>
        <w:jc w:val="center"/>
        <w:rPr>
          <w:rFonts w:ascii="Arial" w:eastAsia="Times New Roman" w:hAnsi="Arial" w:cs="Arial"/>
          <w:b/>
          <w:sz w:val="28"/>
          <w:szCs w:val="28"/>
          <w:shd w:val="clear" w:color="auto" w:fill="FFFFFF"/>
        </w:rPr>
      </w:pPr>
    </w:p>
    <w:p w14:paraId="647CD0DB" w14:textId="77777777" w:rsidR="00613591" w:rsidRDefault="00613591" w:rsidP="000C07A6">
      <w:pPr>
        <w:spacing w:after="0" w:line="240" w:lineRule="auto"/>
        <w:jc w:val="center"/>
        <w:rPr>
          <w:rFonts w:ascii="Arial" w:eastAsia="Times New Roman" w:hAnsi="Arial" w:cs="Arial"/>
          <w:b/>
          <w:sz w:val="28"/>
          <w:szCs w:val="28"/>
          <w:shd w:val="clear" w:color="auto" w:fill="FFFFFF"/>
        </w:rPr>
      </w:pPr>
    </w:p>
    <w:p w14:paraId="23654584" w14:textId="77777777" w:rsidR="000C07A6" w:rsidRPr="00C97EF6" w:rsidRDefault="00613591" w:rsidP="00613591">
      <w:pPr>
        <w:spacing w:after="0" w:line="240" w:lineRule="auto"/>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t xml:space="preserve">                                  </w:t>
      </w:r>
      <w:r w:rsidR="000C07A6" w:rsidRPr="00C97EF6">
        <w:rPr>
          <w:rFonts w:ascii="Arial" w:eastAsia="Times New Roman" w:hAnsi="Arial" w:cs="Arial"/>
          <w:b/>
          <w:sz w:val="28"/>
          <w:szCs w:val="28"/>
          <w:shd w:val="clear" w:color="auto" w:fill="FFFFFF"/>
        </w:rPr>
        <w:t xml:space="preserve">STANDARDI I SMJERNICE </w:t>
      </w:r>
    </w:p>
    <w:p w14:paraId="7F289844" w14:textId="77777777" w:rsidR="000C07A6" w:rsidRPr="00C97EF6" w:rsidRDefault="000C07A6" w:rsidP="000C07A6">
      <w:pPr>
        <w:spacing w:after="0" w:line="240" w:lineRule="auto"/>
        <w:jc w:val="center"/>
        <w:rPr>
          <w:rFonts w:ascii="Arial" w:eastAsia="Times New Roman" w:hAnsi="Arial" w:cs="Arial"/>
          <w:b/>
          <w:sz w:val="28"/>
          <w:szCs w:val="28"/>
          <w:shd w:val="clear" w:color="auto" w:fill="FFFFFF"/>
        </w:rPr>
      </w:pPr>
      <w:r w:rsidRPr="00C97EF6">
        <w:rPr>
          <w:rFonts w:ascii="Arial" w:eastAsia="Times New Roman" w:hAnsi="Arial" w:cs="Arial"/>
          <w:b/>
          <w:sz w:val="28"/>
          <w:szCs w:val="28"/>
          <w:shd w:val="clear" w:color="auto" w:fill="FFFFFF"/>
        </w:rPr>
        <w:t>ZA AKREDITACIJU STUDIJSKIH PROGRAMA</w:t>
      </w:r>
    </w:p>
    <w:p w14:paraId="53665533" w14:textId="77777777" w:rsidR="000C07A6" w:rsidRPr="00205D6A" w:rsidRDefault="000C07A6" w:rsidP="000C07A6">
      <w:pPr>
        <w:spacing w:after="0" w:line="240" w:lineRule="auto"/>
        <w:jc w:val="center"/>
        <w:rPr>
          <w:rFonts w:ascii="Arial" w:eastAsia="Times New Roman" w:hAnsi="Arial" w:cs="Arial"/>
          <w:b/>
          <w:sz w:val="24"/>
          <w:szCs w:val="24"/>
          <w:shd w:val="clear" w:color="auto" w:fill="FFFFFF"/>
        </w:rPr>
      </w:pPr>
    </w:p>
    <w:p w14:paraId="17DF5FF8" w14:textId="77777777" w:rsidR="000D18B2" w:rsidRPr="00205D6A" w:rsidRDefault="000D18B2" w:rsidP="000C07A6">
      <w:pPr>
        <w:spacing w:after="0" w:line="240" w:lineRule="auto"/>
        <w:jc w:val="both"/>
        <w:rPr>
          <w:rFonts w:ascii="Arial" w:eastAsia="Times New Roman" w:hAnsi="Arial" w:cs="Arial"/>
          <w:b/>
          <w:sz w:val="24"/>
          <w:szCs w:val="24"/>
          <w:shd w:val="clear" w:color="auto" w:fill="FFFFFF"/>
        </w:rPr>
      </w:pPr>
    </w:p>
    <w:p w14:paraId="6F7169C8" w14:textId="77777777" w:rsidR="000C07A6" w:rsidRPr="00C97EF6" w:rsidRDefault="00471E79" w:rsidP="000C07A6">
      <w:pPr>
        <w:spacing w:after="0" w:line="240" w:lineRule="auto"/>
        <w:jc w:val="both"/>
        <w:rPr>
          <w:rFonts w:ascii="Arial" w:eastAsia="Times New Roman" w:hAnsi="Arial" w:cs="Arial"/>
          <w:b/>
          <w:shd w:val="clear" w:color="auto" w:fill="FFFFFF"/>
        </w:rPr>
      </w:pPr>
      <w:r>
        <w:rPr>
          <w:rFonts w:ascii="Arial" w:eastAsia="Times New Roman" w:hAnsi="Arial" w:cs="Arial"/>
          <w:b/>
          <w:shd w:val="clear" w:color="auto" w:fill="FFFFFF"/>
        </w:rPr>
        <w:t>UVODNE NAPOMENE</w:t>
      </w:r>
    </w:p>
    <w:p w14:paraId="6CF422CD" w14:textId="77777777" w:rsidR="000C07A6" w:rsidRPr="00C97EF6" w:rsidRDefault="000C07A6" w:rsidP="000C07A6">
      <w:pPr>
        <w:spacing w:after="0" w:line="240" w:lineRule="auto"/>
        <w:ind w:firstLine="708"/>
        <w:jc w:val="both"/>
        <w:rPr>
          <w:rFonts w:ascii="Arial" w:eastAsia="Times New Roman" w:hAnsi="Arial" w:cs="Arial"/>
          <w:i/>
          <w:shd w:val="clear" w:color="auto" w:fill="FFFFFF"/>
        </w:rPr>
      </w:pPr>
    </w:p>
    <w:p w14:paraId="6CE80A21" w14:textId="77777777" w:rsidR="00171E8A" w:rsidRPr="00C97EF6" w:rsidRDefault="00171E8A" w:rsidP="00171E8A">
      <w:pPr>
        <w:spacing w:after="0" w:line="240" w:lineRule="auto"/>
        <w:ind w:firstLine="708"/>
        <w:jc w:val="both"/>
        <w:rPr>
          <w:rFonts w:ascii="Arial" w:eastAsia="Times New Roman" w:hAnsi="Arial" w:cs="Arial"/>
          <w:i/>
          <w:shd w:val="clear" w:color="auto" w:fill="FFFFFF"/>
        </w:rPr>
      </w:pPr>
      <w:r w:rsidRPr="00C97EF6">
        <w:rPr>
          <w:rFonts w:ascii="Arial" w:eastAsia="Times New Roman" w:hAnsi="Arial" w:cs="Arial"/>
          <w:i/>
          <w:shd w:val="clear" w:color="auto" w:fill="FFFFFF"/>
        </w:rPr>
        <w:t>Akreditacija studijskih programa je proces kojim se postiže javno priznanje studijskog programa kroz ocjenu kvaliteta, usklađenosti sa potrebama tržišta rada, usvojenim standardima i uporedivosti sa istim ili sličnim programima u inostranstvu.</w:t>
      </w:r>
    </w:p>
    <w:p w14:paraId="1CD99757" w14:textId="77777777" w:rsidR="000C07A6" w:rsidRPr="00C97EF6" w:rsidRDefault="000C07A6" w:rsidP="000C07A6">
      <w:pPr>
        <w:spacing w:after="0" w:line="240" w:lineRule="auto"/>
        <w:ind w:firstLine="708"/>
        <w:jc w:val="both"/>
        <w:rPr>
          <w:rFonts w:ascii="Arial" w:eastAsia="Times New Roman" w:hAnsi="Arial" w:cs="Arial"/>
          <w:shd w:val="clear" w:color="auto" w:fill="FFFFFF"/>
        </w:rPr>
      </w:pPr>
    </w:p>
    <w:p w14:paraId="628FA81D" w14:textId="77777777" w:rsidR="000C07A6" w:rsidRPr="00C97EF6" w:rsidRDefault="000C07A6" w:rsidP="000C07A6">
      <w:pPr>
        <w:spacing w:after="0" w:line="240" w:lineRule="auto"/>
        <w:ind w:firstLine="708"/>
        <w:jc w:val="both"/>
        <w:rPr>
          <w:rFonts w:ascii="Arial" w:eastAsia="Times New Roman" w:hAnsi="Arial" w:cs="Arial"/>
        </w:rPr>
      </w:pPr>
      <w:r w:rsidRPr="00C97EF6">
        <w:rPr>
          <w:rFonts w:ascii="Arial" w:eastAsia="Times New Roman" w:hAnsi="Arial" w:cs="Arial"/>
          <w:shd w:val="clear" w:color="auto" w:fill="FFFFFF"/>
        </w:rPr>
        <w:t xml:space="preserve">U postupku akreditacije posebno se provjerava </w:t>
      </w:r>
      <w:r w:rsidR="0038084E">
        <w:rPr>
          <w:rFonts w:ascii="Arial" w:eastAsia="Times New Roman" w:hAnsi="Arial" w:cs="Arial"/>
          <w:shd w:val="clear" w:color="auto" w:fill="FFFFFF"/>
        </w:rPr>
        <w:t>konzistentnost, efektivnost</w:t>
      </w:r>
      <w:r w:rsidRPr="00C97EF6">
        <w:rPr>
          <w:rFonts w:ascii="Arial" w:eastAsia="Times New Roman" w:hAnsi="Arial" w:cs="Arial"/>
          <w:shd w:val="clear" w:color="auto" w:fill="FFFFFF"/>
        </w:rPr>
        <w:t xml:space="preserve"> i </w:t>
      </w:r>
      <w:r w:rsidR="0038084E">
        <w:rPr>
          <w:rFonts w:ascii="Arial" w:eastAsia="Times New Roman" w:hAnsi="Arial" w:cs="Arial"/>
          <w:shd w:val="clear" w:color="auto" w:fill="FFFFFF"/>
        </w:rPr>
        <w:t>primjenljivost planiranog studijskog</w:t>
      </w:r>
      <w:r w:rsidRPr="00C97EF6">
        <w:rPr>
          <w:rFonts w:ascii="Arial" w:eastAsia="Times New Roman" w:hAnsi="Arial" w:cs="Arial"/>
          <w:shd w:val="clear" w:color="auto" w:fill="FFFFFF"/>
        </w:rPr>
        <w:t xml:space="preserve"> programa kroz tri faze:</w:t>
      </w:r>
    </w:p>
    <w:p w14:paraId="3C3153A0" w14:textId="77777777" w:rsidR="000C07A6" w:rsidRPr="00C97EF6" w:rsidRDefault="000C07A6" w:rsidP="000C07A6">
      <w:pPr>
        <w:numPr>
          <w:ilvl w:val="1"/>
          <w:numId w:val="2"/>
        </w:numPr>
        <w:spacing w:after="0" w:line="240" w:lineRule="auto"/>
        <w:contextualSpacing/>
        <w:jc w:val="both"/>
        <w:rPr>
          <w:rFonts w:ascii="Arial" w:eastAsia="Times New Roman" w:hAnsi="Arial" w:cs="Arial"/>
          <w:shd w:val="clear" w:color="auto" w:fill="FFFFFF"/>
        </w:rPr>
      </w:pPr>
      <w:r w:rsidRPr="00C97EF6">
        <w:rPr>
          <w:rFonts w:ascii="Arial" w:eastAsia="Times New Roman" w:hAnsi="Arial" w:cs="Arial"/>
          <w:shd w:val="clear" w:color="auto" w:fill="FFFFFF"/>
        </w:rPr>
        <w:t>Definisanje ciljeva kroz jasno definisane ishode učenja, koje studenti treba da postignu nakon završenih studija</w:t>
      </w:r>
      <w:r w:rsidR="004A253B">
        <w:rPr>
          <w:rFonts w:ascii="Arial" w:eastAsia="Times New Roman" w:hAnsi="Arial" w:cs="Arial"/>
          <w:shd w:val="clear" w:color="auto" w:fill="FFFFFF"/>
        </w:rPr>
        <w:t>,</w:t>
      </w:r>
      <w:r w:rsidRPr="00C97EF6">
        <w:rPr>
          <w:rFonts w:ascii="Arial" w:eastAsia="Times New Roman" w:hAnsi="Arial" w:cs="Arial"/>
          <w:shd w:val="clear" w:color="auto" w:fill="FFFFFF"/>
        </w:rPr>
        <w:t xml:space="preserve"> što podrazumijeva definisanje profesija preko ishoda učenja potrebnih za buduće tržište rada;</w:t>
      </w:r>
    </w:p>
    <w:p w14:paraId="4B61FAF7" w14:textId="77777777" w:rsidR="000C07A6" w:rsidRPr="00C97EF6" w:rsidRDefault="000C07A6" w:rsidP="000C07A6">
      <w:pPr>
        <w:numPr>
          <w:ilvl w:val="1"/>
          <w:numId w:val="2"/>
        </w:numPr>
        <w:spacing w:after="0" w:line="240" w:lineRule="auto"/>
        <w:contextualSpacing/>
        <w:jc w:val="both"/>
        <w:rPr>
          <w:rFonts w:ascii="Arial" w:eastAsia="Times New Roman" w:hAnsi="Arial" w:cs="Arial"/>
          <w:shd w:val="clear" w:color="auto" w:fill="FFFFFF"/>
        </w:rPr>
      </w:pPr>
      <w:r w:rsidRPr="00C97EF6">
        <w:rPr>
          <w:rFonts w:ascii="Arial" w:eastAsia="Times New Roman" w:hAnsi="Arial" w:cs="Arial"/>
          <w:shd w:val="clear" w:color="auto" w:fill="FFFFFF"/>
        </w:rPr>
        <w:t>Implementaciju studijskog programa, sa fokusom na instrumente, mjere, kapacitete, ljudske i infrastrukturne kapacitete, studentske servise</w:t>
      </w:r>
      <w:r w:rsidR="004474FF">
        <w:rPr>
          <w:rFonts w:ascii="Arial" w:eastAsia="Times New Roman" w:hAnsi="Arial" w:cs="Arial"/>
          <w:shd w:val="clear" w:color="auto" w:fill="FFFFFF"/>
        </w:rPr>
        <w:t xml:space="preserve">, </w:t>
      </w:r>
      <w:r w:rsidRPr="00C97EF6">
        <w:rPr>
          <w:rFonts w:ascii="Arial" w:eastAsia="Times New Roman" w:hAnsi="Arial" w:cs="Arial"/>
          <w:shd w:val="clear" w:color="auto" w:fill="FFFFFF"/>
        </w:rPr>
        <w:t>resurse ustanove visokog obrazovanja, studentske servise, didaktička područja i principe za planirani studijski program;</w:t>
      </w:r>
    </w:p>
    <w:p w14:paraId="08E5A768" w14:textId="77777777" w:rsidR="000C07A6" w:rsidRPr="00C97EF6" w:rsidRDefault="000C07A6" w:rsidP="000C07A6">
      <w:pPr>
        <w:numPr>
          <w:ilvl w:val="1"/>
          <w:numId w:val="2"/>
        </w:numPr>
        <w:spacing w:after="0" w:line="240" w:lineRule="auto"/>
        <w:contextualSpacing/>
        <w:jc w:val="both"/>
        <w:rPr>
          <w:rFonts w:ascii="Arial" w:eastAsia="Times New Roman" w:hAnsi="Arial" w:cs="Arial"/>
        </w:rPr>
      </w:pPr>
      <w:r w:rsidRPr="00C97EF6">
        <w:rPr>
          <w:rFonts w:ascii="Arial" w:eastAsia="Times New Roman" w:hAnsi="Arial" w:cs="Arial"/>
          <w:shd w:val="clear" w:color="auto" w:fill="FFFFFF"/>
        </w:rPr>
        <w:t>Kontinuirano obezbjeđenje i unapr</w:t>
      </w:r>
      <w:r w:rsidR="0065537E">
        <w:rPr>
          <w:rFonts w:ascii="Arial" w:eastAsia="Times New Roman" w:hAnsi="Arial" w:cs="Arial"/>
          <w:shd w:val="clear" w:color="auto" w:fill="FFFFFF"/>
        </w:rPr>
        <w:t>j</w:t>
      </w:r>
      <w:r w:rsidRPr="00C97EF6">
        <w:rPr>
          <w:rFonts w:ascii="Arial" w:eastAsia="Times New Roman" w:hAnsi="Arial" w:cs="Arial"/>
          <w:shd w:val="clear" w:color="auto" w:fill="FFFFFF"/>
        </w:rPr>
        <w:t>eđenje kvaliteta.</w:t>
      </w:r>
      <w:r w:rsidRPr="00C97EF6">
        <w:rPr>
          <w:rFonts w:ascii="Arial" w:eastAsia="Times New Roman" w:hAnsi="Arial" w:cs="Arial"/>
        </w:rPr>
        <w:t xml:space="preserve"> </w:t>
      </w:r>
    </w:p>
    <w:p w14:paraId="6D53F3CE" w14:textId="77777777" w:rsidR="000C07A6" w:rsidRPr="00C97EF6" w:rsidRDefault="000C07A6" w:rsidP="000C07A6">
      <w:pPr>
        <w:spacing w:after="0" w:line="240" w:lineRule="auto"/>
        <w:rPr>
          <w:rFonts w:ascii="Arial" w:hAnsi="Arial" w:cs="Arial"/>
          <w:b/>
          <w:caps/>
          <w:shd w:val="clear" w:color="auto" w:fill="FFFFFF"/>
        </w:rPr>
      </w:pPr>
    </w:p>
    <w:p w14:paraId="48BD1A6D" w14:textId="77777777" w:rsidR="000C07A6" w:rsidRDefault="000C07A6" w:rsidP="000C07A6">
      <w:pPr>
        <w:spacing w:after="0" w:line="240" w:lineRule="auto"/>
        <w:ind w:firstLine="708"/>
        <w:jc w:val="both"/>
        <w:rPr>
          <w:rFonts w:ascii="Arial" w:hAnsi="Arial" w:cs="Arial"/>
          <w:shd w:val="clear" w:color="auto" w:fill="FFFFFF"/>
        </w:rPr>
      </w:pPr>
      <w:r w:rsidRPr="00C97EF6">
        <w:rPr>
          <w:rFonts w:ascii="Arial" w:hAnsi="Arial" w:cs="Arial"/>
          <w:shd w:val="clear" w:color="auto" w:fill="FFFFFF"/>
        </w:rPr>
        <w:t>Svrha standarda je da prikažu uslove koje treba da ispuni studijski program za uspješnu organizaciju i implementaciju. Oni treba da su usklađeni, odnosno da proizilaze iz Evropskih standarda i smjernica za obezbjeđenje kvaliteta na evropskom prostoru visokog obrazovanja (u daljem tekstu: ESG</w:t>
      </w:r>
      <w:r w:rsidRPr="00C97EF6">
        <w:rPr>
          <w:rFonts w:ascii="Arial" w:hAnsi="Arial" w:cs="Arial"/>
          <w:b/>
          <w:shd w:val="clear" w:color="auto" w:fill="FFFFFF"/>
          <w:vertAlign w:val="superscript"/>
        </w:rPr>
        <w:footnoteReference w:id="1"/>
      </w:r>
      <w:r w:rsidRPr="00C97EF6">
        <w:rPr>
          <w:rFonts w:ascii="Arial" w:hAnsi="Arial" w:cs="Arial"/>
          <w:shd w:val="clear" w:color="auto" w:fill="FFFFFF"/>
        </w:rPr>
        <w:t>).</w:t>
      </w:r>
      <w:r w:rsidR="00414251">
        <w:rPr>
          <w:rFonts w:ascii="Arial" w:hAnsi="Arial" w:cs="Arial"/>
          <w:shd w:val="clear" w:color="auto" w:fill="FFFFFF"/>
        </w:rPr>
        <w:t xml:space="preserve"> </w:t>
      </w:r>
      <w:r w:rsidR="00692EB7">
        <w:rPr>
          <w:rFonts w:ascii="Arial" w:hAnsi="Arial" w:cs="Arial"/>
          <w:shd w:val="clear" w:color="auto" w:fill="FFFFFF"/>
        </w:rPr>
        <w:t>Pojedinačni s</w:t>
      </w:r>
      <w:r w:rsidR="00414251">
        <w:rPr>
          <w:rFonts w:ascii="Arial" w:hAnsi="Arial" w:cs="Arial"/>
          <w:shd w:val="clear" w:color="auto" w:fill="FFFFFF"/>
        </w:rPr>
        <w:t>tandardi i smjernice za akreditaciju studijskog programa s</w:t>
      </w:r>
      <w:r w:rsidR="00692EB7">
        <w:rPr>
          <w:rFonts w:ascii="Arial" w:hAnsi="Arial" w:cs="Arial"/>
          <w:shd w:val="clear" w:color="auto" w:fill="FFFFFF"/>
        </w:rPr>
        <w:t>e odnose na sljedeće</w:t>
      </w:r>
      <w:r w:rsidR="00414251">
        <w:rPr>
          <w:rFonts w:ascii="Arial" w:hAnsi="Arial" w:cs="Arial"/>
          <w:shd w:val="clear" w:color="auto" w:fill="FFFFFF"/>
        </w:rPr>
        <w:t>:</w:t>
      </w:r>
    </w:p>
    <w:p w14:paraId="19AB935A" w14:textId="77777777" w:rsidR="00414251" w:rsidRPr="00692EB7" w:rsidRDefault="00414251" w:rsidP="00692EB7">
      <w:pPr>
        <w:pStyle w:val="NoSpacing"/>
        <w:ind w:left="708"/>
        <w:rPr>
          <w:rFonts w:ascii="Arial" w:hAnsi="Arial" w:cs="Arial"/>
          <w:shd w:val="clear" w:color="auto" w:fill="FFFFFF"/>
        </w:rPr>
      </w:pPr>
      <w:r w:rsidRPr="00692EB7">
        <w:rPr>
          <w:rFonts w:ascii="Arial" w:hAnsi="Arial" w:cs="Arial"/>
          <w:shd w:val="clear" w:color="auto" w:fill="FFFFFF"/>
        </w:rPr>
        <w:t>STANDARD 1.</w:t>
      </w:r>
      <w:r w:rsidR="00692EB7" w:rsidRPr="00692EB7">
        <w:rPr>
          <w:rFonts w:ascii="Arial" w:hAnsi="Arial" w:cs="Arial"/>
          <w:shd w:val="clear" w:color="auto" w:fill="FFFFFF"/>
        </w:rPr>
        <w:tab/>
        <w:t>Ustanova visokog obrazovanja</w:t>
      </w:r>
    </w:p>
    <w:p w14:paraId="6640AFAC" w14:textId="77777777" w:rsidR="00414251" w:rsidRPr="00692EB7" w:rsidRDefault="00414251" w:rsidP="00692EB7">
      <w:pPr>
        <w:pStyle w:val="NoSpacing"/>
        <w:ind w:left="708"/>
        <w:rPr>
          <w:rFonts w:ascii="Arial" w:hAnsi="Arial" w:cs="Arial"/>
          <w:shd w:val="clear" w:color="auto" w:fill="FFFFFF"/>
        </w:rPr>
      </w:pPr>
      <w:r w:rsidRPr="00692EB7">
        <w:rPr>
          <w:rFonts w:ascii="Arial" w:hAnsi="Arial" w:cs="Arial"/>
          <w:shd w:val="clear" w:color="auto" w:fill="FFFFFF"/>
        </w:rPr>
        <w:t>STANDARD 2.</w:t>
      </w:r>
      <w:r w:rsidR="00692EB7" w:rsidRPr="00692EB7">
        <w:rPr>
          <w:rFonts w:ascii="Arial" w:hAnsi="Arial" w:cs="Arial"/>
          <w:shd w:val="clear" w:color="auto" w:fill="FFFFFF"/>
        </w:rPr>
        <w:tab/>
        <w:t>Struktura studijskog programa i koncepcija za realizaciju</w:t>
      </w:r>
    </w:p>
    <w:p w14:paraId="5AA03A5E" w14:textId="77777777" w:rsidR="00692EB7" w:rsidRPr="00692EB7" w:rsidRDefault="00414251" w:rsidP="00692EB7">
      <w:pPr>
        <w:pStyle w:val="NoSpacing"/>
        <w:ind w:left="708"/>
        <w:rPr>
          <w:rFonts w:ascii="Arial" w:hAnsi="Arial" w:cs="Arial"/>
        </w:rPr>
      </w:pPr>
      <w:r w:rsidRPr="00692EB7">
        <w:rPr>
          <w:rFonts w:ascii="Arial" w:hAnsi="Arial" w:cs="Arial"/>
          <w:caps/>
          <w:shd w:val="clear" w:color="auto" w:fill="FFFFFF"/>
        </w:rPr>
        <w:t>Standard 3.</w:t>
      </w:r>
      <w:r w:rsidR="00692EB7" w:rsidRPr="00692EB7">
        <w:rPr>
          <w:rFonts w:ascii="Arial" w:hAnsi="Arial" w:cs="Arial"/>
          <w:caps/>
          <w:shd w:val="clear" w:color="auto" w:fill="FFFFFF"/>
        </w:rPr>
        <w:tab/>
      </w:r>
      <w:r w:rsidR="00692EB7" w:rsidRPr="00692EB7">
        <w:rPr>
          <w:rFonts w:ascii="Arial" w:hAnsi="Arial" w:cs="Arial"/>
          <w:shd w:val="clear" w:color="auto" w:fill="FFFFFF"/>
        </w:rPr>
        <w:t>Resursi</w:t>
      </w:r>
    </w:p>
    <w:p w14:paraId="4FEBFCAB" w14:textId="77777777" w:rsidR="00414251" w:rsidRPr="00692EB7" w:rsidRDefault="00414251" w:rsidP="00692EB7">
      <w:pPr>
        <w:pStyle w:val="NoSpacing"/>
        <w:ind w:left="708"/>
        <w:rPr>
          <w:rFonts w:ascii="Arial" w:hAnsi="Arial" w:cs="Arial"/>
        </w:rPr>
      </w:pPr>
      <w:r w:rsidRPr="00692EB7">
        <w:rPr>
          <w:rFonts w:ascii="Arial" w:hAnsi="Arial" w:cs="Arial"/>
          <w:caps/>
          <w:shd w:val="clear" w:color="auto" w:fill="FFFFFF"/>
        </w:rPr>
        <w:t>Standard 4.</w:t>
      </w:r>
      <w:r w:rsidR="00692EB7" w:rsidRPr="00692EB7">
        <w:rPr>
          <w:rFonts w:ascii="Arial" w:hAnsi="Arial" w:cs="Arial"/>
          <w:caps/>
          <w:shd w:val="clear" w:color="auto" w:fill="FFFFFF"/>
        </w:rPr>
        <w:tab/>
      </w:r>
      <w:r w:rsidR="00692EB7" w:rsidRPr="00692EB7">
        <w:rPr>
          <w:rFonts w:ascii="Arial" w:hAnsi="Arial" w:cs="Arial"/>
          <w:shd w:val="clear" w:color="auto" w:fill="FFFFFF"/>
        </w:rPr>
        <w:t>Upravljanje kvalitetom</w:t>
      </w:r>
    </w:p>
    <w:p w14:paraId="2B4901C4" w14:textId="77777777" w:rsidR="00414251" w:rsidRPr="00692EB7" w:rsidRDefault="00414251" w:rsidP="00692EB7">
      <w:pPr>
        <w:pStyle w:val="NoSpacing"/>
        <w:ind w:left="708"/>
        <w:rPr>
          <w:rFonts w:ascii="Arial" w:hAnsi="Arial" w:cs="Arial"/>
          <w:shd w:val="clear" w:color="auto" w:fill="FFFFFF"/>
        </w:rPr>
      </w:pPr>
      <w:r w:rsidRPr="00692EB7">
        <w:rPr>
          <w:rFonts w:ascii="Arial" w:hAnsi="Arial" w:cs="Arial"/>
          <w:caps/>
          <w:shd w:val="clear" w:color="auto" w:fill="FFFFFF"/>
        </w:rPr>
        <w:t>Standard 5</w:t>
      </w:r>
      <w:r w:rsidR="00692EB7" w:rsidRPr="00692EB7">
        <w:rPr>
          <w:rFonts w:ascii="Arial" w:hAnsi="Arial" w:cs="Arial"/>
          <w:caps/>
          <w:shd w:val="clear" w:color="auto" w:fill="FFFFFF"/>
        </w:rPr>
        <w:tab/>
      </w:r>
      <w:r w:rsidR="00692EB7" w:rsidRPr="00692EB7">
        <w:rPr>
          <w:rFonts w:ascii="Arial" w:hAnsi="Arial" w:cs="Arial"/>
          <w:caps/>
          <w:shd w:val="clear" w:color="auto" w:fill="FFFFFF"/>
        </w:rPr>
        <w:tab/>
      </w:r>
      <w:r w:rsidR="00692EB7" w:rsidRPr="00692EB7">
        <w:rPr>
          <w:rFonts w:ascii="Arial" w:hAnsi="Arial" w:cs="Arial"/>
          <w:shd w:val="clear" w:color="auto" w:fill="FFFFFF"/>
        </w:rPr>
        <w:t>Dokumentacija</w:t>
      </w:r>
    </w:p>
    <w:p w14:paraId="2AD58748" w14:textId="77777777" w:rsidR="00414251" w:rsidRPr="00692EB7" w:rsidRDefault="00414251" w:rsidP="00692EB7">
      <w:pPr>
        <w:pStyle w:val="NoSpacing"/>
        <w:ind w:left="708"/>
        <w:rPr>
          <w:rFonts w:ascii="Arial" w:hAnsi="Arial" w:cs="Arial"/>
          <w:caps/>
        </w:rPr>
      </w:pPr>
      <w:r w:rsidRPr="00692EB7">
        <w:rPr>
          <w:rFonts w:ascii="Arial" w:hAnsi="Arial" w:cs="Arial"/>
          <w:caps/>
        </w:rPr>
        <w:t>Standard 6</w:t>
      </w:r>
      <w:r w:rsidR="00692EB7" w:rsidRPr="00692EB7">
        <w:rPr>
          <w:rFonts w:ascii="Arial" w:hAnsi="Arial" w:cs="Arial"/>
          <w:caps/>
        </w:rPr>
        <w:tab/>
      </w:r>
      <w:r w:rsidR="00692EB7" w:rsidRPr="00692EB7">
        <w:rPr>
          <w:rFonts w:ascii="Arial" w:hAnsi="Arial" w:cs="Arial"/>
          <w:caps/>
        </w:rPr>
        <w:tab/>
      </w:r>
      <w:r w:rsidR="00692EB7" w:rsidRPr="00692EB7">
        <w:rPr>
          <w:rFonts w:ascii="Arial" w:hAnsi="Arial" w:cs="Arial"/>
        </w:rPr>
        <w:t>Uporedni primjeri dobre prakse</w:t>
      </w:r>
    </w:p>
    <w:p w14:paraId="5CB3AF25" w14:textId="77777777" w:rsidR="00692EB7" w:rsidRDefault="00692EB7" w:rsidP="00414251">
      <w:pPr>
        <w:spacing w:after="0" w:line="240" w:lineRule="auto"/>
        <w:jc w:val="both"/>
        <w:rPr>
          <w:rFonts w:ascii="Arial" w:hAnsi="Arial" w:cs="Arial"/>
          <w:b/>
          <w:caps/>
        </w:rPr>
      </w:pPr>
    </w:p>
    <w:p w14:paraId="7452FE0C" w14:textId="77777777" w:rsidR="00692EB7" w:rsidRPr="00692EB7" w:rsidRDefault="00692EB7" w:rsidP="00414251">
      <w:pPr>
        <w:spacing w:after="0" w:line="240" w:lineRule="auto"/>
        <w:jc w:val="both"/>
        <w:rPr>
          <w:rFonts w:ascii="Arial" w:hAnsi="Arial" w:cs="Arial"/>
          <w:caps/>
        </w:rPr>
      </w:pPr>
      <w:r w:rsidRPr="00692EB7">
        <w:rPr>
          <w:rFonts w:ascii="Arial" w:hAnsi="Arial" w:cs="Arial"/>
        </w:rPr>
        <w:t>Dodatni standardi i smjernice se odnose na:</w:t>
      </w:r>
    </w:p>
    <w:p w14:paraId="2EE909DF" w14:textId="77777777" w:rsidR="00692EB7" w:rsidRPr="00692EB7" w:rsidRDefault="00692EB7" w:rsidP="00692EB7">
      <w:pPr>
        <w:pStyle w:val="NoSpacing"/>
        <w:ind w:left="720"/>
        <w:rPr>
          <w:rFonts w:ascii="Arial" w:hAnsi="Arial" w:cs="Arial"/>
        </w:rPr>
      </w:pPr>
      <w:r w:rsidRPr="00692EB7">
        <w:rPr>
          <w:rFonts w:ascii="Arial" w:hAnsi="Arial" w:cs="Arial"/>
          <w:caps/>
        </w:rPr>
        <w:t xml:space="preserve">Standard 7. </w:t>
      </w:r>
      <w:r w:rsidRPr="00692EB7">
        <w:rPr>
          <w:rFonts w:ascii="Arial" w:hAnsi="Arial" w:cs="Arial"/>
          <w:caps/>
        </w:rPr>
        <w:tab/>
      </w:r>
      <w:r w:rsidRPr="00692EB7">
        <w:rPr>
          <w:rFonts w:ascii="Arial" w:hAnsi="Arial" w:cs="Arial"/>
        </w:rPr>
        <w:t>Akreditacija studijskih programa za studije na daljinu</w:t>
      </w:r>
    </w:p>
    <w:p w14:paraId="3D2C7F10" w14:textId="77777777" w:rsidR="00692EB7" w:rsidRPr="00692EB7" w:rsidRDefault="00692EB7" w:rsidP="00692EB7">
      <w:pPr>
        <w:pStyle w:val="NoSpacing"/>
        <w:ind w:left="720"/>
        <w:rPr>
          <w:rFonts w:ascii="Arial" w:eastAsia="Times New Roman" w:hAnsi="Arial" w:cs="Arial"/>
          <w:caps/>
        </w:rPr>
      </w:pPr>
      <w:r w:rsidRPr="00692EB7">
        <w:rPr>
          <w:rFonts w:ascii="Arial" w:eastAsia="Times New Roman" w:hAnsi="Arial" w:cs="Arial"/>
          <w:caps/>
        </w:rPr>
        <w:t xml:space="preserve">Standard 8.  </w:t>
      </w:r>
      <w:r w:rsidRPr="00692EB7">
        <w:rPr>
          <w:rFonts w:ascii="Arial" w:eastAsia="Times New Roman" w:hAnsi="Arial" w:cs="Arial"/>
          <w:caps/>
        </w:rPr>
        <w:tab/>
      </w:r>
      <w:r w:rsidRPr="00692EB7">
        <w:rPr>
          <w:rFonts w:ascii="Arial" w:eastAsia="Times New Roman" w:hAnsi="Arial" w:cs="Arial"/>
        </w:rPr>
        <w:t>Akreditacija studijskih programa na engleskom jeziku</w:t>
      </w:r>
    </w:p>
    <w:p w14:paraId="6F13547D" w14:textId="77777777" w:rsidR="00692EB7" w:rsidRPr="00692EB7" w:rsidRDefault="00692EB7" w:rsidP="00692EB7">
      <w:pPr>
        <w:pStyle w:val="NoSpacing"/>
        <w:ind w:left="720"/>
        <w:rPr>
          <w:rFonts w:ascii="Arial" w:hAnsi="Arial" w:cs="Arial"/>
        </w:rPr>
      </w:pPr>
      <w:r w:rsidRPr="00692EB7">
        <w:rPr>
          <w:rFonts w:ascii="Arial" w:eastAsia="Calibri" w:hAnsi="Arial" w:cs="Arial"/>
          <w:caps/>
          <w:shd w:val="clear" w:color="auto" w:fill="FFFFFF"/>
        </w:rPr>
        <w:t xml:space="preserve">Standard 9. </w:t>
      </w:r>
      <w:r w:rsidRPr="00692EB7">
        <w:rPr>
          <w:rFonts w:ascii="Arial" w:eastAsia="Calibri" w:hAnsi="Arial" w:cs="Arial"/>
          <w:caps/>
          <w:shd w:val="clear" w:color="auto" w:fill="FFFFFF"/>
        </w:rPr>
        <w:tab/>
      </w:r>
      <w:r w:rsidRPr="00692EB7">
        <w:rPr>
          <w:rFonts w:ascii="Arial" w:eastAsia="Calibri" w:hAnsi="Arial" w:cs="Arial"/>
          <w:shd w:val="clear" w:color="auto" w:fill="FFFFFF"/>
        </w:rPr>
        <w:t>Akreditacija programa doktorskih studija</w:t>
      </w:r>
    </w:p>
    <w:p w14:paraId="539D2AC8" w14:textId="77777777" w:rsidR="00414251" w:rsidRPr="00C97EF6" w:rsidRDefault="00414251" w:rsidP="000C07A6">
      <w:pPr>
        <w:spacing w:after="0" w:line="240" w:lineRule="auto"/>
        <w:rPr>
          <w:rFonts w:ascii="Arial" w:eastAsia="Times New Roman" w:hAnsi="Arial" w:cs="Arial"/>
          <w:b/>
          <w:shd w:val="clear" w:color="auto" w:fill="FFFFFF"/>
        </w:rPr>
      </w:pPr>
    </w:p>
    <w:p w14:paraId="4F7F1FBC" w14:textId="77777777" w:rsidR="000C07A6" w:rsidRPr="00C97EF6" w:rsidRDefault="000C07A6" w:rsidP="000C07A6">
      <w:pPr>
        <w:spacing w:after="0" w:line="240" w:lineRule="auto"/>
        <w:rPr>
          <w:rFonts w:ascii="Arial" w:eastAsia="Times New Roman" w:hAnsi="Arial" w:cs="Arial"/>
          <w:b/>
          <w:shd w:val="clear" w:color="auto" w:fill="FFFFFF"/>
        </w:rPr>
      </w:pPr>
      <w:r w:rsidRPr="00C97EF6">
        <w:rPr>
          <w:rFonts w:ascii="Arial" w:eastAsia="Times New Roman" w:hAnsi="Arial" w:cs="Arial"/>
          <w:b/>
          <w:shd w:val="clear" w:color="auto" w:fill="FFFFFF"/>
        </w:rPr>
        <w:t>OSNOVNI PODACI O STUDIJSKOM PROGRAMU</w:t>
      </w: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0C07A6" w:rsidRPr="00C97EF6" w14:paraId="75C0732F" w14:textId="77777777" w:rsidTr="00605277">
        <w:trPr>
          <w:trHeight w:val="538"/>
        </w:trPr>
        <w:tc>
          <w:tcPr>
            <w:tcW w:w="9622" w:type="dxa"/>
            <w:tcBorders>
              <w:top w:val="thinThickSmallGap" w:sz="12" w:space="0" w:color="548DD4" w:themeColor="text2" w:themeTint="99"/>
              <w:bottom w:val="single" w:sz="8" w:space="0" w:color="548DD4" w:themeColor="text2" w:themeTint="99"/>
            </w:tcBorders>
            <w:shd w:val="clear" w:color="auto" w:fill="DAEEF3" w:themeFill="accent5" w:themeFillTint="33"/>
            <w:vAlign w:val="center"/>
          </w:tcPr>
          <w:p w14:paraId="5AF14A69" w14:textId="77777777" w:rsidR="000C07A6" w:rsidRPr="00C97EF6" w:rsidRDefault="000C07A6" w:rsidP="00605277">
            <w:pPr>
              <w:spacing w:after="200" w:line="276" w:lineRule="auto"/>
              <w:ind w:left="708"/>
              <w:jc w:val="both"/>
              <w:rPr>
                <w:rFonts w:ascii="Arial" w:hAnsi="Arial" w:cs="Arial"/>
                <w:b/>
              </w:rPr>
            </w:pPr>
            <w:bookmarkStart w:id="0" w:name="_Hlk530660678"/>
            <w:r w:rsidRPr="00C97EF6">
              <w:rPr>
                <w:rFonts w:ascii="Arial" w:hAnsi="Arial" w:cs="Arial"/>
                <w:b/>
              </w:rPr>
              <w:t>Podaci i klasifikacije koje, u skladu sa akademskim sistemom, treba prikazati</w:t>
            </w:r>
            <w:r w:rsidR="0065537E">
              <w:rPr>
                <w:rFonts w:ascii="Arial" w:hAnsi="Arial" w:cs="Arial"/>
                <w:b/>
              </w:rPr>
              <w:t>:</w:t>
            </w:r>
          </w:p>
        </w:tc>
      </w:tr>
      <w:tr w:rsidR="000C07A6" w:rsidRPr="00C97EF6" w14:paraId="46E8996B" w14:textId="77777777" w:rsidTr="00605277">
        <w:trPr>
          <w:trHeight w:val="538"/>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730FD87E" w14:textId="77777777" w:rsidR="000C07A6" w:rsidRPr="00C97EF6" w:rsidRDefault="000C07A6" w:rsidP="000C07A6">
            <w:pPr>
              <w:numPr>
                <w:ilvl w:val="0"/>
                <w:numId w:val="3"/>
              </w:numPr>
              <w:spacing w:after="200" w:line="276" w:lineRule="auto"/>
              <w:contextualSpacing/>
              <w:rPr>
                <w:rFonts w:ascii="Arial" w:eastAsia="Times New Roman" w:hAnsi="Arial" w:cs="Arial"/>
                <w:shd w:val="clear" w:color="auto" w:fill="FFFFFF"/>
              </w:rPr>
            </w:pPr>
            <w:r w:rsidRPr="00C97EF6">
              <w:rPr>
                <w:rFonts w:ascii="Arial" w:eastAsia="Times New Roman" w:hAnsi="Arial" w:cs="Arial"/>
                <w:shd w:val="clear" w:color="auto" w:fill="FFFFFF"/>
              </w:rPr>
              <w:t>Naziv programa;</w:t>
            </w:r>
          </w:p>
          <w:p w14:paraId="41F154E1" w14:textId="77777777" w:rsidR="000C07A6" w:rsidRPr="00C97EF6" w:rsidRDefault="000C07A6" w:rsidP="000C07A6">
            <w:pPr>
              <w:numPr>
                <w:ilvl w:val="0"/>
                <w:numId w:val="3"/>
              </w:numPr>
              <w:spacing w:after="200" w:line="276" w:lineRule="auto"/>
              <w:contextualSpacing/>
              <w:rPr>
                <w:rFonts w:ascii="Arial" w:eastAsia="Times New Roman" w:hAnsi="Arial" w:cs="Arial"/>
                <w:shd w:val="clear" w:color="auto" w:fill="FFFFFF"/>
              </w:rPr>
            </w:pPr>
            <w:r w:rsidRPr="00C97EF6">
              <w:rPr>
                <w:rFonts w:ascii="Arial" w:eastAsia="Times New Roman" w:hAnsi="Arial" w:cs="Arial"/>
                <w:shd w:val="clear" w:color="auto" w:fill="FFFFFF"/>
              </w:rPr>
              <w:t>Pripadnost (akademske ili primijenjene studije i oblast</w:t>
            </w:r>
            <w:r w:rsidRPr="00C97EF6">
              <w:rPr>
                <w:rFonts w:ascii="Arial" w:eastAsia="Times New Roman" w:hAnsi="Arial" w:cs="Arial"/>
                <w:b/>
                <w:shd w:val="clear" w:color="auto" w:fill="FFFFFF"/>
                <w:vertAlign w:val="superscript"/>
              </w:rPr>
              <w:footnoteReference w:id="2"/>
            </w:r>
            <w:r w:rsidRPr="00C97EF6">
              <w:rPr>
                <w:rFonts w:ascii="Arial" w:eastAsia="Times New Roman" w:hAnsi="Arial" w:cs="Arial"/>
                <w:shd w:val="clear" w:color="auto" w:fill="FFFFFF"/>
              </w:rPr>
              <w:t>);</w:t>
            </w:r>
          </w:p>
          <w:p w14:paraId="6252265C" w14:textId="77777777" w:rsidR="000C07A6" w:rsidRPr="00C97EF6" w:rsidRDefault="000C07A6" w:rsidP="000C07A6">
            <w:pPr>
              <w:numPr>
                <w:ilvl w:val="0"/>
                <w:numId w:val="3"/>
              </w:numPr>
              <w:spacing w:after="200" w:line="276" w:lineRule="auto"/>
              <w:contextualSpacing/>
              <w:jc w:val="both"/>
              <w:rPr>
                <w:rFonts w:ascii="Arial" w:eastAsia="Times New Roman" w:hAnsi="Arial" w:cs="Arial"/>
                <w:shd w:val="clear" w:color="auto" w:fill="FFFFFF"/>
              </w:rPr>
            </w:pPr>
            <w:r w:rsidRPr="00C97EF6">
              <w:rPr>
                <w:rFonts w:ascii="Arial" w:hAnsi="Arial" w:cs="Arial"/>
                <w:shd w:val="clear" w:color="auto" w:fill="FFFFFF"/>
              </w:rPr>
              <w:lastRenderedPageBreak/>
              <w:t>Organizaciju studijskog programa (ustanova-organizaciona jedinica, zajednički program sa drugom domaćom ili inostranom ustanovom</w:t>
            </w:r>
            <w:r w:rsidRPr="00C97EF6">
              <w:rPr>
                <w:rFonts w:ascii="Arial" w:hAnsi="Arial" w:cs="Arial"/>
                <w:shd w:val="clear" w:color="auto" w:fill="FFFFFF"/>
                <w:vertAlign w:val="superscript"/>
              </w:rPr>
              <w:footnoteReference w:id="3"/>
            </w:r>
            <w:r w:rsidRPr="00C97EF6">
              <w:rPr>
                <w:rFonts w:ascii="Arial" w:hAnsi="Arial" w:cs="Arial"/>
                <w:shd w:val="clear" w:color="auto" w:fill="FFFFFF"/>
              </w:rPr>
              <w:t>);</w:t>
            </w:r>
          </w:p>
          <w:p w14:paraId="04968379" w14:textId="77777777" w:rsidR="000C07A6" w:rsidRPr="00C97EF6" w:rsidRDefault="000C07A6" w:rsidP="000C07A6">
            <w:pPr>
              <w:numPr>
                <w:ilvl w:val="0"/>
                <w:numId w:val="3"/>
              </w:numPr>
              <w:spacing w:after="200" w:line="276" w:lineRule="auto"/>
              <w:contextualSpacing/>
              <w:rPr>
                <w:rFonts w:ascii="Arial" w:eastAsia="Times New Roman" w:hAnsi="Arial" w:cs="Arial"/>
              </w:rPr>
            </w:pPr>
            <w:r w:rsidRPr="00C97EF6">
              <w:rPr>
                <w:rFonts w:ascii="Arial" w:eastAsia="Times New Roman" w:hAnsi="Arial" w:cs="Arial"/>
                <w:shd w:val="clear" w:color="auto" w:fill="FFFFFF"/>
              </w:rPr>
              <w:t>Način organizacije studijskog programa (klasična nastava/učenje na daljinu</w:t>
            </w:r>
            <w:r w:rsidRPr="00C97EF6">
              <w:rPr>
                <w:rFonts w:ascii="Arial" w:eastAsia="Times New Roman" w:hAnsi="Arial" w:cs="Arial"/>
                <w:shd w:val="clear" w:color="auto" w:fill="FFFFFF"/>
                <w:vertAlign w:val="superscript"/>
              </w:rPr>
              <w:footnoteReference w:id="4"/>
            </w:r>
            <w:r w:rsidRPr="00C97EF6">
              <w:rPr>
                <w:rFonts w:ascii="Arial" w:eastAsia="Times New Roman" w:hAnsi="Arial" w:cs="Arial"/>
                <w:shd w:val="clear" w:color="auto" w:fill="FFFFFF"/>
              </w:rPr>
              <w:t>);</w:t>
            </w:r>
          </w:p>
          <w:p w14:paraId="1D3E6997" w14:textId="77777777" w:rsidR="000C07A6" w:rsidRPr="00C97EF6" w:rsidRDefault="000C07A6" w:rsidP="000C07A6">
            <w:pPr>
              <w:numPr>
                <w:ilvl w:val="0"/>
                <w:numId w:val="3"/>
              </w:numPr>
              <w:spacing w:after="200" w:line="276" w:lineRule="auto"/>
              <w:contextualSpacing/>
              <w:rPr>
                <w:rFonts w:ascii="Arial" w:eastAsia="Times New Roman" w:hAnsi="Arial" w:cs="Arial"/>
              </w:rPr>
            </w:pPr>
            <w:r w:rsidRPr="00C97EF6">
              <w:rPr>
                <w:rFonts w:ascii="Arial" w:eastAsia="Times New Roman" w:hAnsi="Arial" w:cs="Arial"/>
                <w:shd w:val="clear" w:color="auto" w:fill="FFFFFF"/>
              </w:rPr>
              <w:t>Nivo  koji se stiče poslije završetka studija</w:t>
            </w:r>
            <w:r w:rsidRPr="00C97EF6">
              <w:rPr>
                <w:rFonts w:ascii="Arial" w:eastAsia="Times New Roman" w:hAnsi="Arial" w:cs="Arial"/>
                <w:shd w:val="clear" w:color="auto" w:fill="FFFFFF"/>
                <w:vertAlign w:val="superscript"/>
              </w:rPr>
              <w:footnoteReference w:id="5"/>
            </w:r>
            <w:r w:rsidRPr="00C97EF6">
              <w:rPr>
                <w:rFonts w:ascii="Arial" w:eastAsia="Times New Roman" w:hAnsi="Arial" w:cs="Arial"/>
                <w:shd w:val="clear" w:color="auto" w:fill="FFFFFF"/>
              </w:rPr>
              <w:t>;</w:t>
            </w:r>
          </w:p>
          <w:p w14:paraId="7E6574E8" w14:textId="77777777" w:rsidR="000C07A6" w:rsidRPr="00C97EF6" w:rsidRDefault="000C07A6" w:rsidP="000C07A6">
            <w:pPr>
              <w:numPr>
                <w:ilvl w:val="0"/>
                <w:numId w:val="3"/>
              </w:numPr>
              <w:spacing w:after="200" w:line="276" w:lineRule="auto"/>
              <w:contextualSpacing/>
              <w:rPr>
                <w:rFonts w:ascii="Arial" w:eastAsia="Times New Roman" w:hAnsi="Arial" w:cs="Arial"/>
              </w:rPr>
            </w:pPr>
            <w:r w:rsidRPr="00C97EF6">
              <w:rPr>
                <w:rFonts w:ascii="Arial" w:eastAsia="Times New Roman" w:hAnsi="Arial" w:cs="Arial"/>
                <w:shd w:val="clear" w:color="auto" w:fill="FFFFFF"/>
              </w:rPr>
              <w:t>Predviđeno vrijeme trajanja studijskog programa i potreban broj osvojenih kredita (prema ECTS-u);</w:t>
            </w:r>
          </w:p>
          <w:p w14:paraId="1542EB2F" w14:textId="77777777" w:rsidR="000C07A6" w:rsidRPr="00C97EF6" w:rsidRDefault="000C07A6" w:rsidP="000C07A6">
            <w:pPr>
              <w:numPr>
                <w:ilvl w:val="0"/>
                <w:numId w:val="3"/>
              </w:numPr>
              <w:spacing w:after="200" w:line="276" w:lineRule="auto"/>
              <w:contextualSpacing/>
              <w:rPr>
                <w:rFonts w:ascii="Arial" w:eastAsia="Times New Roman" w:hAnsi="Arial" w:cs="Arial"/>
              </w:rPr>
            </w:pPr>
            <w:r w:rsidRPr="00C97EF6">
              <w:rPr>
                <w:rFonts w:ascii="Arial" w:eastAsia="Times New Roman" w:hAnsi="Arial" w:cs="Arial"/>
                <w:shd w:val="clear" w:color="auto" w:fill="FFFFFF"/>
              </w:rPr>
              <w:t>Uslovi i postupak vr</w:t>
            </w:r>
            <w:r w:rsidR="0065537E">
              <w:rPr>
                <w:rFonts w:ascii="Arial" w:eastAsia="Times New Roman" w:hAnsi="Arial" w:cs="Arial"/>
                <w:shd w:val="clear" w:color="auto" w:fill="FFFFFF"/>
              </w:rPr>
              <w:t>j</w:t>
            </w:r>
            <w:r w:rsidRPr="00C97EF6">
              <w:rPr>
                <w:rFonts w:ascii="Arial" w:eastAsia="Times New Roman" w:hAnsi="Arial" w:cs="Arial"/>
                <w:shd w:val="clear" w:color="auto" w:fill="FFFFFF"/>
              </w:rPr>
              <w:t>ednovanja za upis na studijski program;</w:t>
            </w:r>
          </w:p>
          <w:p w14:paraId="43452A23" w14:textId="77777777" w:rsidR="000C07A6" w:rsidRPr="00C97EF6" w:rsidRDefault="000C07A6" w:rsidP="000C07A6">
            <w:pPr>
              <w:numPr>
                <w:ilvl w:val="0"/>
                <w:numId w:val="3"/>
              </w:numPr>
              <w:spacing w:after="200" w:line="276" w:lineRule="auto"/>
              <w:contextualSpacing/>
              <w:rPr>
                <w:rFonts w:ascii="Arial" w:eastAsia="Times New Roman" w:hAnsi="Arial" w:cs="Arial"/>
              </w:rPr>
            </w:pPr>
            <w:r w:rsidRPr="00C97EF6">
              <w:rPr>
                <w:rFonts w:ascii="Arial" w:eastAsia="Times New Roman" w:hAnsi="Arial" w:cs="Arial"/>
                <w:shd w:val="clear" w:color="auto" w:fill="FFFFFF"/>
              </w:rPr>
              <w:t>Broj studenata planiran za upis na prvu godinu i ukupno na studijskom programu;</w:t>
            </w:r>
          </w:p>
          <w:p w14:paraId="4F6E662B" w14:textId="77777777" w:rsidR="000C07A6" w:rsidRPr="00C97EF6" w:rsidRDefault="000C07A6" w:rsidP="000C07A6">
            <w:pPr>
              <w:numPr>
                <w:ilvl w:val="0"/>
                <w:numId w:val="3"/>
              </w:numPr>
              <w:spacing w:after="200" w:line="276" w:lineRule="auto"/>
              <w:contextualSpacing/>
              <w:rPr>
                <w:rFonts w:ascii="Arial" w:eastAsia="Times New Roman" w:hAnsi="Arial" w:cs="Arial"/>
                <w:lang w:val="de-DE"/>
              </w:rPr>
            </w:pPr>
            <w:r w:rsidRPr="00C97EF6">
              <w:rPr>
                <w:rFonts w:ascii="Arial" w:eastAsia="Times New Roman" w:hAnsi="Arial" w:cs="Arial"/>
                <w:shd w:val="clear" w:color="auto" w:fill="FFFFFF"/>
                <w:lang w:val="de-DE"/>
              </w:rPr>
              <w:t>Planirani datum primjene studijskog programa (studijska godina) i datum kad je planirano da se program javno prezentira;</w:t>
            </w:r>
          </w:p>
          <w:p w14:paraId="59525736" w14:textId="77777777" w:rsidR="0038084E" w:rsidRPr="00414251" w:rsidRDefault="000C07A6" w:rsidP="0038084E">
            <w:pPr>
              <w:numPr>
                <w:ilvl w:val="0"/>
                <w:numId w:val="3"/>
              </w:numPr>
              <w:spacing w:after="200" w:line="276" w:lineRule="auto"/>
              <w:contextualSpacing/>
              <w:rPr>
                <w:rFonts w:ascii="Arial" w:eastAsia="Times New Roman" w:hAnsi="Arial" w:cs="Arial"/>
              </w:rPr>
            </w:pPr>
            <w:r w:rsidRPr="00C97EF6">
              <w:rPr>
                <w:rFonts w:ascii="Arial" w:eastAsia="Times New Roman" w:hAnsi="Arial" w:cs="Arial"/>
                <w:shd w:val="clear" w:color="auto" w:fill="FFFFFF"/>
              </w:rPr>
              <w:t>Iznos i vrsta školarine.</w:t>
            </w:r>
          </w:p>
        </w:tc>
      </w:tr>
      <w:bookmarkEnd w:id="0"/>
    </w:tbl>
    <w:p w14:paraId="64527FCD" w14:textId="77777777" w:rsidR="00692EB7" w:rsidRDefault="00692EB7" w:rsidP="000C07A6">
      <w:pPr>
        <w:spacing w:after="0" w:line="240" w:lineRule="auto"/>
        <w:rPr>
          <w:rFonts w:ascii="Arial" w:eastAsia="Times New Roman" w:hAnsi="Arial" w:cs="Arial"/>
          <w:b/>
          <w:shd w:val="clear" w:color="auto" w:fill="FFFFFF"/>
        </w:rPr>
      </w:pPr>
    </w:p>
    <w:p w14:paraId="4BFDC4D2" w14:textId="77777777" w:rsidR="00692EB7" w:rsidRDefault="00692EB7" w:rsidP="000C07A6">
      <w:pPr>
        <w:spacing w:after="0" w:line="240" w:lineRule="auto"/>
        <w:rPr>
          <w:rFonts w:ascii="Arial" w:eastAsia="Times New Roman" w:hAnsi="Arial" w:cs="Arial"/>
          <w:b/>
          <w:shd w:val="clear" w:color="auto" w:fill="FFFFFF"/>
        </w:rPr>
      </w:pPr>
    </w:p>
    <w:p w14:paraId="617494F6" w14:textId="77777777" w:rsidR="000C07A6" w:rsidRDefault="000C07A6" w:rsidP="000C07A6">
      <w:pPr>
        <w:spacing w:after="0" w:line="240" w:lineRule="auto"/>
        <w:rPr>
          <w:rFonts w:ascii="Arial" w:eastAsia="Times New Roman" w:hAnsi="Arial" w:cs="Arial"/>
          <w:b/>
          <w:shd w:val="clear" w:color="auto" w:fill="FFFFFF"/>
        </w:rPr>
      </w:pPr>
      <w:r w:rsidRPr="002713AF">
        <w:rPr>
          <w:rFonts w:ascii="Arial" w:eastAsia="Times New Roman" w:hAnsi="Arial" w:cs="Arial"/>
          <w:b/>
          <w:shd w:val="clear" w:color="auto" w:fill="FFFFFF"/>
        </w:rPr>
        <w:t>STANDARD 1. USTANOVA VISOKOG OBRAZOVANJA</w:t>
      </w:r>
    </w:p>
    <w:p w14:paraId="5083980E" w14:textId="77777777" w:rsidR="000D18B2" w:rsidRPr="002713AF" w:rsidRDefault="000D18B2" w:rsidP="000C07A6">
      <w:pPr>
        <w:spacing w:after="0" w:line="240" w:lineRule="auto"/>
        <w:rPr>
          <w:rFonts w:ascii="Arial" w:eastAsia="Times New Roman" w:hAnsi="Arial" w:cs="Arial"/>
          <w:b/>
          <w:shd w:val="clear" w:color="auto" w:fill="FFFFFF"/>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0C07A6" w:rsidRPr="002713AF" w14:paraId="6C76AA64" w14:textId="77777777" w:rsidTr="00605277">
        <w:trPr>
          <w:trHeight w:val="763"/>
        </w:trPr>
        <w:tc>
          <w:tcPr>
            <w:tcW w:w="9622" w:type="dxa"/>
            <w:tcBorders>
              <w:top w:val="thinThickSmallGap" w:sz="12" w:space="0" w:color="548DD4" w:themeColor="text2" w:themeTint="99"/>
              <w:bottom w:val="single" w:sz="8" w:space="0" w:color="548DD4" w:themeColor="text2" w:themeTint="99"/>
            </w:tcBorders>
            <w:shd w:val="clear" w:color="auto" w:fill="DAEEF3" w:themeFill="accent5" w:themeFillTint="33"/>
            <w:vAlign w:val="center"/>
          </w:tcPr>
          <w:p w14:paraId="636D2022" w14:textId="77777777" w:rsidR="000C07A6" w:rsidRPr="002713AF" w:rsidRDefault="000C07A6" w:rsidP="00605277">
            <w:pPr>
              <w:spacing w:after="200" w:line="276" w:lineRule="auto"/>
              <w:ind w:left="708"/>
              <w:jc w:val="both"/>
              <w:rPr>
                <w:rFonts w:ascii="Arial" w:hAnsi="Arial" w:cs="Arial"/>
                <w:b/>
              </w:rPr>
            </w:pPr>
            <w:r w:rsidRPr="002713AF">
              <w:rPr>
                <w:rFonts w:ascii="Arial" w:hAnsi="Arial" w:cs="Arial"/>
                <w:b/>
              </w:rPr>
              <w:t>Ustanova koja planira da realizuje studijski program treba da ima status regulisan u skladu sa Zakonom o visokom obrazovanju</w:t>
            </w:r>
            <w:r w:rsidRPr="002713AF">
              <w:rPr>
                <w:rFonts w:ascii="Arial" w:hAnsi="Arial" w:cs="Arial"/>
                <w:b/>
                <w:vertAlign w:val="superscript"/>
              </w:rPr>
              <w:footnoteReference w:id="6"/>
            </w:r>
          </w:p>
        </w:tc>
      </w:tr>
      <w:tr w:rsidR="000C07A6" w:rsidRPr="002713AF" w14:paraId="0BD0AD64" w14:textId="77777777" w:rsidTr="00605277">
        <w:trPr>
          <w:trHeight w:val="6252"/>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1F73A9B4" w14:textId="77777777" w:rsidR="000C07A6" w:rsidRPr="002713AF" w:rsidRDefault="000C07A6" w:rsidP="000C07A6">
            <w:pPr>
              <w:numPr>
                <w:ilvl w:val="0"/>
                <w:numId w:val="4"/>
              </w:numPr>
              <w:spacing w:after="200" w:line="276" w:lineRule="auto"/>
              <w:ind w:left="720"/>
              <w:contextualSpacing/>
              <w:jc w:val="both"/>
              <w:rPr>
                <w:rFonts w:ascii="Arial" w:hAnsi="Arial" w:cs="Arial"/>
              </w:rPr>
            </w:pPr>
            <w:r w:rsidRPr="002713AF">
              <w:rPr>
                <w:rFonts w:ascii="Arial" w:hAnsi="Arial" w:cs="Arial"/>
              </w:rPr>
              <w:t>Osnovni podaci o osnivanju i razvoju ustanove (datumi i odluke, promjene u organizaciji i radu);</w:t>
            </w:r>
          </w:p>
          <w:p w14:paraId="33421D1B" w14:textId="77777777" w:rsidR="000C07A6" w:rsidRPr="002713AF" w:rsidRDefault="000C07A6" w:rsidP="000C07A6">
            <w:pPr>
              <w:numPr>
                <w:ilvl w:val="0"/>
                <w:numId w:val="4"/>
              </w:numPr>
              <w:spacing w:after="200" w:line="276" w:lineRule="auto"/>
              <w:ind w:left="720"/>
              <w:contextualSpacing/>
              <w:jc w:val="both"/>
              <w:rPr>
                <w:rFonts w:ascii="Arial" w:hAnsi="Arial" w:cs="Arial"/>
              </w:rPr>
            </w:pPr>
            <w:r w:rsidRPr="002713AF">
              <w:rPr>
                <w:rFonts w:ascii="Arial" w:hAnsi="Arial" w:cs="Arial"/>
              </w:rPr>
              <w:t>Interna organizaciona struktura (jedinice i drugi oblici organizacionih cjelina i djelatnosti ustanove sa kratkim opisom sastava i funkcija)</w:t>
            </w:r>
            <w:r w:rsidR="009D368D">
              <w:rPr>
                <w:rFonts w:ascii="Arial" w:hAnsi="Arial" w:cs="Arial"/>
              </w:rPr>
              <w:t>,</w:t>
            </w:r>
            <w:r w:rsidRPr="002713AF">
              <w:rPr>
                <w:rFonts w:ascii="Arial" w:hAnsi="Arial" w:cs="Arial"/>
              </w:rPr>
              <w:t xml:space="preserve"> uključenost eksternih članova (studenti, poslodavci i ostali) u upravljačkim strukturama i njihova uloga i doprinos; </w:t>
            </w:r>
          </w:p>
          <w:p w14:paraId="0A636FED" w14:textId="77777777" w:rsidR="000C07A6" w:rsidRPr="002713AF" w:rsidRDefault="000C07A6" w:rsidP="000C07A6">
            <w:pPr>
              <w:numPr>
                <w:ilvl w:val="0"/>
                <w:numId w:val="4"/>
              </w:numPr>
              <w:spacing w:after="200" w:line="276" w:lineRule="auto"/>
              <w:ind w:left="720"/>
              <w:contextualSpacing/>
              <w:jc w:val="both"/>
              <w:rPr>
                <w:rFonts w:ascii="Arial" w:hAnsi="Arial" w:cs="Arial"/>
              </w:rPr>
            </w:pPr>
            <w:r w:rsidRPr="002713AF">
              <w:rPr>
                <w:rFonts w:ascii="Arial" w:hAnsi="Arial" w:cs="Arial"/>
              </w:rPr>
              <w:t xml:space="preserve">Organi upravljanja i rukovođenja ustanovom i organizacionim cjelinama: tijela, njihova uloga i postupak izbora; </w:t>
            </w:r>
          </w:p>
          <w:p w14:paraId="23C985C8" w14:textId="77777777" w:rsidR="000C07A6" w:rsidRPr="002713AF" w:rsidRDefault="000C07A6" w:rsidP="000C07A6">
            <w:pPr>
              <w:numPr>
                <w:ilvl w:val="0"/>
                <w:numId w:val="4"/>
              </w:numPr>
              <w:spacing w:after="200" w:line="276" w:lineRule="auto"/>
              <w:ind w:left="720"/>
              <w:contextualSpacing/>
              <w:jc w:val="both"/>
              <w:rPr>
                <w:rFonts w:ascii="Arial" w:hAnsi="Arial" w:cs="Arial"/>
              </w:rPr>
            </w:pPr>
            <w:r w:rsidRPr="002713AF">
              <w:rPr>
                <w:rFonts w:ascii="Arial" w:hAnsi="Arial" w:cs="Arial"/>
              </w:rPr>
              <w:t>Pregled djelatnosti ustanove;</w:t>
            </w:r>
          </w:p>
          <w:p w14:paraId="051E035B" w14:textId="77777777" w:rsidR="000C07A6" w:rsidRPr="002713AF" w:rsidRDefault="000C07A6" w:rsidP="000C07A6">
            <w:pPr>
              <w:numPr>
                <w:ilvl w:val="0"/>
                <w:numId w:val="4"/>
              </w:numPr>
              <w:spacing w:after="200" w:line="276" w:lineRule="auto"/>
              <w:ind w:left="720"/>
              <w:contextualSpacing/>
              <w:jc w:val="both"/>
              <w:rPr>
                <w:rFonts w:ascii="Arial" w:hAnsi="Arial" w:cs="Arial"/>
              </w:rPr>
            </w:pPr>
            <w:r w:rsidRPr="002713AF">
              <w:rPr>
                <w:rFonts w:ascii="Arial" w:hAnsi="Arial" w:cs="Arial"/>
              </w:rPr>
              <w:t xml:space="preserve">Pregled </w:t>
            </w:r>
            <w:r w:rsidRPr="008A0E9C">
              <w:rPr>
                <w:rFonts w:ascii="Arial" w:hAnsi="Arial" w:cs="Arial"/>
              </w:rPr>
              <w:t>integrisanih funkcija i djelatnosti</w:t>
            </w:r>
            <w:r w:rsidRPr="002713AF">
              <w:rPr>
                <w:rFonts w:ascii="Arial" w:hAnsi="Arial" w:cs="Arial"/>
              </w:rPr>
              <w:t xml:space="preserve"> na ustanovi;</w:t>
            </w:r>
          </w:p>
          <w:p w14:paraId="6B736849" w14:textId="77777777" w:rsidR="000C07A6" w:rsidRPr="002713AF" w:rsidRDefault="000C07A6" w:rsidP="000C07A6">
            <w:pPr>
              <w:numPr>
                <w:ilvl w:val="0"/>
                <w:numId w:val="4"/>
              </w:numPr>
              <w:spacing w:after="200" w:line="276" w:lineRule="auto"/>
              <w:ind w:left="720"/>
              <w:contextualSpacing/>
              <w:jc w:val="both"/>
              <w:rPr>
                <w:rFonts w:ascii="Arial" w:hAnsi="Arial" w:cs="Arial"/>
              </w:rPr>
            </w:pPr>
            <w:r w:rsidRPr="002713AF">
              <w:rPr>
                <w:rFonts w:ascii="Arial" w:hAnsi="Arial" w:cs="Arial"/>
              </w:rPr>
              <w:t>Misija, vizija i glavni strateški ciljevi koje ustanova nastoji da ostvari preko studijskih programa, mogućnosti zapošljavanja svršenih studenata, međunarodne saradnje, naučno-istraživačke dje</w:t>
            </w:r>
            <w:r w:rsidR="00BE05C5">
              <w:rPr>
                <w:rFonts w:ascii="Arial" w:hAnsi="Arial" w:cs="Arial"/>
              </w:rPr>
              <w:t>la</w:t>
            </w:r>
            <w:r w:rsidRPr="002713AF">
              <w:rPr>
                <w:rFonts w:ascii="Arial" w:hAnsi="Arial" w:cs="Arial"/>
              </w:rPr>
              <w:t>tnosti, odnosno umjetnosti i kulture, brige o studentima, obezbjeđenja</w:t>
            </w:r>
            <w:r w:rsidR="00E517C7">
              <w:rPr>
                <w:rFonts w:ascii="Arial" w:hAnsi="Arial" w:cs="Arial"/>
              </w:rPr>
              <w:t xml:space="preserve"> kvaliteta, poslovanja i sl.</w:t>
            </w:r>
            <w:r w:rsidRPr="002713AF">
              <w:rPr>
                <w:rFonts w:ascii="Arial" w:hAnsi="Arial" w:cs="Arial"/>
              </w:rPr>
              <w:t>;</w:t>
            </w:r>
          </w:p>
          <w:p w14:paraId="4574BB7F" w14:textId="77777777" w:rsidR="000C07A6" w:rsidRPr="002713AF" w:rsidRDefault="000C07A6" w:rsidP="000C07A6">
            <w:pPr>
              <w:numPr>
                <w:ilvl w:val="0"/>
                <w:numId w:val="4"/>
              </w:numPr>
              <w:spacing w:after="200" w:line="276" w:lineRule="auto"/>
              <w:ind w:left="720"/>
              <w:contextualSpacing/>
              <w:jc w:val="both"/>
              <w:rPr>
                <w:rFonts w:ascii="Arial" w:hAnsi="Arial" w:cs="Arial"/>
              </w:rPr>
            </w:pPr>
            <w:r w:rsidRPr="002713AF">
              <w:rPr>
                <w:rFonts w:ascii="Arial" w:hAnsi="Arial" w:cs="Arial"/>
              </w:rPr>
              <w:t>Posebni značaj i specifičnosti ustanove u obrazovnom, istraživačkom, odnosno</w:t>
            </w:r>
            <w:r w:rsidR="00AB62D6">
              <w:rPr>
                <w:rFonts w:ascii="Arial" w:hAnsi="Arial" w:cs="Arial"/>
              </w:rPr>
              <w:t xml:space="preserve"> </w:t>
            </w:r>
            <w:r w:rsidRPr="002713AF">
              <w:rPr>
                <w:rFonts w:ascii="Arial" w:hAnsi="Arial" w:cs="Arial"/>
              </w:rPr>
              <w:t xml:space="preserve">umjetničkom radu; </w:t>
            </w:r>
          </w:p>
          <w:p w14:paraId="2A49BE18" w14:textId="77777777" w:rsidR="000C07A6" w:rsidRPr="002713AF" w:rsidRDefault="000C07A6" w:rsidP="000C07A6">
            <w:pPr>
              <w:numPr>
                <w:ilvl w:val="0"/>
                <w:numId w:val="4"/>
              </w:numPr>
              <w:spacing w:after="200" w:line="276" w:lineRule="auto"/>
              <w:ind w:left="720"/>
              <w:contextualSpacing/>
              <w:jc w:val="both"/>
              <w:rPr>
                <w:rFonts w:ascii="Arial" w:hAnsi="Arial" w:cs="Arial"/>
              </w:rPr>
            </w:pPr>
            <w:r w:rsidRPr="002713AF">
              <w:rPr>
                <w:rFonts w:ascii="Arial" w:hAnsi="Arial" w:cs="Arial"/>
              </w:rPr>
              <w:t>Strategija i aktivnosti za obezbjeđenje kvaliteta obrazovanja, istraživanja, odnosno umjetničkog rada, tijela koja se kontinuirano bave područjem obezbjeđenja kvaliteta, stepen implementacije dokumenta za obezbjeđenje kvaliteta (postojanje dokumenta i procjena efekata njihove primjene u periodu od  pet godina);</w:t>
            </w:r>
          </w:p>
          <w:p w14:paraId="6A0E7914" w14:textId="77777777" w:rsidR="000C07A6" w:rsidRPr="002713AF" w:rsidRDefault="000C07A6" w:rsidP="000C07A6">
            <w:pPr>
              <w:numPr>
                <w:ilvl w:val="0"/>
                <w:numId w:val="4"/>
              </w:numPr>
              <w:spacing w:after="200" w:line="276" w:lineRule="auto"/>
              <w:ind w:left="720"/>
              <w:contextualSpacing/>
              <w:jc w:val="both"/>
              <w:rPr>
                <w:rFonts w:ascii="Arial" w:hAnsi="Arial" w:cs="Arial"/>
              </w:rPr>
            </w:pPr>
            <w:r w:rsidRPr="002713AF">
              <w:rPr>
                <w:rFonts w:ascii="Arial" w:hAnsi="Arial" w:cs="Arial"/>
              </w:rPr>
              <w:t>Opšti stav o međunarodnoj uporedivosti ustanove, njene organizacione strukture i djelatnosti (medjunarodne ustanove ).</w:t>
            </w:r>
          </w:p>
          <w:p w14:paraId="4847F6B7" w14:textId="77777777" w:rsidR="000C07A6" w:rsidRPr="002713AF" w:rsidRDefault="000C07A6" w:rsidP="00186B95">
            <w:pPr>
              <w:contextualSpacing/>
              <w:jc w:val="both"/>
              <w:rPr>
                <w:rFonts w:ascii="Arial" w:eastAsia="Times New Roman" w:hAnsi="Arial" w:cs="Arial"/>
              </w:rPr>
            </w:pPr>
          </w:p>
        </w:tc>
      </w:tr>
      <w:tr w:rsidR="000C07A6" w:rsidRPr="008A0E9C" w14:paraId="2A64F0D6" w14:textId="77777777" w:rsidTr="00605277">
        <w:trPr>
          <w:trHeight w:val="1670"/>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5F987FD0" w14:textId="77777777" w:rsidR="000C07A6" w:rsidRDefault="000C07A6" w:rsidP="008A0E9C">
            <w:pPr>
              <w:pStyle w:val="NoSpacing"/>
              <w:rPr>
                <w:rFonts w:ascii="Arial" w:hAnsi="Arial" w:cs="Arial"/>
                <w:b/>
                <w:color w:val="4F81BD" w:themeColor="accent1"/>
              </w:rPr>
            </w:pPr>
            <w:r w:rsidRPr="008A0E9C">
              <w:rPr>
                <w:rFonts w:ascii="Arial" w:hAnsi="Arial" w:cs="Arial"/>
                <w:b/>
                <w:color w:val="4F81BD" w:themeColor="accent1"/>
              </w:rPr>
              <w:lastRenderedPageBreak/>
              <w:t>ODGOVARAJUĆI ESG:</w:t>
            </w:r>
          </w:p>
          <w:p w14:paraId="786C2806" w14:textId="77777777" w:rsidR="008A0E9C" w:rsidRPr="008A0E9C" w:rsidRDefault="008A0E9C" w:rsidP="008A0E9C">
            <w:pPr>
              <w:pStyle w:val="NoSpacing"/>
              <w:rPr>
                <w:rFonts w:ascii="Arial" w:hAnsi="Arial" w:cs="Arial"/>
                <w:b/>
                <w:color w:val="4F81BD" w:themeColor="accent1"/>
              </w:rPr>
            </w:pPr>
          </w:p>
          <w:p w14:paraId="684869BC" w14:textId="77777777" w:rsidR="000C07A6" w:rsidRPr="008A0E9C" w:rsidRDefault="000C07A6" w:rsidP="008A0E9C">
            <w:pPr>
              <w:pStyle w:val="NoSpacing"/>
              <w:rPr>
                <w:rFonts w:ascii="Arial" w:hAnsi="Arial" w:cs="Arial"/>
                <w:b/>
                <w:color w:val="4F81BD" w:themeColor="accent1"/>
              </w:rPr>
            </w:pPr>
            <w:r w:rsidRPr="008A0E9C">
              <w:rPr>
                <w:rFonts w:ascii="Arial" w:hAnsi="Arial" w:cs="Arial"/>
                <w:b/>
                <w:color w:val="4F81BD" w:themeColor="accent1"/>
              </w:rPr>
              <w:t>ESG 1.1. Politika rada i procedure za obezbjeđenje kvaliteta</w:t>
            </w:r>
          </w:p>
          <w:p w14:paraId="3D0D3F5E" w14:textId="77777777" w:rsidR="000C07A6" w:rsidRPr="008A0E9C" w:rsidRDefault="000C07A6" w:rsidP="008A0E9C">
            <w:pPr>
              <w:pStyle w:val="NoSpacing"/>
              <w:rPr>
                <w:rFonts w:ascii="Arial" w:hAnsi="Arial" w:cs="Arial"/>
                <w:b/>
                <w:color w:val="4F81BD" w:themeColor="accent1"/>
              </w:rPr>
            </w:pPr>
            <w:r w:rsidRPr="008A0E9C">
              <w:rPr>
                <w:rFonts w:ascii="Arial" w:hAnsi="Arial" w:cs="Arial"/>
                <w:b/>
                <w:color w:val="4F81BD" w:themeColor="accent1"/>
              </w:rPr>
              <w:t>ESG 1.2. Priprema i odobravanje programa</w:t>
            </w:r>
          </w:p>
          <w:p w14:paraId="4044CC78" w14:textId="77777777" w:rsidR="000C07A6" w:rsidRPr="008A0E9C" w:rsidRDefault="000C07A6" w:rsidP="008A0E9C">
            <w:pPr>
              <w:pStyle w:val="NoSpacing"/>
              <w:rPr>
                <w:rFonts w:ascii="Arial" w:hAnsi="Arial" w:cs="Arial"/>
                <w:b/>
                <w:color w:val="4F81BD" w:themeColor="accent1"/>
              </w:rPr>
            </w:pPr>
            <w:r w:rsidRPr="008A0E9C">
              <w:rPr>
                <w:rFonts w:ascii="Arial" w:hAnsi="Arial" w:cs="Arial"/>
                <w:b/>
                <w:color w:val="4F81BD" w:themeColor="accent1"/>
              </w:rPr>
              <w:t>ESG 1.8. Javno informisanje</w:t>
            </w:r>
          </w:p>
        </w:tc>
      </w:tr>
    </w:tbl>
    <w:p w14:paraId="7D780207" w14:textId="77777777" w:rsidR="000C07A6" w:rsidRPr="00205D6A" w:rsidRDefault="000C07A6" w:rsidP="000C07A6">
      <w:pPr>
        <w:spacing w:after="0" w:line="240" w:lineRule="auto"/>
        <w:ind w:left="1560" w:hanging="1560"/>
        <w:rPr>
          <w:rFonts w:ascii="Arial" w:eastAsia="Times New Roman" w:hAnsi="Arial" w:cs="Arial"/>
          <w:b/>
          <w:shd w:val="clear" w:color="auto" w:fill="FFFFFF"/>
        </w:rPr>
      </w:pPr>
    </w:p>
    <w:p w14:paraId="7FF2C0E6" w14:textId="77777777" w:rsidR="000C07A6" w:rsidRDefault="000C07A6" w:rsidP="000C07A6">
      <w:pPr>
        <w:spacing w:after="0" w:line="240" w:lineRule="auto"/>
        <w:ind w:left="1560" w:hanging="1560"/>
        <w:rPr>
          <w:rFonts w:ascii="Arial" w:eastAsia="Times New Roman" w:hAnsi="Arial" w:cs="Arial"/>
          <w:b/>
          <w:shd w:val="clear" w:color="auto" w:fill="FFFFFF"/>
        </w:rPr>
      </w:pPr>
    </w:p>
    <w:p w14:paraId="1EDF2939" w14:textId="77777777" w:rsidR="0057226A" w:rsidRPr="00205D6A" w:rsidRDefault="0057226A" w:rsidP="000C07A6">
      <w:pPr>
        <w:spacing w:after="0" w:line="240" w:lineRule="auto"/>
        <w:ind w:left="1560" w:hanging="1560"/>
        <w:rPr>
          <w:rFonts w:ascii="Arial" w:eastAsia="Times New Roman" w:hAnsi="Arial" w:cs="Arial"/>
          <w:b/>
          <w:shd w:val="clear" w:color="auto" w:fill="FFFFFF"/>
        </w:rPr>
      </w:pPr>
    </w:p>
    <w:p w14:paraId="723D384F" w14:textId="77777777" w:rsidR="000C07A6" w:rsidRDefault="000C07A6" w:rsidP="007D6832">
      <w:pPr>
        <w:rPr>
          <w:rFonts w:ascii="Arial" w:hAnsi="Arial" w:cs="Arial"/>
          <w:b/>
          <w:shd w:val="clear" w:color="auto" w:fill="FFFFFF"/>
        </w:rPr>
      </w:pPr>
      <w:r w:rsidRPr="00205D6A">
        <w:rPr>
          <w:rFonts w:ascii="Arial" w:eastAsia="Times New Roman" w:hAnsi="Arial" w:cs="Arial"/>
          <w:b/>
          <w:shd w:val="clear" w:color="auto" w:fill="FFFFFF"/>
        </w:rPr>
        <w:t xml:space="preserve">STANDARD 2. </w:t>
      </w:r>
      <w:r w:rsidRPr="00205D6A">
        <w:rPr>
          <w:rFonts w:ascii="Arial" w:hAnsi="Arial" w:cs="Arial"/>
          <w:b/>
          <w:shd w:val="clear" w:color="auto" w:fill="FFFFFF"/>
        </w:rPr>
        <w:t xml:space="preserve">STRUKTURA STUDIJSKOG PROGRAMA I KONCEPCIJA ZA REALIZACIJU </w:t>
      </w:r>
    </w:p>
    <w:p w14:paraId="31A62F47" w14:textId="77777777" w:rsidR="000D18B2" w:rsidRPr="00205D6A" w:rsidRDefault="000D18B2" w:rsidP="000C07A6">
      <w:pPr>
        <w:spacing w:after="0" w:line="240" w:lineRule="auto"/>
        <w:ind w:left="1560" w:hanging="1560"/>
        <w:rPr>
          <w:rFonts w:ascii="Arial" w:eastAsia="Times New Roman" w:hAnsi="Arial" w:cs="Arial"/>
          <w:b/>
          <w:shd w:val="clear" w:color="auto" w:fill="FFFFFF"/>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0C07A6" w:rsidRPr="00205D6A" w14:paraId="2AA8FCB3" w14:textId="77777777" w:rsidTr="000D18B2">
        <w:trPr>
          <w:trHeight w:val="425"/>
        </w:trPr>
        <w:tc>
          <w:tcPr>
            <w:tcW w:w="9242" w:type="dxa"/>
            <w:tcBorders>
              <w:top w:val="thinThickSmallGap" w:sz="12" w:space="0" w:color="548DD4" w:themeColor="text2" w:themeTint="99"/>
              <w:bottom w:val="single" w:sz="8" w:space="0" w:color="548DD4" w:themeColor="text2" w:themeTint="99"/>
            </w:tcBorders>
            <w:shd w:val="clear" w:color="auto" w:fill="DAEEF3" w:themeFill="accent5" w:themeFillTint="33"/>
            <w:vAlign w:val="center"/>
          </w:tcPr>
          <w:p w14:paraId="4F7084F1" w14:textId="77777777" w:rsidR="000C07A6" w:rsidRPr="00205D6A" w:rsidRDefault="000C07A6" w:rsidP="00605277">
            <w:pPr>
              <w:spacing w:after="200" w:line="276" w:lineRule="auto"/>
              <w:ind w:left="708"/>
              <w:jc w:val="both"/>
              <w:rPr>
                <w:rFonts w:ascii="Arial" w:hAnsi="Arial" w:cs="Arial"/>
                <w:b/>
              </w:rPr>
            </w:pPr>
            <w:r w:rsidRPr="00205D6A">
              <w:rPr>
                <w:rFonts w:ascii="Arial" w:hAnsi="Arial" w:cs="Arial"/>
                <w:b/>
              </w:rPr>
              <w:t>2.1. Ciljevi studijskog programa</w:t>
            </w:r>
            <w:r w:rsidR="00BE05C5">
              <w:rPr>
                <w:rFonts w:ascii="Arial" w:hAnsi="Arial" w:cs="Arial"/>
                <w:b/>
              </w:rPr>
              <w:t>:</w:t>
            </w:r>
          </w:p>
        </w:tc>
      </w:tr>
      <w:tr w:rsidR="000C07A6" w:rsidRPr="00205D6A" w14:paraId="64940D93" w14:textId="77777777" w:rsidTr="000D18B2">
        <w:trPr>
          <w:trHeight w:val="2239"/>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2FF32F21" w14:textId="77777777" w:rsidR="000C07A6" w:rsidRPr="00205D6A" w:rsidRDefault="000C07A6" w:rsidP="000C07A6">
            <w:pPr>
              <w:numPr>
                <w:ilvl w:val="0"/>
                <w:numId w:val="5"/>
              </w:numPr>
              <w:spacing w:after="200" w:line="276" w:lineRule="auto"/>
              <w:contextualSpacing/>
              <w:jc w:val="both"/>
              <w:rPr>
                <w:rFonts w:ascii="Arial" w:hAnsi="Arial" w:cs="Arial"/>
                <w:color w:val="00B050"/>
              </w:rPr>
            </w:pPr>
            <w:r w:rsidRPr="00205D6A">
              <w:rPr>
                <w:rFonts w:ascii="Arial" w:hAnsi="Arial" w:cs="Arial"/>
                <w:shd w:val="clear" w:color="auto" w:fill="FFFFFF"/>
              </w:rPr>
              <w:t xml:space="preserve">Akademska klasifikacija (akademske ili primijenjene studije) i </w:t>
            </w:r>
            <w:r w:rsidR="00186B95">
              <w:rPr>
                <w:rFonts w:ascii="Arial" w:hAnsi="Arial" w:cs="Arial"/>
                <w:shd w:val="clear" w:color="auto" w:fill="FFFFFF"/>
              </w:rPr>
              <w:t xml:space="preserve">obrazloženje pripadnosti nivou </w:t>
            </w:r>
            <w:r w:rsidRPr="00205D6A">
              <w:rPr>
                <w:rFonts w:ascii="Arial" w:hAnsi="Arial" w:cs="Arial"/>
                <w:shd w:val="clear" w:color="auto" w:fill="FFFFFF"/>
              </w:rPr>
              <w:t>visokog obrazovanja u okviru Crnogorskog kvalifikacionog okvira (u daljem tekstu: CKO) i usklađenosti sa Evropskim kvalifikacionim okvirom (u daljem tekstu:EKO);</w:t>
            </w:r>
          </w:p>
          <w:p w14:paraId="1F63BF23" w14:textId="77777777" w:rsidR="000C07A6" w:rsidRPr="00205D6A" w:rsidRDefault="000C07A6" w:rsidP="000C07A6">
            <w:pPr>
              <w:numPr>
                <w:ilvl w:val="0"/>
                <w:numId w:val="5"/>
              </w:numPr>
              <w:spacing w:after="200" w:line="276" w:lineRule="auto"/>
              <w:contextualSpacing/>
              <w:jc w:val="both"/>
              <w:rPr>
                <w:rFonts w:ascii="Arial" w:hAnsi="Arial" w:cs="Arial"/>
                <w:color w:val="00B050"/>
              </w:rPr>
            </w:pPr>
            <w:r w:rsidRPr="00205D6A">
              <w:rPr>
                <w:rFonts w:ascii="Arial" w:hAnsi="Arial" w:cs="Arial"/>
                <w:shd w:val="clear" w:color="auto" w:fill="FFFFFF"/>
              </w:rPr>
              <w:t>Ciljevi studijskog programa i njihova usklađenost sa osnovnim ciljevima ustanove uz obrazloženje;</w:t>
            </w:r>
          </w:p>
          <w:p w14:paraId="50A85364" w14:textId="77777777" w:rsidR="00186B95" w:rsidRPr="000D18B2" w:rsidRDefault="000C07A6" w:rsidP="000D18B2">
            <w:pPr>
              <w:numPr>
                <w:ilvl w:val="0"/>
                <w:numId w:val="5"/>
              </w:numPr>
              <w:spacing w:after="200" w:line="276" w:lineRule="auto"/>
              <w:contextualSpacing/>
              <w:jc w:val="both"/>
              <w:rPr>
                <w:rFonts w:ascii="Arial" w:hAnsi="Arial" w:cs="Arial"/>
                <w:color w:val="00B050"/>
              </w:rPr>
            </w:pPr>
            <w:r w:rsidRPr="00205D6A">
              <w:rPr>
                <w:rFonts w:ascii="Arial" w:hAnsi="Arial" w:cs="Arial"/>
                <w:shd w:val="clear" w:color="auto" w:fill="FFFFFF"/>
              </w:rPr>
              <w:t>Formalna usklađenost ciljeva programa sa njegovom klasifikacijom i nivoom u CKO-u uz obrazloženje. </w:t>
            </w:r>
          </w:p>
        </w:tc>
      </w:tr>
      <w:tr w:rsidR="000C07A6" w:rsidRPr="00205D6A" w14:paraId="2040A8B1" w14:textId="77777777" w:rsidTr="000D18B2">
        <w:trPr>
          <w:trHeight w:val="548"/>
        </w:trPr>
        <w:tc>
          <w:tcPr>
            <w:tcW w:w="924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1ED9AFF9" w14:textId="77777777" w:rsidR="000C07A6" w:rsidRPr="00205D6A" w:rsidRDefault="000C07A6" w:rsidP="00605277">
            <w:pPr>
              <w:spacing w:after="200" w:line="276" w:lineRule="auto"/>
              <w:ind w:left="708"/>
              <w:jc w:val="both"/>
              <w:rPr>
                <w:rFonts w:ascii="Arial" w:hAnsi="Arial" w:cs="Arial"/>
                <w:b/>
              </w:rPr>
            </w:pPr>
            <w:r w:rsidRPr="00205D6A">
              <w:rPr>
                <w:rFonts w:ascii="Arial" w:hAnsi="Arial" w:cs="Arial"/>
                <w:b/>
              </w:rPr>
              <w:t>2.2. Ishodi učenja</w:t>
            </w:r>
          </w:p>
        </w:tc>
      </w:tr>
      <w:tr w:rsidR="000C07A6" w:rsidRPr="00205D6A" w14:paraId="068255B1" w14:textId="77777777" w:rsidTr="000D18B2">
        <w:trPr>
          <w:trHeight w:val="4665"/>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6B9461D8" w14:textId="77777777" w:rsidR="000C07A6" w:rsidRPr="00205D6A" w:rsidRDefault="000C07A6" w:rsidP="00186B95">
            <w:pPr>
              <w:spacing w:after="200" w:line="276" w:lineRule="auto"/>
              <w:jc w:val="both"/>
              <w:rPr>
                <w:rFonts w:ascii="Arial" w:hAnsi="Arial" w:cs="Arial"/>
                <w:b/>
                <w:shd w:val="clear" w:color="auto" w:fill="FFFFFF"/>
              </w:rPr>
            </w:pPr>
            <w:r w:rsidRPr="00205D6A">
              <w:rPr>
                <w:rFonts w:ascii="Arial" w:hAnsi="Arial" w:cs="Arial"/>
                <w:b/>
                <w:shd w:val="clear" w:color="auto" w:fill="FFFFFF"/>
              </w:rPr>
              <w:t>Principi za ishode učenja</w:t>
            </w:r>
            <w:r w:rsidRPr="00205D6A">
              <w:rPr>
                <w:rFonts w:ascii="Arial" w:hAnsi="Arial" w:cs="Arial"/>
                <w:b/>
                <w:shd w:val="clear" w:color="auto" w:fill="FFFFFF"/>
                <w:vertAlign w:val="superscript"/>
              </w:rPr>
              <w:footnoteReference w:id="7"/>
            </w:r>
          </w:p>
          <w:p w14:paraId="367A899D" w14:textId="77777777" w:rsidR="000C07A6" w:rsidRDefault="000C07A6" w:rsidP="00186B95">
            <w:pPr>
              <w:pStyle w:val="NoSpacing"/>
              <w:ind w:left="720"/>
              <w:jc w:val="both"/>
              <w:rPr>
                <w:rFonts w:ascii="Arial" w:hAnsi="Arial" w:cs="Arial"/>
                <w:shd w:val="clear" w:color="auto" w:fill="FFFFFF"/>
              </w:rPr>
            </w:pPr>
            <w:r w:rsidRPr="00186B95">
              <w:rPr>
                <w:rFonts w:ascii="Arial" w:hAnsi="Arial" w:cs="Arial"/>
                <w:b/>
                <w:color w:val="0070C0"/>
                <w:u w:val="single"/>
                <w:shd w:val="clear" w:color="auto" w:fill="FFFFFF"/>
              </w:rPr>
              <w:t>Princip 1:</w:t>
            </w:r>
            <w:r w:rsidRPr="00186B95">
              <w:rPr>
                <w:rFonts w:ascii="Arial" w:hAnsi="Arial" w:cs="Arial"/>
                <w:shd w:val="clear" w:color="auto" w:fill="FFFFFF"/>
              </w:rPr>
              <w:t xml:space="preserve"> Procedura za akreditaciju treba da uzme u obzir ishode učenja i njihovu ocjenu</w:t>
            </w:r>
            <w:r w:rsidR="00BE05C5">
              <w:rPr>
                <w:rFonts w:ascii="Arial" w:hAnsi="Arial" w:cs="Arial"/>
                <w:shd w:val="clear" w:color="auto" w:fill="FFFFFF"/>
              </w:rPr>
              <w:t>,</w:t>
            </w:r>
            <w:r w:rsidRPr="00186B95">
              <w:rPr>
                <w:rFonts w:ascii="Arial" w:hAnsi="Arial" w:cs="Arial"/>
                <w:shd w:val="clear" w:color="auto" w:fill="FFFFFF"/>
              </w:rPr>
              <w:t xml:space="preserve"> tako da se stekne njihovo priznavanje u odluci o akreditaciji;</w:t>
            </w:r>
          </w:p>
          <w:p w14:paraId="15FE267A" w14:textId="77777777" w:rsidR="00186B95" w:rsidRPr="00186B95" w:rsidRDefault="00186B95" w:rsidP="00186B95">
            <w:pPr>
              <w:pStyle w:val="NoSpacing"/>
              <w:ind w:left="720"/>
              <w:jc w:val="both"/>
              <w:rPr>
                <w:rFonts w:ascii="Arial" w:hAnsi="Arial" w:cs="Arial"/>
                <w:shd w:val="clear" w:color="auto" w:fill="FFFFFF"/>
              </w:rPr>
            </w:pPr>
          </w:p>
          <w:p w14:paraId="5216D303" w14:textId="77777777" w:rsidR="000C07A6" w:rsidRDefault="000C07A6" w:rsidP="00186B95">
            <w:pPr>
              <w:pStyle w:val="NoSpacing"/>
              <w:ind w:left="720"/>
              <w:jc w:val="both"/>
              <w:rPr>
                <w:rFonts w:ascii="Arial" w:hAnsi="Arial" w:cs="Arial"/>
                <w:shd w:val="clear" w:color="auto" w:fill="FFFFFF"/>
              </w:rPr>
            </w:pPr>
            <w:r w:rsidRPr="00186B95">
              <w:rPr>
                <w:rFonts w:ascii="Arial" w:hAnsi="Arial" w:cs="Arial"/>
                <w:b/>
                <w:color w:val="0070C0"/>
                <w:u w:val="single"/>
                <w:shd w:val="clear" w:color="auto" w:fill="FFFFFF"/>
              </w:rPr>
              <w:t>Princip 2:</w:t>
            </w:r>
            <w:r w:rsidRPr="00186B95">
              <w:rPr>
                <w:rFonts w:ascii="Arial" w:hAnsi="Arial" w:cs="Arial"/>
                <w:shd w:val="clear" w:color="auto" w:fill="FFFFFF"/>
              </w:rPr>
              <w:t xml:space="preserve"> Procedura za akreditaciju treba da procijeni da li su ishodi učenja u skladu sa CKO-om i/ili EKO-om za visoko obrazovanje;</w:t>
            </w:r>
          </w:p>
          <w:p w14:paraId="50A9F8E0" w14:textId="77777777" w:rsidR="00186B95" w:rsidRPr="00186B95" w:rsidRDefault="00186B95" w:rsidP="00186B95">
            <w:pPr>
              <w:pStyle w:val="NoSpacing"/>
              <w:ind w:left="720"/>
              <w:jc w:val="both"/>
              <w:rPr>
                <w:rFonts w:ascii="Arial" w:hAnsi="Arial" w:cs="Arial"/>
                <w:shd w:val="clear" w:color="auto" w:fill="FFFFFF"/>
              </w:rPr>
            </w:pPr>
          </w:p>
          <w:p w14:paraId="23BD7A99" w14:textId="77777777" w:rsidR="000C07A6" w:rsidRDefault="000C07A6" w:rsidP="00186B95">
            <w:pPr>
              <w:pStyle w:val="NoSpacing"/>
              <w:ind w:left="720"/>
              <w:jc w:val="both"/>
              <w:rPr>
                <w:rFonts w:ascii="Arial" w:hAnsi="Arial" w:cs="Arial"/>
                <w:shd w:val="clear" w:color="auto" w:fill="FFFFFF"/>
              </w:rPr>
            </w:pPr>
            <w:r w:rsidRPr="00186B95">
              <w:rPr>
                <w:rFonts w:ascii="Arial" w:hAnsi="Arial" w:cs="Arial"/>
                <w:b/>
                <w:color w:val="0070C0"/>
                <w:u w:val="single"/>
                <w:shd w:val="clear" w:color="auto" w:fill="FFFFFF"/>
              </w:rPr>
              <w:t>Princip 3:</w:t>
            </w:r>
            <w:r w:rsidRPr="00186B95">
              <w:rPr>
                <w:rFonts w:ascii="Arial" w:hAnsi="Arial" w:cs="Arial"/>
                <w:shd w:val="clear" w:color="auto" w:fill="FFFFFF"/>
              </w:rPr>
              <w:t xml:space="preserve"> Ishodi učenja su zajednička obaveza zaintresovanih strana i na taj način postupak akreditacije treba da procijeni da li su ustanove uvažile njihovo mišljenje prilikom dizajniranja ili revidiranja programa i ishoda učenja;</w:t>
            </w:r>
          </w:p>
          <w:p w14:paraId="37151587" w14:textId="77777777" w:rsidR="00186B95" w:rsidRPr="00186B95" w:rsidRDefault="00186B95" w:rsidP="00186B95">
            <w:pPr>
              <w:pStyle w:val="NoSpacing"/>
              <w:ind w:left="720"/>
              <w:jc w:val="both"/>
              <w:rPr>
                <w:rFonts w:ascii="Arial" w:hAnsi="Arial" w:cs="Arial"/>
                <w:shd w:val="clear" w:color="auto" w:fill="FFFFFF"/>
              </w:rPr>
            </w:pPr>
          </w:p>
          <w:p w14:paraId="3EE79CA2" w14:textId="77777777" w:rsidR="000C07A6" w:rsidRDefault="000C07A6" w:rsidP="00186B95">
            <w:pPr>
              <w:pStyle w:val="NoSpacing"/>
              <w:ind w:left="720"/>
              <w:jc w:val="both"/>
              <w:rPr>
                <w:rFonts w:ascii="Arial" w:hAnsi="Arial" w:cs="Arial"/>
                <w:shd w:val="clear" w:color="auto" w:fill="FFFFFF"/>
              </w:rPr>
            </w:pPr>
            <w:r w:rsidRPr="00186B95">
              <w:rPr>
                <w:rFonts w:ascii="Arial" w:hAnsi="Arial" w:cs="Arial"/>
                <w:b/>
                <w:color w:val="0070C0"/>
                <w:u w:val="single"/>
                <w:shd w:val="clear" w:color="auto" w:fill="FFFFFF"/>
              </w:rPr>
              <w:t>Princip 4:</w:t>
            </w:r>
            <w:r w:rsidRPr="00186B95">
              <w:rPr>
                <w:rFonts w:ascii="Arial" w:hAnsi="Arial" w:cs="Arial"/>
                <w:shd w:val="clear" w:color="auto" w:fill="FFFFFF"/>
              </w:rPr>
              <w:t xml:space="preserve"> Procedurom za akreditaciju treba da bude procijenjeno da li su ishodi učenja i njihova procjena od strane ustanove visokog obrazovanja razumljivi i javni.</w:t>
            </w:r>
          </w:p>
          <w:p w14:paraId="5670BC5B" w14:textId="77777777" w:rsidR="00186B95" w:rsidRPr="00186B95" w:rsidRDefault="00186B95" w:rsidP="00186B95">
            <w:pPr>
              <w:pStyle w:val="NoSpacing"/>
              <w:ind w:left="720"/>
              <w:jc w:val="both"/>
              <w:rPr>
                <w:rFonts w:ascii="Arial" w:hAnsi="Arial" w:cs="Arial"/>
                <w:shd w:val="clear" w:color="auto" w:fill="FFFFFF"/>
              </w:rPr>
            </w:pPr>
          </w:p>
          <w:p w14:paraId="3DF6D02B" w14:textId="77777777" w:rsidR="000C07A6" w:rsidRDefault="000C07A6" w:rsidP="00186B95">
            <w:pPr>
              <w:pStyle w:val="NoSpacing"/>
              <w:ind w:left="720"/>
              <w:jc w:val="both"/>
              <w:rPr>
                <w:rFonts w:ascii="Arial" w:hAnsi="Arial" w:cs="Arial"/>
                <w:shd w:val="clear" w:color="auto" w:fill="FFFFFF"/>
              </w:rPr>
            </w:pPr>
            <w:r w:rsidRPr="00186B95">
              <w:rPr>
                <w:rFonts w:ascii="Arial" w:hAnsi="Arial" w:cs="Arial"/>
                <w:b/>
                <w:color w:val="0070C0"/>
                <w:u w:val="single"/>
                <w:shd w:val="clear" w:color="auto" w:fill="FFFFFF"/>
              </w:rPr>
              <w:t>Princip 5:</w:t>
            </w:r>
            <w:r w:rsidRPr="00186B95">
              <w:rPr>
                <w:rFonts w:ascii="Arial" w:hAnsi="Arial" w:cs="Arial"/>
                <w:shd w:val="clear" w:color="auto" w:fill="FFFFFF"/>
              </w:rPr>
              <w:t xml:space="preserve"> Procedurom za akreditaciju treba da bude procijenjeno da li će nastavni plan i programi omogućiti studentima da postignu željene ishode učenja i da li je ustanova prim</w:t>
            </w:r>
            <w:r w:rsidR="00BE05C5">
              <w:rPr>
                <w:rFonts w:ascii="Arial" w:hAnsi="Arial" w:cs="Arial"/>
                <w:shd w:val="clear" w:color="auto" w:fill="FFFFFF"/>
              </w:rPr>
              <w:t>i</w:t>
            </w:r>
            <w:r w:rsidRPr="00186B95">
              <w:rPr>
                <w:rFonts w:ascii="Arial" w:hAnsi="Arial" w:cs="Arial"/>
                <w:shd w:val="clear" w:color="auto" w:fill="FFFFFF"/>
              </w:rPr>
              <w:t>jenila odgovarajuće mehanizme da to procijeni;</w:t>
            </w:r>
          </w:p>
          <w:p w14:paraId="409CC4AF" w14:textId="77777777" w:rsidR="00186B95" w:rsidRPr="00186B95" w:rsidRDefault="00186B95" w:rsidP="00186B95">
            <w:pPr>
              <w:pStyle w:val="NoSpacing"/>
              <w:ind w:left="720"/>
              <w:jc w:val="both"/>
              <w:rPr>
                <w:rFonts w:ascii="Arial" w:hAnsi="Arial" w:cs="Arial"/>
                <w:shd w:val="clear" w:color="auto" w:fill="FFFFFF"/>
              </w:rPr>
            </w:pPr>
          </w:p>
          <w:p w14:paraId="593236DA" w14:textId="77777777" w:rsidR="000C07A6" w:rsidRDefault="000C07A6" w:rsidP="00186B95">
            <w:pPr>
              <w:pStyle w:val="NoSpacing"/>
              <w:ind w:left="720"/>
              <w:jc w:val="both"/>
              <w:rPr>
                <w:rFonts w:ascii="Arial" w:hAnsi="Arial" w:cs="Arial"/>
                <w:shd w:val="clear" w:color="auto" w:fill="FFFFFF"/>
              </w:rPr>
            </w:pPr>
            <w:r w:rsidRPr="00186B95">
              <w:rPr>
                <w:rFonts w:ascii="Arial" w:hAnsi="Arial" w:cs="Arial"/>
                <w:b/>
                <w:color w:val="0070C0"/>
                <w:u w:val="single"/>
                <w:shd w:val="clear" w:color="auto" w:fill="FFFFFF"/>
              </w:rPr>
              <w:t>Princip 6:</w:t>
            </w:r>
            <w:r w:rsidRPr="00186B95">
              <w:rPr>
                <w:rFonts w:ascii="Arial" w:hAnsi="Arial" w:cs="Arial"/>
                <w:color w:val="0070C0"/>
                <w:shd w:val="clear" w:color="auto" w:fill="FFFFFF"/>
              </w:rPr>
              <w:t xml:space="preserve"> </w:t>
            </w:r>
            <w:r w:rsidRPr="00186B95">
              <w:rPr>
                <w:rFonts w:ascii="Arial" w:hAnsi="Arial" w:cs="Arial"/>
                <w:shd w:val="clear" w:color="auto" w:fill="FFFFFF"/>
              </w:rPr>
              <w:t>Akreditacioni izvještaj treba da sadrži dio koji se eksplicitno odnosi na ishode učenja;</w:t>
            </w:r>
          </w:p>
          <w:p w14:paraId="766F3BC2" w14:textId="77777777" w:rsidR="00186B95" w:rsidRPr="00186B95" w:rsidRDefault="00186B95" w:rsidP="00186B95">
            <w:pPr>
              <w:pStyle w:val="NoSpacing"/>
              <w:ind w:left="720"/>
              <w:jc w:val="both"/>
              <w:rPr>
                <w:rFonts w:ascii="Arial" w:hAnsi="Arial" w:cs="Arial"/>
                <w:shd w:val="clear" w:color="auto" w:fill="FFFFFF"/>
              </w:rPr>
            </w:pPr>
          </w:p>
          <w:p w14:paraId="24547744" w14:textId="77777777" w:rsidR="000C07A6" w:rsidRDefault="000C07A6" w:rsidP="00186B95">
            <w:pPr>
              <w:pStyle w:val="NoSpacing"/>
              <w:ind w:left="720"/>
              <w:jc w:val="both"/>
              <w:rPr>
                <w:rFonts w:ascii="Arial" w:hAnsi="Arial" w:cs="Arial"/>
                <w:shd w:val="clear" w:color="auto" w:fill="FFFFFF"/>
              </w:rPr>
            </w:pPr>
            <w:r w:rsidRPr="00186B95">
              <w:rPr>
                <w:rFonts w:ascii="Arial" w:hAnsi="Arial" w:cs="Arial"/>
                <w:b/>
                <w:color w:val="0070C0"/>
                <w:u w:val="single"/>
                <w:shd w:val="clear" w:color="auto" w:fill="FFFFFF"/>
              </w:rPr>
              <w:t>Princip 7:</w:t>
            </w:r>
            <w:r w:rsidRPr="00186B95">
              <w:rPr>
                <w:rFonts w:ascii="Arial" w:hAnsi="Arial" w:cs="Arial"/>
                <w:shd w:val="clear" w:color="auto" w:fill="FFFFFF"/>
              </w:rPr>
              <w:t xml:space="preserve"> Postupkom akreditacije procjenjuje se spremnost ustanove za sprovođenje ishoda učenja.</w:t>
            </w:r>
          </w:p>
          <w:p w14:paraId="577033DC" w14:textId="77777777" w:rsidR="00186B95" w:rsidRPr="00205D6A" w:rsidRDefault="00186B95" w:rsidP="00186B95">
            <w:pPr>
              <w:pStyle w:val="NoSpacing"/>
              <w:ind w:left="720"/>
              <w:jc w:val="both"/>
              <w:rPr>
                <w:color w:val="00B050"/>
              </w:rPr>
            </w:pPr>
          </w:p>
        </w:tc>
      </w:tr>
      <w:tr w:rsidR="000C07A6" w:rsidRPr="00205D6A" w14:paraId="3302F08E" w14:textId="77777777" w:rsidTr="00414251">
        <w:trPr>
          <w:trHeight w:val="406"/>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511E27D0" w14:textId="77777777" w:rsidR="000C07A6" w:rsidRPr="00205D6A" w:rsidRDefault="000C07A6" w:rsidP="00605277">
            <w:pPr>
              <w:spacing w:after="200" w:line="276" w:lineRule="auto"/>
              <w:jc w:val="both"/>
              <w:rPr>
                <w:rFonts w:ascii="Arial" w:hAnsi="Arial" w:cs="Arial"/>
                <w:shd w:val="clear" w:color="auto" w:fill="FFFFFF"/>
              </w:rPr>
            </w:pPr>
            <w:r w:rsidRPr="00205D6A">
              <w:rPr>
                <w:rFonts w:ascii="Arial" w:hAnsi="Arial" w:cs="Arial"/>
                <w:shd w:val="clear" w:color="auto" w:fill="FFFFFF"/>
              </w:rPr>
              <w:lastRenderedPageBreak/>
              <w:t>U skladu sa navedenim principima, primarno je da se ishodi učenja za cjelokupni program obrazl</w:t>
            </w:r>
            <w:r w:rsidR="00BE05C5">
              <w:rPr>
                <w:rFonts w:ascii="Arial" w:hAnsi="Arial" w:cs="Arial"/>
                <w:shd w:val="clear" w:color="auto" w:fill="FFFFFF"/>
              </w:rPr>
              <w:t>o</w:t>
            </w:r>
            <w:r w:rsidRPr="00205D6A">
              <w:rPr>
                <w:rFonts w:ascii="Arial" w:hAnsi="Arial" w:cs="Arial"/>
                <w:shd w:val="clear" w:color="auto" w:fill="FFFFFF"/>
              </w:rPr>
              <w:t>že na način kojim će:</w:t>
            </w:r>
          </w:p>
          <w:p w14:paraId="0CEA3F77" w14:textId="77777777" w:rsidR="000C07A6" w:rsidRPr="00205D6A" w:rsidRDefault="000C07A6" w:rsidP="000C07A6">
            <w:pPr>
              <w:numPr>
                <w:ilvl w:val="0"/>
                <w:numId w:val="6"/>
              </w:numPr>
              <w:spacing w:after="200" w:line="276" w:lineRule="auto"/>
              <w:contextualSpacing/>
              <w:rPr>
                <w:rFonts w:ascii="Arial" w:hAnsi="Arial" w:cs="Arial"/>
                <w:b/>
                <w:shd w:val="clear" w:color="auto" w:fill="FFFFFF"/>
              </w:rPr>
            </w:pPr>
            <w:r w:rsidRPr="00205D6A">
              <w:rPr>
                <w:rFonts w:ascii="Arial" w:hAnsi="Arial" w:cs="Arial"/>
                <w:shd w:val="clear" w:color="auto" w:fill="FFFFFF"/>
              </w:rPr>
              <w:t>biti dostupni zainteresovanim stranama, primarno nastavnicima i studentima,</w:t>
            </w:r>
          </w:p>
          <w:p w14:paraId="11917719" w14:textId="77777777" w:rsidR="000C07A6" w:rsidRPr="00205D6A" w:rsidRDefault="000C07A6" w:rsidP="000C07A6">
            <w:pPr>
              <w:numPr>
                <w:ilvl w:val="0"/>
                <w:numId w:val="6"/>
              </w:numPr>
              <w:spacing w:after="200" w:line="276" w:lineRule="auto"/>
              <w:contextualSpacing/>
              <w:jc w:val="both"/>
              <w:rPr>
                <w:rFonts w:ascii="Arial" w:hAnsi="Arial" w:cs="Arial"/>
                <w:b/>
                <w:shd w:val="clear" w:color="auto" w:fill="FFFFFF"/>
              </w:rPr>
            </w:pPr>
            <w:r w:rsidRPr="00205D6A">
              <w:rPr>
                <w:rFonts w:ascii="Arial" w:hAnsi="Arial" w:cs="Arial"/>
                <w:shd w:val="clear" w:color="auto" w:fill="FFFFFF"/>
              </w:rPr>
              <w:t>biti uporedivi sa Dablinskim deskriptorima</w:t>
            </w:r>
            <w:r w:rsidRPr="00205D6A">
              <w:rPr>
                <w:rStyle w:val="FootnoteReference"/>
                <w:rFonts w:ascii="Arial" w:hAnsi="Arial" w:cs="Arial"/>
                <w:shd w:val="clear" w:color="auto" w:fill="FFFFFF"/>
              </w:rPr>
              <w:footnoteReference w:id="8"/>
            </w:r>
            <w:r w:rsidRPr="00205D6A">
              <w:rPr>
                <w:rFonts w:ascii="Arial" w:hAnsi="Arial" w:cs="Arial"/>
                <w:shd w:val="clear" w:color="auto" w:fill="FFFFFF"/>
              </w:rPr>
              <w:t>,</w:t>
            </w:r>
          </w:p>
          <w:p w14:paraId="1492BCC5" w14:textId="77777777" w:rsidR="000C07A6" w:rsidRPr="00205D6A" w:rsidRDefault="000C07A6" w:rsidP="000C07A6">
            <w:pPr>
              <w:numPr>
                <w:ilvl w:val="0"/>
                <w:numId w:val="6"/>
              </w:numPr>
              <w:spacing w:after="200" w:line="276" w:lineRule="auto"/>
              <w:contextualSpacing/>
              <w:jc w:val="both"/>
              <w:rPr>
                <w:rFonts w:ascii="Arial" w:hAnsi="Arial" w:cs="Arial"/>
                <w:b/>
                <w:shd w:val="clear" w:color="auto" w:fill="FFFFFF"/>
              </w:rPr>
            </w:pPr>
            <w:r w:rsidRPr="00205D6A">
              <w:rPr>
                <w:rFonts w:ascii="Arial" w:hAnsi="Arial" w:cs="Arial"/>
                <w:shd w:val="clear" w:color="auto" w:fill="FFFFFF"/>
              </w:rPr>
              <w:t>postojati mogućnost za njihovu provjeru u okviru internog sistema obezbjeđenja kvaliteta,</w:t>
            </w:r>
          </w:p>
          <w:p w14:paraId="5C609E5E" w14:textId="77777777" w:rsidR="000C07A6" w:rsidRPr="00205D6A" w:rsidRDefault="000C07A6" w:rsidP="000C07A6">
            <w:pPr>
              <w:numPr>
                <w:ilvl w:val="0"/>
                <w:numId w:val="6"/>
              </w:numPr>
              <w:spacing w:after="200" w:line="276" w:lineRule="auto"/>
              <w:contextualSpacing/>
              <w:rPr>
                <w:rFonts w:ascii="Arial" w:hAnsi="Arial" w:cs="Arial"/>
                <w:b/>
                <w:shd w:val="clear" w:color="auto" w:fill="FFFFFF"/>
              </w:rPr>
            </w:pPr>
            <w:r w:rsidRPr="00205D6A">
              <w:rPr>
                <w:rFonts w:ascii="Arial" w:hAnsi="Arial" w:cs="Arial"/>
                <w:shd w:val="clear" w:color="auto" w:fill="FFFFFF"/>
              </w:rPr>
              <w:t>biti dostupni, realni i odražavati napredak u datoj oblasti,</w:t>
            </w:r>
          </w:p>
          <w:p w14:paraId="01A85CF6" w14:textId="77777777" w:rsidR="000C07A6" w:rsidRPr="00205D6A" w:rsidRDefault="000C07A6" w:rsidP="000C07A6">
            <w:pPr>
              <w:numPr>
                <w:ilvl w:val="0"/>
                <w:numId w:val="6"/>
              </w:numPr>
              <w:spacing w:after="200" w:line="276" w:lineRule="auto"/>
              <w:contextualSpacing/>
              <w:rPr>
                <w:rFonts w:ascii="Arial" w:hAnsi="Arial" w:cs="Arial"/>
                <w:b/>
                <w:shd w:val="clear" w:color="auto" w:fill="FFFFFF"/>
              </w:rPr>
            </w:pPr>
            <w:r w:rsidRPr="00205D6A">
              <w:rPr>
                <w:rFonts w:ascii="Arial" w:hAnsi="Arial" w:cs="Arial"/>
                <w:shd w:val="clear" w:color="auto" w:fill="FFFFFF"/>
              </w:rPr>
              <w:t>omogućiti razvijanje saradnje sa relevantnim stranama.</w:t>
            </w:r>
          </w:p>
        </w:tc>
      </w:tr>
      <w:tr w:rsidR="000C07A6" w:rsidRPr="00205D6A" w14:paraId="4FE4BFE6" w14:textId="77777777" w:rsidTr="000D18B2">
        <w:trPr>
          <w:trHeight w:val="653"/>
        </w:trPr>
        <w:tc>
          <w:tcPr>
            <w:tcW w:w="924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12D3515B" w14:textId="77777777" w:rsidR="000C07A6" w:rsidRPr="00205D6A" w:rsidRDefault="000C07A6" w:rsidP="00605277">
            <w:pPr>
              <w:spacing w:after="200" w:line="276" w:lineRule="auto"/>
              <w:ind w:left="708"/>
              <w:jc w:val="both"/>
              <w:rPr>
                <w:rFonts w:ascii="Arial" w:hAnsi="Arial" w:cs="Arial"/>
                <w:shd w:val="clear" w:color="auto" w:fill="FFFFFF"/>
              </w:rPr>
            </w:pPr>
            <w:r w:rsidRPr="00205D6A">
              <w:rPr>
                <w:rFonts w:ascii="Arial" w:hAnsi="Arial" w:cs="Arial"/>
                <w:b/>
              </w:rPr>
              <w:t>2.3. Usaglašenost ishoda učenja sa ciljevima studijskog programa</w:t>
            </w:r>
          </w:p>
        </w:tc>
      </w:tr>
      <w:tr w:rsidR="000C07A6" w:rsidRPr="00205D6A" w14:paraId="0AD5C1C7" w14:textId="77777777" w:rsidTr="000D18B2">
        <w:trPr>
          <w:trHeight w:val="698"/>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15A2C6B7" w14:textId="77777777" w:rsidR="000C07A6" w:rsidRPr="002F5F35" w:rsidRDefault="000C07A6" w:rsidP="000C07A6">
            <w:pPr>
              <w:numPr>
                <w:ilvl w:val="0"/>
                <w:numId w:val="15"/>
              </w:numPr>
              <w:spacing w:after="200" w:line="276" w:lineRule="auto"/>
              <w:contextualSpacing/>
              <w:jc w:val="both"/>
              <w:rPr>
                <w:rFonts w:ascii="Arial" w:hAnsi="Arial" w:cs="Arial"/>
                <w:shd w:val="clear" w:color="auto" w:fill="FFFFFF"/>
                <w:lang w:val="de-DE"/>
              </w:rPr>
            </w:pPr>
            <w:r w:rsidRPr="002F5F35">
              <w:rPr>
                <w:rFonts w:ascii="Arial" w:hAnsi="Arial" w:cs="Arial"/>
                <w:shd w:val="clear" w:color="auto" w:fill="FFFFFF"/>
                <w:lang w:val="de-DE"/>
              </w:rPr>
              <w:t>Ciljevi programa će se sistematski sprovoditi u praksi. Postoje informacije o tome kako svaki predmet ili modul doprinosi ostvarenju ciljeva;</w:t>
            </w:r>
          </w:p>
          <w:p w14:paraId="20AE28B5" w14:textId="77777777" w:rsidR="000C07A6" w:rsidRPr="002F5F35" w:rsidRDefault="000C07A6" w:rsidP="000C07A6">
            <w:pPr>
              <w:numPr>
                <w:ilvl w:val="0"/>
                <w:numId w:val="15"/>
              </w:numPr>
              <w:spacing w:after="200" w:line="276" w:lineRule="auto"/>
              <w:contextualSpacing/>
              <w:jc w:val="both"/>
              <w:rPr>
                <w:rFonts w:ascii="Arial" w:hAnsi="Arial" w:cs="Arial"/>
                <w:shd w:val="clear" w:color="auto" w:fill="FFFFFF"/>
                <w:lang w:val="de-DE"/>
              </w:rPr>
            </w:pPr>
            <w:r w:rsidRPr="002F5F35">
              <w:rPr>
                <w:rFonts w:ascii="Arial" w:hAnsi="Arial" w:cs="Arial"/>
                <w:shd w:val="clear" w:color="auto" w:fill="FFFFFF"/>
                <w:lang w:val="de-DE"/>
              </w:rPr>
              <w:t>Svi predmeti ili moduli opisani u "priručniku za predmete/module", sadrže informacione liste koje su dostupne zainteresovanim stranama (primarno studentima i nastavnicima);</w:t>
            </w:r>
          </w:p>
          <w:p w14:paraId="545C7381" w14:textId="77777777" w:rsidR="000C07A6" w:rsidRPr="002F5F35" w:rsidRDefault="000C07A6" w:rsidP="000C07A6">
            <w:pPr>
              <w:numPr>
                <w:ilvl w:val="0"/>
                <w:numId w:val="15"/>
              </w:numPr>
              <w:spacing w:after="200" w:line="276" w:lineRule="auto"/>
              <w:contextualSpacing/>
              <w:jc w:val="both"/>
              <w:rPr>
                <w:rFonts w:ascii="Arial" w:hAnsi="Arial" w:cs="Arial"/>
                <w:shd w:val="clear" w:color="auto" w:fill="FFFFFF"/>
                <w:lang w:val="de-DE"/>
              </w:rPr>
            </w:pPr>
            <w:r w:rsidRPr="002F5F35">
              <w:rPr>
                <w:rFonts w:ascii="Arial" w:hAnsi="Arial" w:cs="Arial"/>
                <w:shd w:val="clear" w:color="auto" w:fill="FFFFFF"/>
                <w:lang w:val="de-DE"/>
              </w:rPr>
              <w:t>Postoji jasan opis znanja, vještina i kompetencija, koji se od studenata očekuje da steknu nakon odslušanih pojedinih predmeta;</w:t>
            </w:r>
          </w:p>
          <w:p w14:paraId="79C80E33" w14:textId="77777777" w:rsidR="000C07A6" w:rsidRPr="00205D6A" w:rsidRDefault="000C07A6" w:rsidP="000C07A6">
            <w:pPr>
              <w:numPr>
                <w:ilvl w:val="0"/>
                <w:numId w:val="15"/>
              </w:numPr>
              <w:spacing w:after="200" w:line="276" w:lineRule="auto"/>
              <w:contextualSpacing/>
              <w:jc w:val="both"/>
              <w:rPr>
                <w:rFonts w:ascii="Arial" w:hAnsi="Arial" w:cs="Arial"/>
                <w:shd w:val="clear" w:color="auto" w:fill="FFFFFF"/>
              </w:rPr>
            </w:pPr>
            <w:r w:rsidRPr="00205D6A">
              <w:rPr>
                <w:rFonts w:ascii="Arial" w:hAnsi="Arial" w:cs="Arial"/>
                <w:shd w:val="clear" w:color="auto" w:fill="FFFFFF"/>
              </w:rPr>
              <w:t>Ishodi učenj</w:t>
            </w:r>
            <w:r w:rsidR="00DF4D33">
              <w:rPr>
                <w:rFonts w:ascii="Arial" w:hAnsi="Arial" w:cs="Arial"/>
                <w:shd w:val="clear" w:color="auto" w:fill="FFFFFF"/>
              </w:rPr>
              <w:t>a</w:t>
            </w:r>
            <w:r w:rsidRPr="00205D6A">
              <w:rPr>
                <w:rFonts w:ascii="Arial" w:hAnsi="Arial" w:cs="Arial"/>
                <w:shd w:val="clear" w:color="auto" w:fill="FFFFFF"/>
              </w:rPr>
              <w:t xml:space="preserve"> su jasni i razumljivi za nastavnike i studente.</w:t>
            </w:r>
          </w:p>
        </w:tc>
      </w:tr>
      <w:tr w:rsidR="000C07A6" w:rsidRPr="00205D6A" w14:paraId="18E2FA4B" w14:textId="77777777" w:rsidTr="000D18B2">
        <w:trPr>
          <w:trHeight w:val="833"/>
        </w:trPr>
        <w:tc>
          <w:tcPr>
            <w:tcW w:w="924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45779D86" w14:textId="77777777" w:rsidR="000C07A6" w:rsidRPr="00205D6A" w:rsidRDefault="000C07A6" w:rsidP="00605277">
            <w:pPr>
              <w:spacing w:after="200" w:line="276" w:lineRule="auto"/>
              <w:ind w:left="1134" w:hanging="426"/>
              <w:rPr>
                <w:rFonts w:ascii="Arial" w:hAnsi="Arial" w:cs="Arial"/>
                <w:b/>
                <w:shd w:val="clear" w:color="auto" w:fill="FFFFFF"/>
              </w:rPr>
            </w:pPr>
            <w:r w:rsidRPr="00205D6A">
              <w:rPr>
                <w:rFonts w:ascii="Arial" w:hAnsi="Arial" w:cs="Arial"/>
                <w:b/>
              </w:rPr>
              <w:t>2.4. Perspektive na tržištu rada, praktični značaj i profesionalne potreba za studijskim programom</w:t>
            </w:r>
          </w:p>
        </w:tc>
      </w:tr>
      <w:tr w:rsidR="000C07A6" w:rsidRPr="002F5F35" w14:paraId="639605EE" w14:textId="77777777" w:rsidTr="000D18B2">
        <w:trPr>
          <w:trHeight w:val="2247"/>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56A8D634" w14:textId="77777777" w:rsidR="000C07A6" w:rsidRPr="00205D6A" w:rsidRDefault="000C07A6" w:rsidP="000C07A6">
            <w:pPr>
              <w:numPr>
                <w:ilvl w:val="0"/>
                <w:numId w:val="7"/>
              </w:numPr>
              <w:spacing w:after="200" w:line="276" w:lineRule="auto"/>
              <w:contextualSpacing/>
              <w:jc w:val="both"/>
              <w:rPr>
                <w:rFonts w:ascii="Arial" w:hAnsi="Arial" w:cs="Arial"/>
                <w:b/>
                <w:shd w:val="clear" w:color="auto" w:fill="FFFFFF"/>
              </w:rPr>
            </w:pPr>
            <w:r w:rsidRPr="00205D6A">
              <w:rPr>
                <w:rFonts w:ascii="Arial" w:hAnsi="Arial" w:cs="Arial"/>
                <w:shd w:val="clear" w:color="auto" w:fill="FFFFFF"/>
              </w:rPr>
              <w:t>Postoji tražnja na tržištu rada za diplomcima koji posjeduju kompete</w:t>
            </w:r>
            <w:r w:rsidR="008A0E9C">
              <w:rPr>
                <w:rFonts w:ascii="Arial" w:hAnsi="Arial" w:cs="Arial"/>
                <w:shd w:val="clear" w:color="auto" w:fill="FFFFFF"/>
              </w:rPr>
              <w:t>ncije planirane ishodima učenja</w:t>
            </w:r>
            <w:r w:rsidRPr="00205D6A">
              <w:rPr>
                <w:rFonts w:ascii="Arial" w:hAnsi="Arial" w:cs="Arial"/>
                <w:shd w:val="clear" w:color="auto" w:fill="FFFFFF"/>
              </w:rPr>
              <w:t xml:space="preserve"> na studijskom programu ili se očekuju </w:t>
            </w:r>
            <w:r w:rsidR="008A0E9C">
              <w:rPr>
                <w:rFonts w:ascii="Arial" w:hAnsi="Arial" w:cs="Arial"/>
                <w:shd w:val="clear" w:color="auto" w:fill="FFFFFF"/>
              </w:rPr>
              <w:t>takvi trendovi u srednjem roku</w:t>
            </w:r>
            <w:r w:rsidRPr="00205D6A">
              <w:rPr>
                <w:rFonts w:ascii="Arial" w:hAnsi="Arial" w:cs="Arial"/>
                <w:shd w:val="clear" w:color="auto" w:fill="FFFFFF"/>
              </w:rPr>
              <w:t>;</w:t>
            </w:r>
          </w:p>
          <w:p w14:paraId="262E6342" w14:textId="77777777" w:rsidR="000C07A6" w:rsidRPr="00205D6A" w:rsidRDefault="000C07A6" w:rsidP="000C07A6">
            <w:pPr>
              <w:numPr>
                <w:ilvl w:val="0"/>
                <w:numId w:val="7"/>
              </w:numPr>
              <w:spacing w:after="200" w:line="276" w:lineRule="auto"/>
              <w:contextualSpacing/>
              <w:jc w:val="both"/>
              <w:rPr>
                <w:rFonts w:ascii="Arial" w:hAnsi="Arial" w:cs="Arial"/>
                <w:b/>
                <w:shd w:val="clear" w:color="auto" w:fill="FFFFFF"/>
              </w:rPr>
            </w:pPr>
            <w:r w:rsidRPr="00205D6A">
              <w:rPr>
                <w:rFonts w:ascii="Arial" w:hAnsi="Arial" w:cs="Arial"/>
                <w:shd w:val="clear" w:color="auto" w:fill="FFFFFF"/>
              </w:rPr>
              <w:t>Kompetencije dozvoljavaju diplomiranim studentima na studijskom programu da rade na tržištu rada usklađenom sa takvim kvalifikacijama;</w:t>
            </w:r>
          </w:p>
          <w:p w14:paraId="5CA290B3" w14:textId="77777777" w:rsidR="000C07A6" w:rsidRPr="002F5F35" w:rsidRDefault="000C07A6" w:rsidP="000C07A6">
            <w:pPr>
              <w:numPr>
                <w:ilvl w:val="0"/>
                <w:numId w:val="7"/>
              </w:numPr>
              <w:spacing w:after="200" w:line="276" w:lineRule="auto"/>
              <w:contextualSpacing/>
              <w:jc w:val="both"/>
              <w:rPr>
                <w:rFonts w:ascii="Arial" w:hAnsi="Arial" w:cs="Arial"/>
                <w:b/>
                <w:shd w:val="clear" w:color="auto" w:fill="FFFFFF"/>
                <w:lang w:val="de-DE"/>
              </w:rPr>
            </w:pPr>
            <w:r w:rsidRPr="002F5F35">
              <w:rPr>
                <w:rFonts w:ascii="Arial" w:hAnsi="Arial" w:cs="Arial"/>
                <w:shd w:val="clear" w:color="auto" w:fill="FFFFFF"/>
                <w:lang w:val="de-DE"/>
              </w:rPr>
              <w:t>Studijski program je povezan sa profesionalnom praksom (praktični zadaci, projekti, rad kod poslodavaca tokom studija</w:t>
            </w:r>
            <w:r w:rsidRPr="00205D6A">
              <w:rPr>
                <w:rFonts w:ascii="Arial" w:hAnsi="Arial" w:cs="Arial"/>
                <w:shd w:val="clear" w:color="auto" w:fill="FFFFFF"/>
                <w:vertAlign w:val="superscript"/>
              </w:rPr>
              <w:footnoteReference w:id="9"/>
            </w:r>
            <w:r w:rsidRPr="002F5F35">
              <w:rPr>
                <w:rFonts w:ascii="Arial" w:hAnsi="Arial" w:cs="Arial"/>
                <w:shd w:val="clear" w:color="auto" w:fill="FFFFFF"/>
                <w:lang w:val="de-DE"/>
              </w:rPr>
              <w:t>).</w:t>
            </w:r>
          </w:p>
        </w:tc>
      </w:tr>
      <w:tr w:rsidR="000C07A6" w:rsidRPr="00205D6A" w14:paraId="613209F2" w14:textId="77777777" w:rsidTr="000D18B2">
        <w:trPr>
          <w:trHeight w:val="564"/>
        </w:trPr>
        <w:tc>
          <w:tcPr>
            <w:tcW w:w="924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0D6E72AD" w14:textId="77777777" w:rsidR="000C07A6" w:rsidRPr="00205D6A" w:rsidRDefault="000C07A6" w:rsidP="00605277">
            <w:pPr>
              <w:spacing w:after="200" w:line="276" w:lineRule="auto"/>
              <w:ind w:left="708"/>
              <w:rPr>
                <w:rFonts w:ascii="Arial" w:hAnsi="Arial" w:cs="Arial"/>
                <w:b/>
                <w:shd w:val="clear" w:color="auto" w:fill="FFFFFF"/>
              </w:rPr>
            </w:pPr>
            <w:r w:rsidRPr="00205D6A">
              <w:rPr>
                <w:rFonts w:ascii="Arial" w:hAnsi="Arial" w:cs="Arial"/>
                <w:b/>
              </w:rPr>
              <w:t>2.5. Prijavljivanje i uslovi za upis na studijski program</w:t>
            </w:r>
          </w:p>
        </w:tc>
      </w:tr>
      <w:tr w:rsidR="000C07A6" w:rsidRPr="002F5F35" w14:paraId="6BD0B994" w14:textId="77777777" w:rsidTr="000D18B2">
        <w:trPr>
          <w:trHeight w:val="2592"/>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57B48478" w14:textId="77777777" w:rsidR="000C07A6" w:rsidRPr="00205D6A" w:rsidRDefault="000C07A6" w:rsidP="000C07A6">
            <w:pPr>
              <w:numPr>
                <w:ilvl w:val="0"/>
                <w:numId w:val="8"/>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Procedure za upis na studijski program su regulisane, strogo se primjenjuju, transparentne su i omogućavaju jednostavnije ostvarenje planiranih ishoda učenja;</w:t>
            </w:r>
          </w:p>
          <w:p w14:paraId="434ADD97" w14:textId="77777777" w:rsidR="000C07A6" w:rsidRPr="00205D6A" w:rsidRDefault="000C07A6" w:rsidP="000C07A6">
            <w:pPr>
              <w:numPr>
                <w:ilvl w:val="0"/>
                <w:numId w:val="8"/>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Planirani uslovi za upis obezbjeđuju da kandidati posjeduju potrebne kompetencije za nesmetan nastavak formalnog obrazovanja;</w:t>
            </w:r>
          </w:p>
          <w:p w14:paraId="2A23B636" w14:textId="77777777" w:rsidR="000C07A6" w:rsidRPr="002F5F35" w:rsidRDefault="000C07A6" w:rsidP="000C07A6">
            <w:pPr>
              <w:numPr>
                <w:ilvl w:val="0"/>
                <w:numId w:val="8"/>
              </w:numPr>
              <w:spacing w:after="200" w:line="276" w:lineRule="auto"/>
              <w:contextualSpacing/>
              <w:jc w:val="both"/>
              <w:rPr>
                <w:rFonts w:ascii="Arial" w:hAnsi="Arial" w:cs="Arial"/>
                <w:b/>
                <w:caps/>
                <w:shd w:val="clear" w:color="auto" w:fill="FFFFFF"/>
                <w:lang w:val="de-DE"/>
              </w:rPr>
            </w:pPr>
            <w:r w:rsidRPr="002F5F35">
              <w:rPr>
                <w:rFonts w:ascii="Arial" w:hAnsi="Arial" w:cs="Arial"/>
                <w:shd w:val="clear" w:color="auto" w:fill="FFFFFF"/>
                <w:lang w:val="de-DE"/>
              </w:rPr>
              <w:t>Svi kandidati moraju da budu jednako tretirani;</w:t>
            </w:r>
          </w:p>
          <w:p w14:paraId="3711EC9E" w14:textId="77777777" w:rsidR="000C07A6" w:rsidRPr="00205D6A" w:rsidRDefault="000C07A6" w:rsidP="000C07A6">
            <w:pPr>
              <w:numPr>
                <w:ilvl w:val="0"/>
                <w:numId w:val="8"/>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Jasne i dostupne procedure za sve zainteresovane kandidate;</w:t>
            </w:r>
          </w:p>
          <w:p w14:paraId="45AF2950" w14:textId="77777777" w:rsidR="000C07A6" w:rsidRPr="002F5F35" w:rsidRDefault="000C07A6" w:rsidP="000C07A6">
            <w:pPr>
              <w:numPr>
                <w:ilvl w:val="0"/>
                <w:numId w:val="8"/>
              </w:numPr>
              <w:spacing w:after="200" w:line="276" w:lineRule="auto"/>
              <w:contextualSpacing/>
              <w:jc w:val="both"/>
              <w:rPr>
                <w:rFonts w:ascii="Arial" w:hAnsi="Arial" w:cs="Arial"/>
                <w:b/>
                <w:caps/>
                <w:shd w:val="clear" w:color="auto" w:fill="FFFFFF"/>
                <w:lang w:val="de-DE"/>
              </w:rPr>
            </w:pPr>
            <w:r w:rsidRPr="002F5F35">
              <w:rPr>
                <w:rFonts w:ascii="Arial" w:hAnsi="Arial" w:cs="Arial"/>
                <w:shd w:val="clear" w:color="auto" w:fill="FFFFFF"/>
                <w:lang w:val="de-DE"/>
              </w:rPr>
              <w:t>Obezbijeđeni uslovi za planirani broj studenata.</w:t>
            </w:r>
          </w:p>
        </w:tc>
      </w:tr>
      <w:tr w:rsidR="000C07A6" w:rsidRPr="00205D6A" w14:paraId="7143CDB5" w14:textId="77777777" w:rsidTr="000D18B2">
        <w:trPr>
          <w:trHeight w:val="621"/>
        </w:trPr>
        <w:tc>
          <w:tcPr>
            <w:tcW w:w="924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416C4299" w14:textId="77777777" w:rsidR="000C07A6" w:rsidRPr="00205D6A" w:rsidRDefault="000C07A6" w:rsidP="00605277">
            <w:pPr>
              <w:spacing w:after="200" w:line="276" w:lineRule="auto"/>
              <w:ind w:left="720"/>
              <w:contextualSpacing/>
              <w:jc w:val="both"/>
              <w:rPr>
                <w:rFonts w:ascii="Arial" w:hAnsi="Arial" w:cs="Arial"/>
                <w:shd w:val="clear" w:color="auto" w:fill="FFFFFF"/>
              </w:rPr>
            </w:pPr>
            <w:r w:rsidRPr="00205D6A">
              <w:rPr>
                <w:rFonts w:ascii="Arial" w:hAnsi="Arial" w:cs="Arial"/>
                <w:b/>
              </w:rPr>
              <w:t>2.5.1 Ostali preduslovi za prohodnost kandidata kod upisa na studijski program</w:t>
            </w:r>
          </w:p>
        </w:tc>
      </w:tr>
      <w:tr w:rsidR="000C07A6" w:rsidRPr="00205D6A" w14:paraId="46A4D30D" w14:textId="77777777" w:rsidTr="000D18B2">
        <w:trPr>
          <w:trHeight w:val="2106"/>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513788B2" w14:textId="77777777" w:rsidR="000C07A6" w:rsidRPr="00205D6A" w:rsidRDefault="000C07A6" w:rsidP="00605277">
            <w:pPr>
              <w:spacing w:after="200" w:line="276" w:lineRule="auto"/>
              <w:contextualSpacing/>
              <w:jc w:val="both"/>
              <w:rPr>
                <w:rFonts w:ascii="Arial" w:hAnsi="Arial" w:cs="Arial"/>
              </w:rPr>
            </w:pPr>
            <w:r w:rsidRPr="00205D6A">
              <w:rPr>
                <w:rFonts w:ascii="Arial" w:hAnsi="Arial" w:cs="Arial"/>
              </w:rPr>
              <w:lastRenderedPageBreak/>
              <w:t>Procedura za upis treba da sadrži preduslove potrebne za nastavak planiranog formalnog obrazovanja u pogledu usvojenih kriterijuma:</w:t>
            </w:r>
          </w:p>
          <w:p w14:paraId="5A83FCE3" w14:textId="77777777" w:rsidR="000C07A6" w:rsidRPr="00205D6A" w:rsidRDefault="000C07A6" w:rsidP="000C07A6">
            <w:pPr>
              <w:numPr>
                <w:ilvl w:val="0"/>
                <w:numId w:val="14"/>
              </w:numPr>
              <w:tabs>
                <w:tab w:val="left" w:pos="459"/>
              </w:tabs>
              <w:autoSpaceDE w:val="0"/>
              <w:autoSpaceDN w:val="0"/>
              <w:adjustRightInd w:val="0"/>
              <w:spacing w:after="60" w:line="276" w:lineRule="auto"/>
              <w:contextualSpacing/>
              <w:jc w:val="both"/>
              <w:rPr>
                <w:rFonts w:ascii="Arial" w:hAnsi="Arial" w:cs="Arial"/>
              </w:rPr>
            </w:pPr>
            <w:r w:rsidRPr="00205D6A">
              <w:rPr>
                <w:rFonts w:ascii="Arial" w:hAnsi="Arial" w:cs="Arial"/>
              </w:rPr>
              <w:t>Postignuti nivo obrazovanja neophodan za upis;</w:t>
            </w:r>
          </w:p>
          <w:p w14:paraId="148983B5" w14:textId="77777777" w:rsidR="000C07A6" w:rsidRPr="00205D6A" w:rsidRDefault="000C07A6" w:rsidP="000C07A6">
            <w:pPr>
              <w:numPr>
                <w:ilvl w:val="0"/>
                <w:numId w:val="14"/>
              </w:numPr>
              <w:tabs>
                <w:tab w:val="left" w:pos="459"/>
              </w:tabs>
              <w:autoSpaceDE w:val="0"/>
              <w:autoSpaceDN w:val="0"/>
              <w:adjustRightInd w:val="0"/>
              <w:spacing w:after="60" w:line="276" w:lineRule="auto"/>
              <w:contextualSpacing/>
              <w:jc w:val="both"/>
              <w:rPr>
                <w:rFonts w:ascii="Arial" w:hAnsi="Arial" w:cs="Arial"/>
              </w:rPr>
            </w:pPr>
            <w:r w:rsidRPr="00205D6A">
              <w:rPr>
                <w:rFonts w:ascii="Arial" w:hAnsi="Arial" w:cs="Arial"/>
              </w:rPr>
              <w:t xml:space="preserve">Dodatni uslovi za upis kandidata koji uzimaju u obzir rezultate postignute u prethodnom školovanju i rezultate postignute na prijemnom ispitu, odnosno ispitu za provjeru sklonosti i sposobnosti, u skladu sa pravilima; </w:t>
            </w:r>
          </w:p>
          <w:p w14:paraId="7A8E782A" w14:textId="77777777" w:rsidR="000C07A6" w:rsidRPr="00205D6A" w:rsidRDefault="000C07A6" w:rsidP="000C07A6">
            <w:pPr>
              <w:numPr>
                <w:ilvl w:val="0"/>
                <w:numId w:val="14"/>
              </w:numPr>
              <w:tabs>
                <w:tab w:val="left" w:pos="459"/>
              </w:tabs>
              <w:autoSpaceDE w:val="0"/>
              <w:autoSpaceDN w:val="0"/>
              <w:adjustRightInd w:val="0"/>
              <w:spacing w:after="60" w:line="276" w:lineRule="auto"/>
              <w:contextualSpacing/>
              <w:jc w:val="both"/>
              <w:rPr>
                <w:rFonts w:ascii="Arial" w:hAnsi="Arial" w:cs="Arial"/>
              </w:rPr>
            </w:pPr>
            <w:r w:rsidRPr="00205D6A">
              <w:rPr>
                <w:rFonts w:ascii="Arial" w:hAnsi="Arial" w:cs="Arial"/>
              </w:rPr>
              <w:t>Transparentno ocjenjivanje kod provjera za upis.</w:t>
            </w:r>
          </w:p>
        </w:tc>
      </w:tr>
      <w:tr w:rsidR="000C07A6" w:rsidRPr="00205D6A" w14:paraId="3606AC78" w14:textId="77777777" w:rsidTr="000D18B2">
        <w:trPr>
          <w:trHeight w:val="541"/>
        </w:trPr>
        <w:tc>
          <w:tcPr>
            <w:tcW w:w="924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3C4173DD" w14:textId="77777777" w:rsidR="000C07A6" w:rsidRPr="00205D6A" w:rsidRDefault="000C07A6" w:rsidP="00605277">
            <w:pPr>
              <w:spacing w:after="200" w:line="276" w:lineRule="auto"/>
              <w:ind w:left="708"/>
              <w:rPr>
                <w:rFonts w:ascii="Arial" w:hAnsi="Arial" w:cs="Arial"/>
                <w:b/>
                <w:shd w:val="clear" w:color="auto" w:fill="FFFFFF"/>
              </w:rPr>
            </w:pPr>
            <w:r w:rsidRPr="00205D6A">
              <w:rPr>
                <w:rFonts w:ascii="Arial" w:hAnsi="Arial" w:cs="Arial"/>
                <w:b/>
              </w:rPr>
              <w:t>2.6. Nastavni plan i program</w:t>
            </w:r>
          </w:p>
        </w:tc>
      </w:tr>
      <w:tr w:rsidR="000C07A6" w:rsidRPr="00205D6A" w14:paraId="744ABCF1" w14:textId="77777777" w:rsidTr="000D18B2">
        <w:trPr>
          <w:trHeight w:val="1251"/>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39134080" w14:textId="77777777" w:rsidR="000C07A6" w:rsidRPr="00205D6A" w:rsidRDefault="000C07A6" w:rsidP="000C07A6">
            <w:pPr>
              <w:numPr>
                <w:ilvl w:val="0"/>
                <w:numId w:val="8"/>
              </w:numPr>
              <w:spacing w:after="200" w:line="276" w:lineRule="auto"/>
              <w:contextualSpacing/>
              <w:jc w:val="both"/>
              <w:rPr>
                <w:rFonts w:ascii="Arial" w:hAnsi="Arial" w:cs="Arial"/>
                <w:shd w:val="clear" w:color="auto" w:fill="FFFFFF"/>
              </w:rPr>
            </w:pPr>
            <w:r w:rsidRPr="00205D6A">
              <w:rPr>
                <w:rFonts w:ascii="Arial" w:hAnsi="Arial" w:cs="Arial"/>
                <w:shd w:val="clear" w:color="auto" w:fill="FFFFFF"/>
              </w:rPr>
              <w:t>Nastavni plan i program moraju biti planirni tako da omogućavaju postizanje ishoda učenja za vrijeme predviđeno za završetak studija;</w:t>
            </w:r>
          </w:p>
          <w:p w14:paraId="329E3E3A" w14:textId="77777777" w:rsidR="000C07A6" w:rsidRPr="00205D6A" w:rsidRDefault="000C07A6" w:rsidP="000C07A6">
            <w:pPr>
              <w:numPr>
                <w:ilvl w:val="0"/>
                <w:numId w:val="8"/>
              </w:numPr>
              <w:spacing w:after="200" w:line="276" w:lineRule="auto"/>
              <w:contextualSpacing/>
              <w:rPr>
                <w:rFonts w:ascii="Arial" w:hAnsi="Arial" w:cs="Arial"/>
                <w:b/>
                <w:caps/>
                <w:shd w:val="clear" w:color="auto" w:fill="FFFFFF"/>
              </w:rPr>
            </w:pPr>
            <w:r w:rsidRPr="00205D6A">
              <w:rPr>
                <w:rFonts w:ascii="Arial" w:hAnsi="Arial" w:cs="Arial"/>
                <w:shd w:val="clear" w:color="auto" w:fill="FFFFFF"/>
              </w:rPr>
              <w:t xml:space="preserve">Sadržaj nastavnog plana je javno dostupan </w:t>
            </w:r>
            <w:r w:rsidR="008A0E9C">
              <w:rPr>
                <w:rFonts w:ascii="Arial" w:hAnsi="Arial" w:cs="Arial"/>
                <w:shd w:val="clear" w:color="auto" w:fill="FFFFFF"/>
              </w:rPr>
              <w:t>u</w:t>
            </w:r>
            <w:r w:rsidRPr="00205D6A">
              <w:rPr>
                <w:rFonts w:ascii="Arial" w:hAnsi="Arial" w:cs="Arial"/>
                <w:shd w:val="clear" w:color="auto" w:fill="FFFFFF"/>
              </w:rPr>
              <w:t xml:space="preserve"> priručnik</w:t>
            </w:r>
            <w:r w:rsidR="008A0E9C">
              <w:rPr>
                <w:rFonts w:ascii="Arial" w:hAnsi="Arial" w:cs="Arial"/>
                <w:shd w:val="clear" w:color="auto" w:fill="FFFFFF"/>
              </w:rPr>
              <w:t>u</w:t>
            </w:r>
            <w:r w:rsidRPr="00205D6A">
              <w:rPr>
                <w:rFonts w:ascii="Arial" w:hAnsi="Arial" w:cs="Arial"/>
                <w:shd w:val="clear" w:color="auto" w:fill="FFFFFF"/>
              </w:rPr>
              <w:t xml:space="preserve"> i </w:t>
            </w:r>
            <w:r w:rsidR="008A0E9C">
              <w:rPr>
                <w:rFonts w:ascii="Arial" w:hAnsi="Arial" w:cs="Arial"/>
                <w:shd w:val="clear" w:color="auto" w:fill="FFFFFF"/>
              </w:rPr>
              <w:t>na web stranici</w:t>
            </w:r>
            <w:r w:rsidRPr="00205D6A">
              <w:rPr>
                <w:rFonts w:ascii="Arial" w:hAnsi="Arial" w:cs="Arial"/>
                <w:shd w:val="clear" w:color="auto" w:fill="FFFFFF"/>
              </w:rPr>
              <w:t xml:space="preserve"> ustanove;</w:t>
            </w:r>
          </w:p>
          <w:p w14:paraId="7BC5F4BC" w14:textId="77777777" w:rsidR="000C07A6" w:rsidRPr="00205D6A" w:rsidRDefault="000C07A6" w:rsidP="008A0E9C">
            <w:pPr>
              <w:numPr>
                <w:ilvl w:val="0"/>
                <w:numId w:val="8"/>
              </w:numPr>
              <w:spacing w:after="200" w:line="276" w:lineRule="auto"/>
              <w:contextualSpacing/>
              <w:rPr>
                <w:rFonts w:ascii="Arial" w:hAnsi="Arial" w:cs="Arial"/>
                <w:b/>
                <w:caps/>
                <w:shd w:val="clear" w:color="auto" w:fill="FFFFFF"/>
              </w:rPr>
            </w:pPr>
            <w:r w:rsidRPr="00205D6A">
              <w:rPr>
                <w:rFonts w:ascii="Arial" w:hAnsi="Arial" w:cs="Arial"/>
                <w:shd w:val="clear" w:color="auto" w:fill="FFFFFF"/>
              </w:rPr>
              <w:t>Studenti</w:t>
            </w:r>
            <w:r w:rsidR="008A0E9C">
              <w:rPr>
                <w:rFonts w:ascii="Arial" w:hAnsi="Arial" w:cs="Arial"/>
                <w:shd w:val="clear" w:color="auto" w:fill="FFFFFF"/>
              </w:rPr>
              <w:t xml:space="preserve"> su, </w:t>
            </w:r>
            <w:r w:rsidR="008A0E9C" w:rsidRPr="00205D6A">
              <w:rPr>
                <w:rFonts w:ascii="Arial" w:hAnsi="Arial" w:cs="Arial"/>
                <w:shd w:val="clear" w:color="auto" w:fill="FFFFFF"/>
              </w:rPr>
              <w:t>na početku nastave</w:t>
            </w:r>
            <w:r w:rsidR="008A0E9C">
              <w:rPr>
                <w:rFonts w:ascii="Arial" w:hAnsi="Arial" w:cs="Arial"/>
                <w:shd w:val="clear" w:color="auto" w:fill="FFFFFF"/>
              </w:rPr>
              <w:t>, upoznati sa predmetima kroz</w:t>
            </w:r>
            <w:r w:rsidRPr="00205D6A">
              <w:rPr>
                <w:rFonts w:ascii="Arial" w:hAnsi="Arial" w:cs="Arial"/>
                <w:shd w:val="clear" w:color="auto" w:fill="FFFFFF"/>
              </w:rPr>
              <w:t xml:space="preserve"> informacioni paket za sve predmete.</w:t>
            </w:r>
          </w:p>
        </w:tc>
      </w:tr>
      <w:tr w:rsidR="000C07A6" w:rsidRPr="00205D6A" w14:paraId="023C8BBB" w14:textId="77777777" w:rsidTr="000D18B2">
        <w:trPr>
          <w:trHeight w:val="585"/>
        </w:trPr>
        <w:tc>
          <w:tcPr>
            <w:tcW w:w="924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723F5213" w14:textId="77777777" w:rsidR="000C07A6" w:rsidRPr="00205D6A" w:rsidRDefault="000C07A6" w:rsidP="00605277">
            <w:pPr>
              <w:spacing w:after="200" w:line="276" w:lineRule="auto"/>
              <w:ind w:left="708"/>
              <w:rPr>
                <w:rFonts w:ascii="Arial" w:hAnsi="Arial" w:cs="Arial"/>
                <w:b/>
                <w:shd w:val="clear" w:color="auto" w:fill="FFFFFF"/>
              </w:rPr>
            </w:pPr>
            <w:r w:rsidRPr="00205D6A">
              <w:rPr>
                <w:rFonts w:ascii="Arial" w:hAnsi="Arial" w:cs="Arial"/>
                <w:b/>
              </w:rPr>
              <w:t>2.7. Obrazovne metode</w:t>
            </w:r>
          </w:p>
        </w:tc>
      </w:tr>
      <w:tr w:rsidR="000C07A6" w:rsidRPr="00205D6A" w14:paraId="2E325E10" w14:textId="77777777" w:rsidTr="000D18B2">
        <w:trPr>
          <w:trHeight w:val="765"/>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67C93CE7" w14:textId="77777777" w:rsidR="000D18B2" w:rsidRPr="000D18B2" w:rsidRDefault="000C07A6" w:rsidP="000D18B2">
            <w:pPr>
              <w:numPr>
                <w:ilvl w:val="0"/>
                <w:numId w:val="8"/>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Sve obrazovne metode, didaktička sredstva, rad u laboratoriji i seminari jasno su istaknuti u okviru informacionog paketa za sve predmete.</w:t>
            </w:r>
          </w:p>
        </w:tc>
      </w:tr>
      <w:tr w:rsidR="000C07A6" w:rsidRPr="00205D6A" w14:paraId="450DA21D" w14:textId="77777777" w:rsidTr="000D18B2">
        <w:trPr>
          <w:trHeight w:val="472"/>
        </w:trPr>
        <w:tc>
          <w:tcPr>
            <w:tcW w:w="924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5D4F44C2" w14:textId="77777777" w:rsidR="000C07A6" w:rsidRPr="00205D6A" w:rsidRDefault="000C07A6" w:rsidP="00605277">
            <w:pPr>
              <w:spacing w:after="200" w:line="276" w:lineRule="auto"/>
              <w:ind w:left="708"/>
              <w:rPr>
                <w:rFonts w:ascii="Arial" w:hAnsi="Arial" w:cs="Arial"/>
                <w:b/>
                <w:shd w:val="clear" w:color="auto" w:fill="FFFFFF"/>
              </w:rPr>
            </w:pPr>
            <w:r w:rsidRPr="00205D6A">
              <w:rPr>
                <w:rFonts w:ascii="Arial" w:hAnsi="Arial" w:cs="Arial"/>
                <w:b/>
              </w:rPr>
              <w:t>2.8. Ispiti (koncept i organizacija)</w:t>
            </w:r>
          </w:p>
        </w:tc>
      </w:tr>
      <w:tr w:rsidR="000C07A6" w:rsidRPr="00205D6A" w14:paraId="02CBDFA4" w14:textId="77777777" w:rsidTr="000D18B2">
        <w:trPr>
          <w:trHeight w:val="3030"/>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371111FF" w14:textId="77777777" w:rsidR="000C07A6" w:rsidRPr="00205D6A" w:rsidRDefault="000C07A6" w:rsidP="000C07A6">
            <w:pPr>
              <w:numPr>
                <w:ilvl w:val="0"/>
                <w:numId w:val="9"/>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Broj, vrsta i organizacija ispita su planirani tako da podrže ostvarivanje planiranih ishoda učenja u vremenu planiranom za završetak studija;</w:t>
            </w:r>
          </w:p>
          <w:p w14:paraId="24EC26D9" w14:textId="77777777" w:rsidR="000C07A6" w:rsidRPr="002F5F35" w:rsidRDefault="000C07A6" w:rsidP="000C07A6">
            <w:pPr>
              <w:numPr>
                <w:ilvl w:val="0"/>
                <w:numId w:val="9"/>
              </w:numPr>
              <w:spacing w:after="200" w:line="276" w:lineRule="auto"/>
              <w:contextualSpacing/>
              <w:rPr>
                <w:rFonts w:ascii="Arial" w:hAnsi="Arial" w:cs="Arial"/>
                <w:b/>
                <w:caps/>
                <w:shd w:val="clear" w:color="auto" w:fill="FFFFFF"/>
                <w:lang w:val="de-DE"/>
              </w:rPr>
            </w:pPr>
            <w:r w:rsidRPr="002F5F35">
              <w:rPr>
                <w:rFonts w:ascii="Arial" w:hAnsi="Arial" w:cs="Arial"/>
                <w:shd w:val="clear" w:color="auto" w:fill="FFFFFF"/>
                <w:lang w:val="de-DE"/>
              </w:rPr>
              <w:t>Studenti imaju dovoljno vremena da se pripreme za ispite;</w:t>
            </w:r>
          </w:p>
          <w:p w14:paraId="129B2A0D" w14:textId="77777777" w:rsidR="000C07A6" w:rsidRPr="002F5F35" w:rsidRDefault="000C07A6" w:rsidP="000C07A6">
            <w:pPr>
              <w:numPr>
                <w:ilvl w:val="0"/>
                <w:numId w:val="9"/>
              </w:numPr>
              <w:spacing w:after="200" w:line="276" w:lineRule="auto"/>
              <w:contextualSpacing/>
              <w:rPr>
                <w:rFonts w:ascii="Arial" w:hAnsi="Arial" w:cs="Arial"/>
                <w:b/>
                <w:caps/>
                <w:shd w:val="clear" w:color="auto" w:fill="FFFFFF"/>
                <w:lang w:val="de-DE"/>
              </w:rPr>
            </w:pPr>
            <w:r w:rsidRPr="002F5F35">
              <w:rPr>
                <w:rFonts w:ascii="Arial" w:hAnsi="Arial" w:cs="Arial"/>
                <w:shd w:val="clear" w:color="auto" w:fill="FFFFFF"/>
                <w:lang w:val="de-DE"/>
              </w:rPr>
              <w:t>Oblik ispita je istaknut u informacionom paketu za svaki predmet/modul;</w:t>
            </w:r>
          </w:p>
          <w:p w14:paraId="65A8F8AE" w14:textId="77777777" w:rsidR="000C07A6" w:rsidRPr="002F5F35" w:rsidRDefault="000C07A6" w:rsidP="000C07A6">
            <w:pPr>
              <w:numPr>
                <w:ilvl w:val="0"/>
                <w:numId w:val="9"/>
              </w:numPr>
              <w:spacing w:after="200" w:line="276" w:lineRule="auto"/>
              <w:contextualSpacing/>
              <w:jc w:val="both"/>
              <w:rPr>
                <w:rFonts w:ascii="Arial" w:hAnsi="Arial" w:cs="Arial"/>
                <w:b/>
                <w:caps/>
                <w:shd w:val="clear" w:color="auto" w:fill="FFFFFF"/>
                <w:lang w:val="de-DE"/>
              </w:rPr>
            </w:pPr>
            <w:r w:rsidRPr="002F5F35">
              <w:rPr>
                <w:rFonts w:ascii="Arial" w:hAnsi="Arial" w:cs="Arial"/>
                <w:shd w:val="clear" w:color="auto" w:fill="FFFFFF"/>
                <w:lang w:val="de-DE"/>
              </w:rPr>
              <w:t>Studenti su informisani o zaht</w:t>
            </w:r>
            <w:r w:rsidR="00DF4D33">
              <w:rPr>
                <w:rFonts w:ascii="Arial" w:hAnsi="Arial" w:cs="Arial"/>
                <w:shd w:val="clear" w:color="auto" w:fill="FFFFFF"/>
                <w:lang w:val="de-DE"/>
              </w:rPr>
              <w:t>j</w:t>
            </w:r>
            <w:r w:rsidRPr="002F5F35">
              <w:rPr>
                <w:rFonts w:ascii="Arial" w:hAnsi="Arial" w:cs="Arial"/>
                <w:shd w:val="clear" w:color="auto" w:fill="FFFFFF"/>
                <w:lang w:val="de-DE"/>
              </w:rPr>
              <w:t>evima na ispitu, koji su u skladu sa obrazovnim ciljevima predmeta/modula;</w:t>
            </w:r>
          </w:p>
          <w:p w14:paraId="1E5921C0" w14:textId="77777777" w:rsidR="000C07A6" w:rsidRPr="00205D6A" w:rsidRDefault="000C07A6" w:rsidP="000C07A6">
            <w:pPr>
              <w:numPr>
                <w:ilvl w:val="0"/>
                <w:numId w:val="9"/>
              </w:numPr>
              <w:spacing w:after="200" w:line="276" w:lineRule="auto"/>
              <w:contextualSpacing/>
              <w:rPr>
                <w:rFonts w:ascii="Arial" w:hAnsi="Arial" w:cs="Arial"/>
                <w:b/>
                <w:caps/>
                <w:shd w:val="clear" w:color="auto" w:fill="FFFFFF"/>
              </w:rPr>
            </w:pPr>
            <w:r w:rsidRPr="00205D6A">
              <w:rPr>
                <w:rFonts w:ascii="Arial" w:hAnsi="Arial" w:cs="Arial"/>
                <w:shd w:val="clear" w:color="auto" w:fill="FFFFFF"/>
              </w:rPr>
              <w:t>Organizacija ispita ne utiče na produžetak vremena studiranja;</w:t>
            </w:r>
          </w:p>
          <w:p w14:paraId="5C7083DC" w14:textId="77777777" w:rsidR="000C07A6" w:rsidRPr="00205D6A" w:rsidRDefault="000C07A6" w:rsidP="000C07A6">
            <w:pPr>
              <w:numPr>
                <w:ilvl w:val="0"/>
                <w:numId w:val="9"/>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Kriterijumi za ocjenjivanje su transparentni za nastavnike i studente i garantuju postizanje ishoda učenja;</w:t>
            </w:r>
          </w:p>
          <w:p w14:paraId="637F8934" w14:textId="77777777" w:rsidR="000D18B2" w:rsidRPr="000D18B2" w:rsidRDefault="000C07A6" w:rsidP="000D18B2">
            <w:pPr>
              <w:numPr>
                <w:ilvl w:val="0"/>
                <w:numId w:val="9"/>
              </w:numPr>
              <w:spacing w:after="200" w:line="276" w:lineRule="auto"/>
              <w:contextualSpacing/>
              <w:jc w:val="both"/>
              <w:rPr>
                <w:rFonts w:ascii="Arial" w:hAnsi="Arial" w:cs="Arial"/>
                <w:b/>
                <w:caps/>
                <w:shd w:val="clear" w:color="auto" w:fill="FFFFFF"/>
              </w:rPr>
            </w:pPr>
            <w:r w:rsidRPr="00205D6A">
              <w:rPr>
                <w:rFonts w:ascii="Arial" w:hAnsi="Arial" w:cs="Arial"/>
              </w:rPr>
              <w:t>Završetak</w:t>
            </w:r>
            <w:r w:rsidRPr="00205D6A">
              <w:rPr>
                <w:rFonts w:ascii="Arial" w:hAnsi="Arial" w:cs="Arial"/>
                <w:shd w:val="clear" w:color="auto" w:fill="FFFFFF"/>
              </w:rPr>
              <w:t xml:space="preserve"> ciklusa studijskog programa je jasno definisan (teza ili drugi nezavisni zadatak).</w:t>
            </w:r>
          </w:p>
          <w:p w14:paraId="2EBF7A84" w14:textId="77777777" w:rsidR="000D18B2" w:rsidRPr="000D18B2" w:rsidRDefault="000D18B2" w:rsidP="000D18B2">
            <w:pPr>
              <w:spacing w:after="200" w:line="276" w:lineRule="auto"/>
              <w:ind w:left="720"/>
              <w:contextualSpacing/>
              <w:jc w:val="both"/>
              <w:rPr>
                <w:rFonts w:ascii="Arial" w:hAnsi="Arial" w:cs="Arial"/>
                <w:b/>
                <w:caps/>
                <w:shd w:val="clear" w:color="auto" w:fill="FFFFFF"/>
              </w:rPr>
            </w:pPr>
          </w:p>
        </w:tc>
      </w:tr>
      <w:tr w:rsidR="000C07A6" w:rsidRPr="00205D6A" w14:paraId="166B91AD" w14:textId="77777777" w:rsidTr="000D18B2">
        <w:trPr>
          <w:trHeight w:val="642"/>
        </w:trPr>
        <w:tc>
          <w:tcPr>
            <w:tcW w:w="924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624F4734" w14:textId="77777777" w:rsidR="000C07A6" w:rsidRPr="00205D6A" w:rsidRDefault="000C07A6" w:rsidP="00605277">
            <w:pPr>
              <w:spacing w:after="200" w:line="276" w:lineRule="auto"/>
              <w:ind w:left="708"/>
              <w:rPr>
                <w:rFonts w:ascii="Arial" w:hAnsi="Arial" w:cs="Arial"/>
                <w:i/>
                <w:shd w:val="clear" w:color="auto" w:fill="FFFFFF"/>
              </w:rPr>
            </w:pPr>
            <w:r w:rsidRPr="00205D6A">
              <w:rPr>
                <w:rFonts w:ascii="Arial" w:hAnsi="Arial" w:cs="Arial"/>
                <w:b/>
              </w:rPr>
              <w:t xml:space="preserve">2.9. Nastava, učenje i ocjenjivanje je orjentisano na studenta </w:t>
            </w:r>
            <w:r w:rsidRPr="00205D6A">
              <w:rPr>
                <w:rFonts w:ascii="Arial" w:hAnsi="Arial" w:cs="Arial"/>
                <w:i/>
              </w:rPr>
              <w:t>- Student je u centru obrazovnog procesa)</w:t>
            </w:r>
          </w:p>
        </w:tc>
      </w:tr>
      <w:tr w:rsidR="000C07A6" w:rsidRPr="00205D6A" w14:paraId="07E264A1" w14:textId="77777777" w:rsidTr="000D18B2">
        <w:trPr>
          <w:trHeight w:val="4379"/>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37C06706" w14:textId="77777777" w:rsidR="000C07A6" w:rsidRPr="00205D6A" w:rsidRDefault="008A0E9C" w:rsidP="00605277">
            <w:pPr>
              <w:spacing w:after="200" w:line="276" w:lineRule="auto"/>
              <w:jc w:val="both"/>
              <w:rPr>
                <w:rFonts w:ascii="Arial" w:hAnsi="Arial" w:cs="Arial"/>
                <w:shd w:val="clear" w:color="auto" w:fill="FFFFFF"/>
              </w:rPr>
            </w:pPr>
            <w:r>
              <w:rPr>
                <w:rFonts w:ascii="Arial" w:hAnsi="Arial" w:cs="Arial"/>
                <w:shd w:val="clear" w:color="auto" w:fill="FFFFFF"/>
              </w:rPr>
              <w:lastRenderedPageBreak/>
              <w:t>Obezbijeđeni uslovi za realizaciju studijskog</w:t>
            </w:r>
            <w:r w:rsidR="000C07A6" w:rsidRPr="00205D6A">
              <w:rPr>
                <w:rFonts w:ascii="Arial" w:hAnsi="Arial" w:cs="Arial"/>
                <w:shd w:val="clear" w:color="auto" w:fill="FFFFFF"/>
              </w:rPr>
              <w:t xml:space="preserve"> program</w:t>
            </w:r>
            <w:r>
              <w:rPr>
                <w:rFonts w:ascii="Arial" w:hAnsi="Arial" w:cs="Arial"/>
                <w:shd w:val="clear" w:color="auto" w:fill="FFFFFF"/>
              </w:rPr>
              <w:t>a</w:t>
            </w:r>
            <w:r w:rsidR="000C07A6" w:rsidRPr="00205D6A">
              <w:rPr>
                <w:rFonts w:ascii="Arial" w:hAnsi="Arial" w:cs="Arial"/>
                <w:shd w:val="clear" w:color="auto" w:fill="FFFFFF"/>
              </w:rPr>
              <w:t xml:space="preserve"> </w:t>
            </w:r>
            <w:r>
              <w:rPr>
                <w:rFonts w:ascii="Arial" w:hAnsi="Arial" w:cs="Arial"/>
                <w:shd w:val="clear" w:color="auto" w:fill="FFFFFF"/>
              </w:rPr>
              <w:t>n</w:t>
            </w:r>
            <w:r w:rsidR="000C07A6" w:rsidRPr="00205D6A">
              <w:rPr>
                <w:rFonts w:ascii="Arial" w:hAnsi="Arial" w:cs="Arial"/>
                <w:shd w:val="clear" w:color="auto" w:fill="FFFFFF"/>
              </w:rPr>
              <w:t xml:space="preserve">a način koji podstiče studente da imaju aktivnu ulogu </w:t>
            </w:r>
            <w:r>
              <w:rPr>
                <w:rFonts w:ascii="Arial" w:hAnsi="Arial" w:cs="Arial"/>
                <w:shd w:val="clear" w:color="auto" w:fill="FFFFFF"/>
              </w:rPr>
              <w:t>u procesu učenja</w:t>
            </w:r>
            <w:r w:rsidR="000C07A6" w:rsidRPr="00205D6A">
              <w:rPr>
                <w:rFonts w:ascii="Arial" w:hAnsi="Arial" w:cs="Arial"/>
                <w:shd w:val="clear" w:color="auto" w:fill="FFFFFF"/>
              </w:rPr>
              <w:t xml:space="preserve"> </w:t>
            </w:r>
            <w:r>
              <w:rPr>
                <w:rFonts w:ascii="Arial" w:hAnsi="Arial" w:cs="Arial"/>
                <w:shd w:val="clear" w:color="auto" w:fill="FFFFFF"/>
              </w:rPr>
              <w:t>i</w:t>
            </w:r>
            <w:r w:rsidR="00DF4D33">
              <w:rPr>
                <w:rFonts w:ascii="Arial" w:hAnsi="Arial" w:cs="Arial"/>
                <w:shd w:val="clear" w:color="auto" w:fill="FFFFFF"/>
              </w:rPr>
              <w:t xml:space="preserve"> da</w:t>
            </w:r>
            <w:r>
              <w:rPr>
                <w:rFonts w:ascii="Arial" w:hAnsi="Arial" w:cs="Arial"/>
                <w:shd w:val="clear" w:color="auto" w:fill="FFFFFF"/>
              </w:rPr>
              <w:t xml:space="preserve"> pri tom </w:t>
            </w:r>
            <w:r w:rsidR="000C07A6" w:rsidRPr="00205D6A">
              <w:rPr>
                <w:rFonts w:ascii="Arial" w:hAnsi="Arial" w:cs="Arial"/>
                <w:shd w:val="clear" w:color="auto" w:fill="FFFFFF"/>
              </w:rPr>
              <w:t xml:space="preserve"> praćenje i ocjenjivanje studenata odražava ovaj pristup. </w:t>
            </w:r>
            <w:r>
              <w:rPr>
                <w:rFonts w:ascii="Arial" w:hAnsi="Arial" w:cs="Arial"/>
                <w:shd w:val="clear" w:color="auto" w:fill="FFFFFF"/>
              </w:rPr>
              <w:t>Pristup i koncept nastave i učenja</w:t>
            </w:r>
            <w:r w:rsidR="000C07A6" w:rsidRPr="00205D6A">
              <w:rPr>
                <w:rFonts w:ascii="Arial" w:hAnsi="Arial" w:cs="Arial"/>
                <w:shd w:val="clear" w:color="auto" w:fill="FFFFFF"/>
              </w:rPr>
              <w:t xml:space="preserve"> igraju važnu ulogu u podsticanju motivacije, samorefleksije studenata i njihovo angažovanje u procesu učenja. To zahtijeva pažljivo razmatranje, osmišljavanje i sprovođenje studijskog programa i procjenu postignutih rezultata. Implementacija nastave i učenja sa </w:t>
            </w:r>
            <w:r>
              <w:rPr>
                <w:rFonts w:ascii="Arial" w:hAnsi="Arial" w:cs="Arial"/>
                <w:shd w:val="clear" w:color="auto" w:fill="FFFFFF"/>
              </w:rPr>
              <w:t>„</w:t>
            </w:r>
            <w:r w:rsidR="000C07A6" w:rsidRPr="00205D6A">
              <w:rPr>
                <w:rFonts w:ascii="Arial" w:hAnsi="Arial" w:cs="Arial"/>
                <w:shd w:val="clear" w:color="auto" w:fill="FFFFFF"/>
              </w:rPr>
              <w:t>studentom u centru</w:t>
            </w:r>
            <w:r>
              <w:rPr>
                <w:rFonts w:ascii="Arial" w:hAnsi="Arial" w:cs="Arial"/>
                <w:shd w:val="clear" w:color="auto" w:fill="FFFFFF"/>
              </w:rPr>
              <w:t xml:space="preserve"> obrazovnog procesa“</w:t>
            </w:r>
            <w:r w:rsidR="000C07A6" w:rsidRPr="00205D6A">
              <w:rPr>
                <w:rFonts w:ascii="Arial" w:hAnsi="Arial" w:cs="Arial"/>
                <w:shd w:val="clear" w:color="auto" w:fill="FFFFFF"/>
              </w:rPr>
              <w:t>, prepoznaje, uvažava i podstiče potrebu da:</w:t>
            </w:r>
          </w:p>
          <w:p w14:paraId="6B3D2E77" w14:textId="77777777" w:rsidR="000C07A6" w:rsidRPr="00205D6A" w:rsidRDefault="000C07A6" w:rsidP="000C07A6">
            <w:pPr>
              <w:numPr>
                <w:ilvl w:val="0"/>
                <w:numId w:val="16"/>
              </w:numPr>
              <w:spacing w:after="200" w:line="276" w:lineRule="auto"/>
              <w:ind w:left="709"/>
              <w:contextualSpacing/>
              <w:jc w:val="both"/>
              <w:rPr>
                <w:rFonts w:ascii="Arial" w:hAnsi="Arial" w:cs="Arial"/>
                <w:shd w:val="clear" w:color="auto" w:fill="FFFFFF"/>
              </w:rPr>
            </w:pPr>
            <w:r w:rsidRPr="00205D6A">
              <w:rPr>
                <w:rFonts w:ascii="Arial" w:hAnsi="Arial" w:cs="Arial"/>
                <w:shd w:val="clear" w:color="auto" w:fill="FFFFFF"/>
              </w:rPr>
              <w:t xml:space="preserve">postoje realne razlike kod studenata i njihovih potreba u toku studija, </w:t>
            </w:r>
          </w:p>
          <w:p w14:paraId="252C6A8B" w14:textId="77777777" w:rsidR="000C07A6" w:rsidRPr="00205D6A" w:rsidRDefault="000C07A6" w:rsidP="000C07A6">
            <w:pPr>
              <w:numPr>
                <w:ilvl w:val="0"/>
                <w:numId w:val="16"/>
              </w:numPr>
              <w:spacing w:after="200" w:line="276" w:lineRule="auto"/>
              <w:ind w:left="709"/>
              <w:contextualSpacing/>
              <w:jc w:val="both"/>
              <w:rPr>
                <w:rFonts w:ascii="Arial" w:hAnsi="Arial" w:cs="Arial"/>
                <w:shd w:val="clear" w:color="auto" w:fill="FFFFFF"/>
              </w:rPr>
            </w:pPr>
            <w:r w:rsidRPr="00205D6A">
              <w:rPr>
                <w:rFonts w:ascii="Arial" w:hAnsi="Arial" w:cs="Arial"/>
                <w:shd w:val="clear" w:color="auto" w:fill="FFFFFF"/>
              </w:rPr>
              <w:t xml:space="preserve">postoje fleksibilni putevi učenja, </w:t>
            </w:r>
          </w:p>
          <w:p w14:paraId="34000BC5" w14:textId="77777777" w:rsidR="000C07A6" w:rsidRPr="00205D6A" w:rsidRDefault="000C07A6" w:rsidP="000C07A6">
            <w:pPr>
              <w:numPr>
                <w:ilvl w:val="0"/>
                <w:numId w:val="16"/>
              </w:numPr>
              <w:spacing w:after="200" w:line="276" w:lineRule="auto"/>
              <w:ind w:left="709"/>
              <w:contextualSpacing/>
              <w:jc w:val="both"/>
              <w:rPr>
                <w:rFonts w:ascii="Arial" w:hAnsi="Arial" w:cs="Arial"/>
                <w:shd w:val="clear" w:color="auto" w:fill="FFFFFF"/>
              </w:rPr>
            </w:pPr>
            <w:r w:rsidRPr="00205D6A">
              <w:rPr>
                <w:rFonts w:ascii="Arial" w:hAnsi="Arial" w:cs="Arial"/>
                <w:shd w:val="clear" w:color="auto" w:fill="FFFFFF"/>
              </w:rPr>
              <w:t xml:space="preserve">budu korišćeni različiti načini realizacije nastave, </w:t>
            </w:r>
          </w:p>
          <w:p w14:paraId="00D06407" w14:textId="77777777" w:rsidR="000C07A6" w:rsidRPr="002F5F35" w:rsidRDefault="000C07A6" w:rsidP="000C07A6">
            <w:pPr>
              <w:numPr>
                <w:ilvl w:val="0"/>
                <w:numId w:val="16"/>
              </w:numPr>
              <w:spacing w:after="200" w:line="276" w:lineRule="auto"/>
              <w:ind w:left="709"/>
              <w:contextualSpacing/>
              <w:jc w:val="both"/>
              <w:rPr>
                <w:rFonts w:ascii="Arial" w:hAnsi="Arial" w:cs="Arial"/>
                <w:shd w:val="clear" w:color="auto" w:fill="FFFFFF"/>
                <w:lang w:val="de-DE"/>
              </w:rPr>
            </w:pPr>
            <w:r w:rsidRPr="002F5F35">
              <w:rPr>
                <w:rFonts w:ascii="Arial" w:hAnsi="Arial" w:cs="Arial"/>
                <w:shd w:val="clear" w:color="auto" w:fill="FFFFFF"/>
                <w:lang w:val="de-DE"/>
              </w:rPr>
              <w:t xml:space="preserve"> fleksibilno</w:t>
            </w:r>
            <w:r w:rsidR="00DF4D33">
              <w:rPr>
                <w:rFonts w:ascii="Arial" w:hAnsi="Arial" w:cs="Arial"/>
                <w:shd w:val="clear" w:color="auto" w:fill="FFFFFF"/>
                <w:lang w:val="de-DE"/>
              </w:rPr>
              <w:t xml:space="preserve"> se</w:t>
            </w:r>
            <w:r w:rsidRPr="002F5F35">
              <w:rPr>
                <w:rFonts w:ascii="Arial" w:hAnsi="Arial" w:cs="Arial"/>
                <w:shd w:val="clear" w:color="auto" w:fill="FFFFFF"/>
                <w:lang w:val="de-DE"/>
              </w:rPr>
              <w:t xml:space="preserve"> koristi niz pedagoških metoda, </w:t>
            </w:r>
          </w:p>
          <w:p w14:paraId="559A23C1" w14:textId="77777777" w:rsidR="000C07A6" w:rsidRPr="00205D6A" w:rsidRDefault="000C07A6" w:rsidP="000C07A6">
            <w:pPr>
              <w:numPr>
                <w:ilvl w:val="0"/>
                <w:numId w:val="16"/>
              </w:numPr>
              <w:spacing w:after="200" w:line="276" w:lineRule="auto"/>
              <w:ind w:left="709"/>
              <w:contextualSpacing/>
              <w:jc w:val="both"/>
              <w:rPr>
                <w:rFonts w:ascii="Arial" w:hAnsi="Arial" w:cs="Arial"/>
                <w:shd w:val="clear" w:color="auto" w:fill="FFFFFF"/>
              </w:rPr>
            </w:pPr>
            <w:r w:rsidRPr="00205D6A">
              <w:rPr>
                <w:rFonts w:ascii="Arial" w:hAnsi="Arial" w:cs="Arial"/>
                <w:shd w:val="clear" w:color="auto" w:fill="FFFFFF"/>
              </w:rPr>
              <w:t>budu redovno procenjivani i prilagođavani način</w:t>
            </w:r>
            <w:r w:rsidR="00DF4D33">
              <w:rPr>
                <w:rFonts w:ascii="Arial" w:hAnsi="Arial" w:cs="Arial"/>
                <w:shd w:val="clear" w:color="auto" w:fill="FFFFFF"/>
              </w:rPr>
              <w:t>i</w:t>
            </w:r>
            <w:r w:rsidRPr="00205D6A">
              <w:rPr>
                <w:rFonts w:ascii="Arial" w:hAnsi="Arial" w:cs="Arial"/>
                <w:shd w:val="clear" w:color="auto" w:fill="FFFFFF"/>
              </w:rPr>
              <w:t xml:space="preserve"> realizacije nastave i korišćene pedagoške metode,</w:t>
            </w:r>
          </w:p>
          <w:p w14:paraId="155A7A55" w14:textId="77777777" w:rsidR="000C07A6" w:rsidRPr="00205D6A" w:rsidRDefault="000C07A6" w:rsidP="000C07A6">
            <w:pPr>
              <w:numPr>
                <w:ilvl w:val="0"/>
                <w:numId w:val="16"/>
              </w:numPr>
              <w:spacing w:after="200" w:line="276" w:lineRule="auto"/>
              <w:ind w:left="709"/>
              <w:contextualSpacing/>
              <w:jc w:val="both"/>
              <w:rPr>
                <w:rFonts w:ascii="Arial" w:hAnsi="Arial" w:cs="Arial"/>
                <w:shd w:val="clear" w:color="auto" w:fill="FFFFFF"/>
              </w:rPr>
            </w:pPr>
            <w:r w:rsidRPr="00205D6A">
              <w:rPr>
                <w:rFonts w:ascii="Arial" w:hAnsi="Arial" w:cs="Arial"/>
                <w:shd w:val="clear" w:color="auto" w:fill="FFFFFF"/>
              </w:rPr>
              <w:t xml:space="preserve"> razvija</w:t>
            </w:r>
            <w:r w:rsidR="00DF4D33">
              <w:rPr>
                <w:rFonts w:ascii="Arial" w:hAnsi="Arial" w:cs="Arial"/>
                <w:shd w:val="clear" w:color="auto" w:fill="FFFFFF"/>
              </w:rPr>
              <w:t xml:space="preserve"> se</w:t>
            </w:r>
            <w:r w:rsidRPr="00205D6A">
              <w:rPr>
                <w:rFonts w:ascii="Arial" w:hAnsi="Arial" w:cs="Arial"/>
                <w:shd w:val="clear" w:color="auto" w:fill="FFFFFF"/>
              </w:rPr>
              <w:t xml:space="preserve"> osjećaj autonomije kod studen</w:t>
            </w:r>
            <w:r w:rsidR="002320B9">
              <w:rPr>
                <w:rFonts w:ascii="Arial" w:hAnsi="Arial" w:cs="Arial"/>
                <w:shd w:val="clear" w:color="auto" w:fill="FFFFFF"/>
              </w:rPr>
              <w:t>a</w:t>
            </w:r>
            <w:r w:rsidRPr="00205D6A">
              <w:rPr>
                <w:rFonts w:ascii="Arial" w:hAnsi="Arial" w:cs="Arial"/>
                <w:shd w:val="clear" w:color="auto" w:fill="FFFFFF"/>
              </w:rPr>
              <w:t>ta,</w:t>
            </w:r>
          </w:p>
          <w:p w14:paraId="4B13DE4D" w14:textId="77777777" w:rsidR="000C07A6" w:rsidRPr="00205D6A" w:rsidRDefault="000C07A6" w:rsidP="000C07A6">
            <w:pPr>
              <w:numPr>
                <w:ilvl w:val="0"/>
                <w:numId w:val="16"/>
              </w:numPr>
              <w:spacing w:after="200" w:line="276" w:lineRule="auto"/>
              <w:ind w:left="709"/>
              <w:contextualSpacing/>
              <w:jc w:val="both"/>
              <w:rPr>
                <w:rFonts w:ascii="Arial" w:hAnsi="Arial" w:cs="Arial"/>
                <w:shd w:val="clear" w:color="auto" w:fill="FFFFFF"/>
              </w:rPr>
            </w:pPr>
            <w:r w:rsidRPr="00205D6A">
              <w:rPr>
                <w:rFonts w:ascii="Arial" w:hAnsi="Arial" w:cs="Arial"/>
                <w:shd w:val="clear" w:color="auto" w:fill="FFFFFF"/>
              </w:rPr>
              <w:t>budu obezbijeđene adekvatne smjernice i podrška nastavniku,</w:t>
            </w:r>
          </w:p>
          <w:p w14:paraId="54441E7E" w14:textId="77777777" w:rsidR="000C07A6" w:rsidRPr="00205D6A" w:rsidRDefault="000C07A6" w:rsidP="000C07A6">
            <w:pPr>
              <w:numPr>
                <w:ilvl w:val="0"/>
                <w:numId w:val="16"/>
              </w:numPr>
              <w:spacing w:after="200" w:line="276" w:lineRule="auto"/>
              <w:ind w:left="709"/>
              <w:contextualSpacing/>
              <w:jc w:val="both"/>
              <w:rPr>
                <w:rFonts w:ascii="Arial" w:hAnsi="Arial" w:cs="Arial"/>
                <w:shd w:val="clear" w:color="auto" w:fill="FFFFFF"/>
              </w:rPr>
            </w:pPr>
            <w:r w:rsidRPr="00205D6A">
              <w:rPr>
                <w:rFonts w:ascii="Arial" w:hAnsi="Arial" w:cs="Arial"/>
                <w:shd w:val="clear" w:color="auto" w:fill="FFFFFF"/>
              </w:rPr>
              <w:t xml:space="preserve"> promoviše</w:t>
            </w:r>
            <w:r w:rsidR="002320B9">
              <w:rPr>
                <w:rFonts w:ascii="Arial" w:hAnsi="Arial" w:cs="Arial"/>
                <w:shd w:val="clear" w:color="auto" w:fill="FFFFFF"/>
              </w:rPr>
              <w:t xml:space="preserve"> se</w:t>
            </w:r>
            <w:r w:rsidRPr="00205D6A">
              <w:rPr>
                <w:rFonts w:ascii="Arial" w:hAnsi="Arial" w:cs="Arial"/>
                <w:shd w:val="clear" w:color="auto" w:fill="FFFFFF"/>
              </w:rPr>
              <w:t xml:space="preserve"> uzajamno poštovanje odnosa student-nastavnik,</w:t>
            </w:r>
          </w:p>
          <w:p w14:paraId="54529E8A" w14:textId="77777777" w:rsidR="0057226A" w:rsidRDefault="000C07A6" w:rsidP="007D6832">
            <w:pPr>
              <w:spacing w:after="200" w:line="276" w:lineRule="auto"/>
              <w:ind w:left="709"/>
              <w:contextualSpacing/>
              <w:jc w:val="both"/>
              <w:rPr>
                <w:rFonts w:ascii="Arial" w:hAnsi="Arial" w:cs="Arial"/>
                <w:shd w:val="clear" w:color="auto" w:fill="FFFFFF"/>
              </w:rPr>
            </w:pPr>
            <w:r w:rsidRPr="00205D6A">
              <w:rPr>
                <w:rFonts w:ascii="Arial" w:hAnsi="Arial" w:cs="Arial"/>
                <w:shd w:val="clear" w:color="auto" w:fill="FFFFFF"/>
              </w:rPr>
              <w:t>postoje odgovarajuće procedure za postupanje po primjedbama studenata.</w:t>
            </w:r>
          </w:p>
          <w:p w14:paraId="0098FB03" w14:textId="77777777" w:rsidR="000D18B2" w:rsidRPr="0057226A" w:rsidRDefault="000D18B2" w:rsidP="0057226A">
            <w:pPr>
              <w:spacing w:after="200" w:line="276" w:lineRule="auto"/>
              <w:ind w:left="709"/>
              <w:contextualSpacing/>
              <w:jc w:val="both"/>
              <w:rPr>
                <w:rFonts w:ascii="Arial" w:hAnsi="Arial" w:cs="Arial"/>
                <w:shd w:val="clear" w:color="auto" w:fill="FFFFFF"/>
              </w:rPr>
            </w:pPr>
          </w:p>
        </w:tc>
      </w:tr>
      <w:tr w:rsidR="000D18B2" w:rsidRPr="008A0E9C" w14:paraId="2AA76A8A" w14:textId="77777777" w:rsidTr="000D18B2">
        <w:trPr>
          <w:trHeight w:val="1670"/>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133B335B" w14:textId="77777777" w:rsidR="000D18B2" w:rsidRDefault="000D18B2" w:rsidP="00605277">
            <w:pPr>
              <w:pStyle w:val="NoSpacing"/>
              <w:rPr>
                <w:rFonts w:ascii="Arial" w:hAnsi="Arial" w:cs="Arial"/>
                <w:b/>
                <w:color w:val="4F81BD" w:themeColor="accent1"/>
              </w:rPr>
            </w:pPr>
            <w:r w:rsidRPr="008A0E9C">
              <w:rPr>
                <w:rFonts w:ascii="Arial" w:hAnsi="Arial" w:cs="Arial"/>
                <w:b/>
                <w:color w:val="4F81BD" w:themeColor="accent1"/>
              </w:rPr>
              <w:t>ODGOVARAJUĆI ESG:</w:t>
            </w:r>
          </w:p>
          <w:p w14:paraId="612DF83F" w14:textId="77777777" w:rsidR="000D18B2" w:rsidRPr="008A0E9C" w:rsidRDefault="000D18B2" w:rsidP="00605277">
            <w:pPr>
              <w:pStyle w:val="NoSpacing"/>
              <w:rPr>
                <w:rFonts w:ascii="Arial" w:hAnsi="Arial" w:cs="Arial"/>
                <w:b/>
                <w:color w:val="4F81BD" w:themeColor="accent1"/>
              </w:rPr>
            </w:pPr>
          </w:p>
          <w:p w14:paraId="3B996456" w14:textId="77777777" w:rsidR="000D18B2" w:rsidRPr="008A0E9C" w:rsidRDefault="000D18B2" w:rsidP="000D18B2">
            <w:pPr>
              <w:pStyle w:val="NoSpacing"/>
              <w:rPr>
                <w:rFonts w:ascii="Arial" w:hAnsi="Arial" w:cs="Arial"/>
                <w:b/>
                <w:color w:val="4F81BD" w:themeColor="accent1"/>
              </w:rPr>
            </w:pPr>
            <w:r w:rsidRPr="008A0E9C">
              <w:rPr>
                <w:rFonts w:ascii="Arial" w:hAnsi="Arial" w:cs="Arial"/>
                <w:b/>
                <w:color w:val="4F81BD" w:themeColor="accent1"/>
              </w:rPr>
              <w:t>ESG 1.2. Priprema i odobravanje programa</w:t>
            </w:r>
          </w:p>
          <w:p w14:paraId="06AB1881" w14:textId="77777777" w:rsidR="000D18B2" w:rsidRPr="008A0E9C" w:rsidRDefault="000D18B2" w:rsidP="000D18B2">
            <w:pPr>
              <w:pStyle w:val="NoSpacing"/>
              <w:rPr>
                <w:rFonts w:ascii="Arial" w:hAnsi="Arial" w:cs="Arial"/>
                <w:b/>
                <w:color w:val="4F81BD" w:themeColor="accent1"/>
              </w:rPr>
            </w:pPr>
            <w:r w:rsidRPr="008A0E9C">
              <w:rPr>
                <w:rFonts w:ascii="Arial" w:hAnsi="Arial" w:cs="Arial"/>
                <w:b/>
                <w:color w:val="4F81BD" w:themeColor="accent1"/>
              </w:rPr>
              <w:t>ESG 1.3. Student u centru nastave, učenja i ocjenjivanja</w:t>
            </w:r>
          </w:p>
          <w:p w14:paraId="6CD7B77F" w14:textId="77777777" w:rsidR="000D18B2" w:rsidRPr="008A0E9C" w:rsidRDefault="000D18B2" w:rsidP="000D18B2">
            <w:pPr>
              <w:pStyle w:val="NoSpacing"/>
              <w:rPr>
                <w:rFonts w:ascii="Arial" w:hAnsi="Arial" w:cs="Arial"/>
                <w:b/>
                <w:color w:val="4F81BD" w:themeColor="accent1"/>
              </w:rPr>
            </w:pPr>
            <w:r w:rsidRPr="008A0E9C">
              <w:rPr>
                <w:rFonts w:ascii="Arial" w:hAnsi="Arial" w:cs="Arial"/>
                <w:b/>
                <w:color w:val="4F81BD" w:themeColor="accent1"/>
              </w:rPr>
              <w:t>ESG 1.4. Upis studenata, napredovanje, sticanje i izdavanje diplome</w:t>
            </w:r>
          </w:p>
        </w:tc>
      </w:tr>
      <w:tr w:rsidR="000C07A6" w:rsidRPr="00205D6A" w14:paraId="3AF7BB81" w14:textId="77777777" w:rsidTr="000D18B2">
        <w:trPr>
          <w:trHeight w:val="3803"/>
        </w:trPr>
        <w:tc>
          <w:tcPr>
            <w:tcW w:w="9242" w:type="dxa"/>
            <w:tcBorders>
              <w:top w:val="single" w:sz="8" w:space="0" w:color="548DD4" w:themeColor="text2" w:themeTint="99"/>
              <w:bottom w:val="single" w:sz="8" w:space="0" w:color="548DD4" w:themeColor="text2" w:themeTint="99"/>
            </w:tcBorders>
            <w:shd w:val="clear" w:color="auto" w:fill="auto"/>
            <w:vAlign w:val="center"/>
          </w:tcPr>
          <w:p w14:paraId="73AEFD15" w14:textId="77777777" w:rsidR="000C07A6" w:rsidRPr="00205D6A" w:rsidRDefault="000C07A6" w:rsidP="00605277">
            <w:pPr>
              <w:spacing w:after="200" w:line="276" w:lineRule="auto"/>
              <w:jc w:val="both"/>
              <w:rPr>
                <w:rFonts w:ascii="Arial" w:hAnsi="Arial" w:cs="Arial"/>
                <w:shd w:val="clear" w:color="auto" w:fill="FFFFFF"/>
              </w:rPr>
            </w:pPr>
            <w:r w:rsidRPr="00205D6A">
              <w:rPr>
                <w:rFonts w:ascii="Arial" w:hAnsi="Arial" w:cs="Arial"/>
                <w:shd w:val="clear" w:color="auto" w:fill="FFFFFF"/>
              </w:rPr>
              <w:t>S obzirom na značaj ocjenjivanja za napredovanje studenata i njihove buduće karijere, procesi obezbjeđenja kvaliteta kod ocjenjivanja uzmaju u obzir sljedeće:</w:t>
            </w:r>
          </w:p>
          <w:p w14:paraId="1B2FFD60" w14:textId="77777777" w:rsidR="000C07A6" w:rsidRPr="00205D6A" w:rsidRDefault="000C07A6" w:rsidP="000C07A6">
            <w:pPr>
              <w:numPr>
                <w:ilvl w:val="0"/>
                <w:numId w:val="17"/>
              </w:numPr>
              <w:spacing w:after="200" w:line="276" w:lineRule="auto"/>
              <w:contextualSpacing/>
              <w:jc w:val="both"/>
              <w:rPr>
                <w:rFonts w:ascii="Arial" w:hAnsi="Arial" w:cs="Arial"/>
                <w:shd w:val="clear" w:color="auto" w:fill="FFFFFF"/>
              </w:rPr>
            </w:pPr>
            <w:r w:rsidRPr="00205D6A">
              <w:rPr>
                <w:rFonts w:ascii="Arial" w:hAnsi="Arial" w:cs="Arial"/>
                <w:shd w:val="clear" w:color="auto" w:fill="FFFFFF"/>
              </w:rPr>
              <w:t>Nastvanici su upoznati sa postojećim metodama provjere znanja i ispitivanja i imaju institucionalnu podršku u razvoju ovih vještina u svojoj oblasti;</w:t>
            </w:r>
          </w:p>
          <w:p w14:paraId="1B181156" w14:textId="77777777" w:rsidR="000C07A6" w:rsidRPr="00205D6A" w:rsidRDefault="000C07A6" w:rsidP="000C07A6">
            <w:pPr>
              <w:numPr>
                <w:ilvl w:val="0"/>
                <w:numId w:val="17"/>
              </w:numPr>
              <w:spacing w:after="200" w:line="276" w:lineRule="auto"/>
              <w:contextualSpacing/>
              <w:jc w:val="both"/>
              <w:rPr>
                <w:rFonts w:ascii="Arial" w:hAnsi="Arial" w:cs="Arial"/>
                <w:shd w:val="clear" w:color="auto" w:fill="FFFFFF"/>
              </w:rPr>
            </w:pPr>
            <w:r w:rsidRPr="00205D6A">
              <w:rPr>
                <w:rFonts w:ascii="Arial" w:hAnsi="Arial" w:cs="Arial"/>
                <w:shd w:val="clear" w:color="auto" w:fill="FFFFFF"/>
              </w:rPr>
              <w:t>Kriterijumi i načini provjere znanja, kao i kriterijumi za postignutu ocjenu unaprijed su objavljeni;</w:t>
            </w:r>
          </w:p>
          <w:p w14:paraId="055DD255" w14:textId="77777777" w:rsidR="000C07A6" w:rsidRPr="00205D6A" w:rsidRDefault="000C07A6" w:rsidP="000C07A6">
            <w:pPr>
              <w:numPr>
                <w:ilvl w:val="0"/>
                <w:numId w:val="17"/>
              </w:numPr>
              <w:spacing w:after="200" w:line="276" w:lineRule="auto"/>
              <w:contextualSpacing/>
              <w:jc w:val="both"/>
              <w:rPr>
                <w:rFonts w:ascii="Arial" w:hAnsi="Arial" w:cs="Arial"/>
                <w:shd w:val="clear" w:color="auto" w:fill="FFFFFF"/>
              </w:rPr>
            </w:pPr>
            <w:r w:rsidRPr="00205D6A">
              <w:rPr>
                <w:rFonts w:ascii="Arial" w:hAnsi="Arial" w:cs="Arial"/>
                <w:shd w:val="clear" w:color="auto" w:fill="FFFFFF"/>
              </w:rPr>
              <w:t>Ocjena pokazuje studentima u kojoj m</w:t>
            </w:r>
            <w:r w:rsidR="002320B9">
              <w:rPr>
                <w:rFonts w:ascii="Arial" w:hAnsi="Arial" w:cs="Arial"/>
                <w:shd w:val="clear" w:color="auto" w:fill="FFFFFF"/>
              </w:rPr>
              <w:t>j</w:t>
            </w:r>
            <w:r w:rsidRPr="00205D6A">
              <w:rPr>
                <w:rFonts w:ascii="Arial" w:hAnsi="Arial" w:cs="Arial"/>
                <w:shd w:val="clear" w:color="auto" w:fill="FFFFFF"/>
              </w:rPr>
              <w:t xml:space="preserve">eri su postigli željene ishode učenja; </w:t>
            </w:r>
          </w:p>
          <w:p w14:paraId="7B5AC24B" w14:textId="77777777" w:rsidR="000C07A6" w:rsidRPr="00205D6A" w:rsidRDefault="000C07A6" w:rsidP="000C07A6">
            <w:pPr>
              <w:numPr>
                <w:ilvl w:val="0"/>
                <w:numId w:val="17"/>
              </w:numPr>
              <w:spacing w:after="200" w:line="276" w:lineRule="auto"/>
              <w:contextualSpacing/>
              <w:jc w:val="both"/>
              <w:rPr>
                <w:rFonts w:ascii="Arial" w:hAnsi="Arial" w:cs="Arial"/>
                <w:shd w:val="clear" w:color="auto" w:fill="FFFFFF"/>
              </w:rPr>
            </w:pPr>
            <w:r w:rsidRPr="00205D6A">
              <w:rPr>
                <w:rFonts w:ascii="Arial" w:hAnsi="Arial" w:cs="Arial"/>
                <w:shd w:val="clear" w:color="auto" w:fill="FFFFFF"/>
              </w:rPr>
              <w:t>Studenti dobijaju povratne informacije i</w:t>
            </w:r>
            <w:r w:rsidR="008A0E9C">
              <w:rPr>
                <w:rFonts w:ascii="Arial" w:hAnsi="Arial" w:cs="Arial"/>
                <w:shd w:val="clear" w:color="auto" w:fill="FFFFFF"/>
              </w:rPr>
              <w:t>,</w:t>
            </w:r>
            <w:r w:rsidRPr="00205D6A">
              <w:rPr>
                <w:rFonts w:ascii="Arial" w:hAnsi="Arial" w:cs="Arial"/>
                <w:shd w:val="clear" w:color="auto" w:fill="FFFFFF"/>
              </w:rPr>
              <w:t xml:space="preserve"> ako je potrebno, koriste konsultacije o procesu ocjenjivanja;</w:t>
            </w:r>
          </w:p>
          <w:p w14:paraId="63DCB905" w14:textId="77777777" w:rsidR="000C07A6" w:rsidRPr="00205D6A" w:rsidRDefault="000C07A6" w:rsidP="000C07A6">
            <w:pPr>
              <w:numPr>
                <w:ilvl w:val="0"/>
                <w:numId w:val="17"/>
              </w:numPr>
              <w:spacing w:after="200" w:line="276" w:lineRule="auto"/>
              <w:contextualSpacing/>
              <w:jc w:val="both"/>
              <w:rPr>
                <w:rFonts w:ascii="Arial" w:hAnsi="Arial" w:cs="Arial"/>
                <w:shd w:val="clear" w:color="auto" w:fill="FFFFFF"/>
              </w:rPr>
            </w:pPr>
            <w:r w:rsidRPr="00205D6A">
              <w:rPr>
                <w:rFonts w:ascii="Arial" w:hAnsi="Arial" w:cs="Arial"/>
                <w:shd w:val="clear" w:color="auto" w:fill="FFFFFF"/>
              </w:rPr>
              <w:t>Gd</w:t>
            </w:r>
            <w:r w:rsidR="008A0E9C">
              <w:rPr>
                <w:rFonts w:ascii="Arial" w:hAnsi="Arial" w:cs="Arial"/>
                <w:shd w:val="clear" w:color="auto" w:fill="FFFFFF"/>
              </w:rPr>
              <w:t>j</w:t>
            </w:r>
            <w:r w:rsidRPr="00205D6A">
              <w:rPr>
                <w:rFonts w:ascii="Arial" w:hAnsi="Arial" w:cs="Arial"/>
                <w:shd w:val="clear" w:color="auto" w:fill="FFFFFF"/>
              </w:rPr>
              <w:t>e je to moguće, ocjenjivanje vrši više od jednog nastavnika;</w:t>
            </w:r>
          </w:p>
          <w:p w14:paraId="25B2E5BC" w14:textId="77777777" w:rsidR="000C07A6" w:rsidRPr="00205D6A" w:rsidRDefault="000C07A6" w:rsidP="000C07A6">
            <w:pPr>
              <w:numPr>
                <w:ilvl w:val="0"/>
                <w:numId w:val="17"/>
              </w:numPr>
              <w:spacing w:after="200" w:line="276" w:lineRule="auto"/>
              <w:contextualSpacing/>
              <w:jc w:val="both"/>
              <w:rPr>
                <w:rFonts w:ascii="Arial" w:hAnsi="Arial" w:cs="Arial"/>
                <w:shd w:val="clear" w:color="auto" w:fill="FFFFFF"/>
              </w:rPr>
            </w:pPr>
            <w:r w:rsidRPr="00205D6A">
              <w:rPr>
                <w:rFonts w:ascii="Arial" w:hAnsi="Arial" w:cs="Arial"/>
                <w:shd w:val="clear" w:color="auto" w:fill="FFFFFF"/>
              </w:rPr>
              <w:t>Kod uslova za ocjenu uz</w:t>
            </w:r>
            <w:r w:rsidR="002320B9">
              <w:rPr>
                <w:rFonts w:ascii="Arial" w:hAnsi="Arial" w:cs="Arial"/>
                <w:shd w:val="clear" w:color="auto" w:fill="FFFFFF"/>
              </w:rPr>
              <w:t>i</w:t>
            </w:r>
            <w:r w:rsidRPr="00205D6A">
              <w:rPr>
                <w:rFonts w:ascii="Arial" w:hAnsi="Arial" w:cs="Arial"/>
                <w:shd w:val="clear" w:color="auto" w:fill="FFFFFF"/>
              </w:rPr>
              <w:t>maju se u obzir eventualne olakšavajuće okolnosti;</w:t>
            </w:r>
          </w:p>
          <w:p w14:paraId="5B242CDF" w14:textId="77777777" w:rsidR="000D18B2" w:rsidRPr="000D18B2" w:rsidRDefault="000C07A6" w:rsidP="000D18B2">
            <w:pPr>
              <w:numPr>
                <w:ilvl w:val="0"/>
                <w:numId w:val="17"/>
              </w:numPr>
              <w:spacing w:after="200" w:line="276" w:lineRule="auto"/>
              <w:contextualSpacing/>
              <w:jc w:val="both"/>
              <w:rPr>
                <w:rFonts w:ascii="Arial" w:hAnsi="Arial" w:cs="Arial"/>
                <w:shd w:val="clear" w:color="auto" w:fill="FFFFFF"/>
              </w:rPr>
            </w:pPr>
            <w:r w:rsidRPr="00205D6A">
              <w:rPr>
                <w:rFonts w:ascii="Arial" w:hAnsi="Arial" w:cs="Arial"/>
                <w:shd w:val="clear" w:color="auto" w:fill="FFFFFF"/>
              </w:rPr>
              <w:t>Oc</w:t>
            </w:r>
            <w:r w:rsidR="002320B9">
              <w:rPr>
                <w:rFonts w:ascii="Arial" w:hAnsi="Arial" w:cs="Arial"/>
                <w:shd w:val="clear" w:color="auto" w:fill="FFFFFF"/>
              </w:rPr>
              <w:t>j</w:t>
            </w:r>
            <w:r w:rsidRPr="00205D6A">
              <w:rPr>
                <w:rFonts w:ascii="Arial" w:hAnsi="Arial" w:cs="Arial"/>
                <w:shd w:val="clear" w:color="auto" w:fill="FFFFFF"/>
              </w:rPr>
              <w:t>enjivanje je konzistentno, prim</w:t>
            </w:r>
            <w:r w:rsidR="002320B9">
              <w:rPr>
                <w:rFonts w:ascii="Arial" w:hAnsi="Arial" w:cs="Arial"/>
                <w:shd w:val="clear" w:color="auto" w:fill="FFFFFF"/>
              </w:rPr>
              <w:t>j</w:t>
            </w:r>
            <w:r w:rsidRPr="00205D6A">
              <w:rPr>
                <w:rFonts w:ascii="Arial" w:hAnsi="Arial" w:cs="Arial"/>
                <w:shd w:val="clear" w:color="auto" w:fill="FFFFFF"/>
              </w:rPr>
              <w:t>enjuje se za sve studente i sprovodi u skladu sa objavljenim pravilima;</w:t>
            </w:r>
          </w:p>
          <w:p w14:paraId="15DA3D1B" w14:textId="77777777" w:rsidR="000C07A6" w:rsidRDefault="000C07A6" w:rsidP="00605277">
            <w:pPr>
              <w:numPr>
                <w:ilvl w:val="0"/>
                <w:numId w:val="17"/>
              </w:numPr>
              <w:spacing w:after="200" w:line="276" w:lineRule="auto"/>
              <w:contextualSpacing/>
              <w:jc w:val="both"/>
              <w:rPr>
                <w:rFonts w:ascii="Arial" w:hAnsi="Arial" w:cs="Arial"/>
                <w:shd w:val="clear" w:color="auto" w:fill="FFFFFF"/>
              </w:rPr>
            </w:pPr>
            <w:r w:rsidRPr="00205D6A">
              <w:rPr>
                <w:rFonts w:ascii="Arial" w:hAnsi="Arial" w:cs="Arial"/>
                <w:shd w:val="clear" w:color="auto" w:fill="FFFFFF"/>
              </w:rPr>
              <w:t>Predviđena je formalna procedura za studentske žalbe.</w:t>
            </w:r>
          </w:p>
          <w:p w14:paraId="70670355" w14:textId="77777777" w:rsidR="000D18B2" w:rsidRPr="000D18B2" w:rsidRDefault="000D18B2" w:rsidP="000D18B2">
            <w:pPr>
              <w:spacing w:after="200" w:line="276" w:lineRule="auto"/>
              <w:ind w:left="720"/>
              <w:contextualSpacing/>
              <w:jc w:val="both"/>
              <w:rPr>
                <w:rFonts w:ascii="Arial" w:hAnsi="Arial" w:cs="Arial"/>
                <w:shd w:val="clear" w:color="auto" w:fill="FFFFFF"/>
              </w:rPr>
            </w:pPr>
          </w:p>
        </w:tc>
      </w:tr>
    </w:tbl>
    <w:p w14:paraId="4CE125CB" w14:textId="77777777" w:rsidR="000C07A6" w:rsidRPr="00205D6A" w:rsidRDefault="000C07A6" w:rsidP="000C07A6">
      <w:pPr>
        <w:spacing w:after="0" w:line="240" w:lineRule="auto"/>
        <w:jc w:val="both"/>
        <w:rPr>
          <w:rFonts w:ascii="Arial" w:eastAsia="Times New Roman" w:hAnsi="Arial" w:cs="Arial"/>
          <w:b/>
          <w:sz w:val="24"/>
          <w:szCs w:val="24"/>
          <w:shd w:val="clear" w:color="auto" w:fill="FFFFFF"/>
        </w:rPr>
      </w:pPr>
    </w:p>
    <w:p w14:paraId="7473C618" w14:textId="77777777" w:rsidR="000C07A6" w:rsidRPr="00205D6A" w:rsidRDefault="000C07A6" w:rsidP="000C07A6">
      <w:pPr>
        <w:spacing w:after="0" w:line="240" w:lineRule="auto"/>
        <w:jc w:val="both"/>
        <w:rPr>
          <w:rFonts w:ascii="Arial" w:eastAsia="Times New Roman" w:hAnsi="Arial" w:cs="Arial"/>
          <w:b/>
          <w:sz w:val="24"/>
          <w:szCs w:val="24"/>
          <w:shd w:val="clear" w:color="auto" w:fill="FFFFFF"/>
        </w:rPr>
      </w:pPr>
    </w:p>
    <w:p w14:paraId="18836F65" w14:textId="77777777" w:rsidR="000C07A6" w:rsidRDefault="000C07A6" w:rsidP="000C07A6">
      <w:pPr>
        <w:spacing w:after="0" w:line="240" w:lineRule="auto"/>
        <w:rPr>
          <w:rFonts w:ascii="Arial" w:hAnsi="Arial" w:cs="Arial"/>
          <w:b/>
          <w:caps/>
          <w:shd w:val="clear" w:color="auto" w:fill="FFFFFF"/>
        </w:rPr>
      </w:pPr>
      <w:r w:rsidRPr="00205D6A">
        <w:rPr>
          <w:rFonts w:ascii="Arial" w:hAnsi="Arial" w:cs="Arial"/>
          <w:b/>
          <w:caps/>
          <w:shd w:val="clear" w:color="auto" w:fill="FFFFFF"/>
        </w:rPr>
        <w:t>Standard 3. RESURSI</w:t>
      </w:r>
    </w:p>
    <w:p w14:paraId="05554618" w14:textId="77777777" w:rsidR="000D18B2" w:rsidRPr="00205D6A" w:rsidRDefault="000D18B2" w:rsidP="000C07A6">
      <w:pPr>
        <w:spacing w:after="0" w:line="240" w:lineRule="auto"/>
        <w:rPr>
          <w:rFonts w:ascii="Arial" w:eastAsia="Times New Roman" w:hAnsi="Arial" w:cs="Arial"/>
          <w:b/>
          <w:shd w:val="clear" w:color="auto" w:fill="FFFFFF"/>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0C07A6" w:rsidRPr="00205D6A" w14:paraId="3957486F" w14:textId="77777777" w:rsidTr="00605277">
        <w:trPr>
          <w:trHeight w:val="549"/>
        </w:trPr>
        <w:tc>
          <w:tcPr>
            <w:tcW w:w="9622" w:type="dxa"/>
            <w:tcBorders>
              <w:top w:val="thinThickSmallGap" w:sz="12" w:space="0" w:color="548DD4" w:themeColor="text2" w:themeTint="99"/>
              <w:bottom w:val="single" w:sz="8" w:space="0" w:color="548DD4" w:themeColor="text2" w:themeTint="99"/>
            </w:tcBorders>
            <w:shd w:val="clear" w:color="auto" w:fill="DAEEF3" w:themeFill="accent5" w:themeFillTint="33"/>
            <w:vAlign w:val="center"/>
          </w:tcPr>
          <w:p w14:paraId="336EB660" w14:textId="77777777" w:rsidR="000C07A6" w:rsidRPr="00205D6A" w:rsidRDefault="000C07A6" w:rsidP="00605277">
            <w:pPr>
              <w:spacing w:after="200" w:line="276" w:lineRule="auto"/>
              <w:ind w:left="708"/>
              <w:jc w:val="both"/>
              <w:rPr>
                <w:rFonts w:ascii="Arial" w:hAnsi="Arial" w:cs="Arial"/>
                <w:b/>
              </w:rPr>
            </w:pPr>
            <w:r w:rsidRPr="00205D6A">
              <w:rPr>
                <w:rFonts w:ascii="Arial" w:hAnsi="Arial" w:cs="Arial"/>
                <w:b/>
              </w:rPr>
              <w:t xml:space="preserve">3.1. Osoblje angažovano na realizaciji studijskog programa </w:t>
            </w:r>
          </w:p>
        </w:tc>
      </w:tr>
      <w:tr w:rsidR="000C07A6" w:rsidRPr="00205D6A" w14:paraId="37C38F40" w14:textId="77777777" w:rsidTr="00605277">
        <w:trPr>
          <w:trHeight w:val="1480"/>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64828FB5" w14:textId="77777777" w:rsidR="000C07A6" w:rsidRPr="00205D6A" w:rsidRDefault="000C07A6" w:rsidP="000C07A6">
            <w:pPr>
              <w:numPr>
                <w:ilvl w:val="0"/>
                <w:numId w:val="5"/>
              </w:numPr>
              <w:spacing w:after="200" w:line="276" w:lineRule="auto"/>
              <w:contextualSpacing/>
              <w:rPr>
                <w:rFonts w:ascii="Arial" w:hAnsi="Arial" w:cs="Arial"/>
                <w:b/>
                <w:caps/>
                <w:shd w:val="clear" w:color="auto" w:fill="FFFFFF"/>
              </w:rPr>
            </w:pPr>
            <w:r w:rsidRPr="00205D6A">
              <w:rPr>
                <w:rFonts w:ascii="Arial" w:hAnsi="Arial" w:cs="Arial"/>
                <w:shd w:val="clear" w:color="auto" w:fill="FFFFFF"/>
              </w:rPr>
              <w:lastRenderedPageBreak/>
              <w:t>Sastav i stručnost nastavnika treba da obezbijede postizanje očekivanih ishoda učenja u vremenu planiranom za završetak studija;</w:t>
            </w:r>
          </w:p>
          <w:p w14:paraId="7FCFF43B" w14:textId="77777777" w:rsidR="000C07A6" w:rsidRPr="00205D6A" w:rsidRDefault="000C07A6" w:rsidP="000C07A6">
            <w:pPr>
              <w:numPr>
                <w:ilvl w:val="0"/>
                <w:numId w:val="5"/>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Istraživanja i razvojne aktivnosti zaposlenih su takve da obezbijede postizanje planiranog nivoa obrazovanja;</w:t>
            </w:r>
          </w:p>
          <w:p w14:paraId="67D987B2" w14:textId="77777777" w:rsidR="000C07A6" w:rsidRPr="008A0E9C" w:rsidRDefault="000C07A6" w:rsidP="000C07A6">
            <w:pPr>
              <w:numPr>
                <w:ilvl w:val="0"/>
                <w:numId w:val="5"/>
              </w:numPr>
              <w:spacing w:after="200" w:line="276" w:lineRule="auto"/>
              <w:contextualSpacing/>
              <w:rPr>
                <w:rFonts w:ascii="Arial" w:hAnsi="Arial" w:cs="Arial"/>
                <w:b/>
                <w:caps/>
                <w:shd w:val="clear" w:color="auto" w:fill="FFFFFF"/>
              </w:rPr>
            </w:pPr>
            <w:r w:rsidRPr="00205D6A">
              <w:rPr>
                <w:rFonts w:ascii="Arial" w:hAnsi="Arial" w:cs="Arial"/>
                <w:shd w:val="clear" w:color="auto" w:fill="FFFFFF"/>
              </w:rPr>
              <w:t>Mogućnosti za budući razvoj zaposlenih su definisane i dostupne.</w:t>
            </w:r>
          </w:p>
          <w:p w14:paraId="1F37B911" w14:textId="77777777" w:rsidR="008A0E9C" w:rsidRPr="00205D6A" w:rsidRDefault="008A0E9C" w:rsidP="008A0E9C">
            <w:pPr>
              <w:spacing w:after="200" w:line="276" w:lineRule="auto"/>
              <w:ind w:left="720"/>
              <w:contextualSpacing/>
              <w:rPr>
                <w:rFonts w:ascii="Arial" w:hAnsi="Arial" w:cs="Arial"/>
                <w:b/>
                <w:caps/>
                <w:shd w:val="clear" w:color="auto" w:fill="FFFFFF"/>
              </w:rPr>
            </w:pPr>
          </w:p>
        </w:tc>
      </w:tr>
      <w:tr w:rsidR="000C07A6" w:rsidRPr="00205D6A" w14:paraId="22A8462F" w14:textId="77777777" w:rsidTr="00605277">
        <w:trPr>
          <w:trHeight w:val="568"/>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645B6E6D" w14:textId="77777777" w:rsidR="000C07A6" w:rsidRPr="00205D6A" w:rsidRDefault="000C07A6" w:rsidP="00605277">
            <w:pPr>
              <w:spacing w:after="200" w:line="276" w:lineRule="auto"/>
              <w:ind w:left="708"/>
              <w:jc w:val="both"/>
              <w:rPr>
                <w:rFonts w:ascii="Arial" w:hAnsi="Arial" w:cs="Arial"/>
                <w:b/>
              </w:rPr>
            </w:pPr>
            <w:r w:rsidRPr="00205D6A">
              <w:rPr>
                <w:rFonts w:ascii="Arial" w:hAnsi="Arial" w:cs="Arial"/>
                <w:b/>
              </w:rPr>
              <w:t xml:space="preserve">3.2. Finansiranje i infrastrukturni resursi </w:t>
            </w:r>
          </w:p>
        </w:tc>
      </w:tr>
      <w:tr w:rsidR="000C07A6" w:rsidRPr="002F5F35" w14:paraId="673513CE" w14:textId="77777777" w:rsidTr="00605277">
        <w:trPr>
          <w:trHeight w:val="1960"/>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2C9932D8" w14:textId="77777777" w:rsidR="000C07A6" w:rsidRPr="002F5F35" w:rsidRDefault="000C07A6" w:rsidP="000C07A6">
            <w:pPr>
              <w:numPr>
                <w:ilvl w:val="0"/>
                <w:numId w:val="10"/>
              </w:numPr>
              <w:spacing w:after="200" w:line="276" w:lineRule="auto"/>
              <w:contextualSpacing/>
              <w:rPr>
                <w:rFonts w:ascii="Arial" w:hAnsi="Arial" w:cs="Arial"/>
                <w:b/>
                <w:caps/>
                <w:shd w:val="clear" w:color="auto" w:fill="FFFFFF"/>
                <w:lang w:val="de-DE"/>
              </w:rPr>
            </w:pPr>
            <w:r w:rsidRPr="002F5F35">
              <w:rPr>
                <w:rFonts w:ascii="Arial" w:hAnsi="Arial" w:cs="Arial"/>
                <w:shd w:val="clear" w:color="auto" w:fill="FFFFFF"/>
                <w:lang w:val="de-DE"/>
              </w:rPr>
              <w:t>Obezbijeđena je finansijska održivost programa ;</w:t>
            </w:r>
          </w:p>
          <w:p w14:paraId="0C406409" w14:textId="77777777" w:rsidR="000C07A6" w:rsidRPr="002F5F35" w:rsidRDefault="000C07A6" w:rsidP="000C07A6">
            <w:pPr>
              <w:numPr>
                <w:ilvl w:val="0"/>
                <w:numId w:val="10"/>
              </w:numPr>
              <w:spacing w:after="200" w:line="276" w:lineRule="auto"/>
              <w:contextualSpacing/>
              <w:jc w:val="both"/>
              <w:rPr>
                <w:rFonts w:ascii="Arial" w:hAnsi="Arial" w:cs="Arial"/>
                <w:b/>
                <w:caps/>
                <w:shd w:val="clear" w:color="auto" w:fill="FFFFFF"/>
                <w:lang w:val="de-DE"/>
              </w:rPr>
            </w:pPr>
            <w:r w:rsidRPr="002F5F35">
              <w:rPr>
                <w:rFonts w:ascii="Arial" w:hAnsi="Arial" w:cs="Arial"/>
                <w:shd w:val="clear" w:color="auto" w:fill="FFFFFF"/>
                <w:lang w:val="de-DE"/>
              </w:rPr>
              <w:t>Infrastruktura (sale, laboratorije, biblioteke...) i njihovo korišćenje ispunjava kvalitativne i kvantitativne zahtjeve;</w:t>
            </w:r>
          </w:p>
          <w:p w14:paraId="1D4A5F66" w14:textId="77777777" w:rsidR="000C07A6" w:rsidRPr="002F5F35" w:rsidRDefault="000C07A6" w:rsidP="000C07A6">
            <w:pPr>
              <w:numPr>
                <w:ilvl w:val="0"/>
                <w:numId w:val="10"/>
              </w:numPr>
              <w:spacing w:after="200" w:line="276" w:lineRule="auto"/>
              <w:contextualSpacing/>
              <w:jc w:val="both"/>
              <w:rPr>
                <w:rFonts w:ascii="Arial" w:hAnsi="Arial" w:cs="Arial"/>
                <w:b/>
                <w:caps/>
                <w:shd w:val="clear" w:color="auto" w:fill="FFFFFF"/>
                <w:lang w:val="de-DE"/>
              </w:rPr>
            </w:pPr>
            <w:r w:rsidRPr="002F5F35">
              <w:rPr>
                <w:rFonts w:ascii="Arial" w:hAnsi="Arial" w:cs="Arial"/>
                <w:shd w:val="clear" w:color="auto" w:fill="FFFFFF"/>
                <w:lang w:val="de-DE"/>
              </w:rPr>
              <w:t>Jasno je definisana saradnja na osnovu koje ustanova koristi infrastrukturu drugih (spoljnih) partnera za obuku i obrazovanje studenata;</w:t>
            </w:r>
          </w:p>
          <w:p w14:paraId="493A9363" w14:textId="77777777" w:rsidR="000C07A6" w:rsidRPr="002F5F35" w:rsidRDefault="000C07A6" w:rsidP="000C07A6">
            <w:pPr>
              <w:numPr>
                <w:ilvl w:val="0"/>
                <w:numId w:val="10"/>
              </w:numPr>
              <w:spacing w:after="200" w:line="276" w:lineRule="auto"/>
              <w:contextualSpacing/>
              <w:jc w:val="both"/>
              <w:rPr>
                <w:rFonts w:ascii="Arial" w:hAnsi="Arial" w:cs="Arial"/>
                <w:b/>
                <w:caps/>
                <w:shd w:val="clear" w:color="auto" w:fill="FFFFFF"/>
                <w:lang w:val="de-DE"/>
              </w:rPr>
            </w:pPr>
            <w:r w:rsidRPr="002F5F35">
              <w:rPr>
                <w:rFonts w:ascii="Arial" w:hAnsi="Arial" w:cs="Arial"/>
                <w:shd w:val="clear" w:color="auto" w:fill="FFFFFF"/>
                <w:lang w:val="de-DE"/>
              </w:rPr>
              <w:t>Ustanova je u stanju da reaguje na probleme, rješava fi</w:t>
            </w:r>
            <w:r w:rsidR="008A0E9C">
              <w:rPr>
                <w:rFonts w:ascii="Arial" w:hAnsi="Arial" w:cs="Arial"/>
                <w:shd w:val="clear" w:color="auto" w:fill="FFFFFF"/>
                <w:lang w:val="de-DE"/>
              </w:rPr>
              <w:t>nansiranje, obezbjeđuje osoblje i</w:t>
            </w:r>
            <w:r w:rsidRPr="002F5F35">
              <w:rPr>
                <w:rFonts w:ascii="Arial" w:hAnsi="Arial" w:cs="Arial"/>
                <w:shd w:val="clear" w:color="auto" w:fill="FFFFFF"/>
                <w:lang w:val="de-DE"/>
              </w:rPr>
              <w:t xml:space="preserve"> upisuje potreban broj studenata.</w:t>
            </w:r>
          </w:p>
        </w:tc>
      </w:tr>
      <w:tr w:rsidR="000C07A6" w:rsidRPr="008A0E9C" w14:paraId="52914F59" w14:textId="77777777" w:rsidTr="00605277">
        <w:trPr>
          <w:trHeight w:val="1314"/>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7A45B3AD" w14:textId="77777777" w:rsidR="000C07A6" w:rsidRDefault="00C214FF" w:rsidP="008A0E9C">
            <w:pPr>
              <w:pStyle w:val="NoSpacing"/>
              <w:rPr>
                <w:rFonts w:ascii="Arial" w:hAnsi="Arial" w:cs="Arial"/>
                <w:b/>
                <w:color w:val="4F81BD" w:themeColor="accent1"/>
              </w:rPr>
            </w:pPr>
            <w:r w:rsidRPr="008A0E9C">
              <w:rPr>
                <w:rFonts w:ascii="Arial" w:hAnsi="Arial" w:cs="Arial"/>
                <w:b/>
                <w:color w:val="4F81BD" w:themeColor="accent1"/>
              </w:rPr>
              <w:t>ODGOVARAJUĆI ESG:</w:t>
            </w:r>
          </w:p>
          <w:p w14:paraId="5F0AFEFD" w14:textId="77777777" w:rsidR="003E6666" w:rsidRPr="008A0E9C" w:rsidRDefault="003E6666" w:rsidP="008A0E9C">
            <w:pPr>
              <w:pStyle w:val="NoSpacing"/>
              <w:rPr>
                <w:rFonts w:ascii="Arial" w:hAnsi="Arial" w:cs="Arial"/>
                <w:b/>
                <w:color w:val="4F81BD" w:themeColor="accent1"/>
              </w:rPr>
            </w:pPr>
          </w:p>
          <w:p w14:paraId="43E51597" w14:textId="77777777" w:rsidR="000C07A6" w:rsidRPr="008A0E9C" w:rsidRDefault="00C214FF" w:rsidP="008A0E9C">
            <w:pPr>
              <w:pStyle w:val="NoSpacing"/>
              <w:rPr>
                <w:rFonts w:ascii="Arial" w:hAnsi="Arial" w:cs="Arial"/>
                <w:b/>
                <w:color w:val="4F81BD" w:themeColor="accent1"/>
              </w:rPr>
            </w:pPr>
            <w:r w:rsidRPr="008A0E9C">
              <w:rPr>
                <w:rFonts w:ascii="Arial" w:hAnsi="Arial" w:cs="Arial"/>
                <w:b/>
                <w:color w:val="4F81BD" w:themeColor="accent1"/>
              </w:rPr>
              <w:t>ESG 1.5. Nastavno osoblje</w:t>
            </w:r>
          </w:p>
          <w:p w14:paraId="467A07FD" w14:textId="77777777" w:rsidR="000C07A6" w:rsidRPr="008A0E9C" w:rsidRDefault="00C214FF" w:rsidP="008A0E9C">
            <w:pPr>
              <w:pStyle w:val="NoSpacing"/>
              <w:rPr>
                <w:rFonts w:ascii="Arial" w:hAnsi="Arial" w:cs="Arial"/>
                <w:b/>
                <w:color w:val="4F81BD" w:themeColor="accent1"/>
              </w:rPr>
            </w:pPr>
            <w:r w:rsidRPr="008A0E9C">
              <w:rPr>
                <w:rFonts w:ascii="Arial" w:hAnsi="Arial" w:cs="Arial"/>
                <w:b/>
                <w:color w:val="4F81BD" w:themeColor="accent1"/>
              </w:rPr>
              <w:t xml:space="preserve">ESG 1.6. </w:t>
            </w:r>
            <w:r w:rsidR="000C07A6" w:rsidRPr="008A0E9C">
              <w:rPr>
                <w:rFonts w:ascii="Arial" w:hAnsi="Arial" w:cs="Arial"/>
                <w:b/>
                <w:color w:val="4F81BD" w:themeColor="accent1"/>
              </w:rPr>
              <w:t>Resursi za učenje i podršku studentima</w:t>
            </w:r>
          </w:p>
        </w:tc>
      </w:tr>
    </w:tbl>
    <w:p w14:paraId="2B9DEC64" w14:textId="77777777" w:rsidR="000C07A6" w:rsidRDefault="000C07A6" w:rsidP="000C07A6">
      <w:pPr>
        <w:spacing w:after="0" w:line="240" w:lineRule="auto"/>
        <w:jc w:val="both"/>
        <w:rPr>
          <w:rFonts w:ascii="Arial" w:eastAsia="Times New Roman" w:hAnsi="Arial" w:cs="Arial"/>
          <w:b/>
          <w:sz w:val="24"/>
          <w:szCs w:val="24"/>
          <w:shd w:val="clear" w:color="auto" w:fill="FFFFFF"/>
        </w:rPr>
      </w:pPr>
    </w:p>
    <w:p w14:paraId="648270BF" w14:textId="77777777" w:rsidR="0057226A" w:rsidRPr="00205D6A" w:rsidRDefault="0057226A" w:rsidP="000C07A6">
      <w:pPr>
        <w:spacing w:after="0" w:line="240" w:lineRule="auto"/>
        <w:jc w:val="both"/>
        <w:rPr>
          <w:rFonts w:ascii="Arial" w:eastAsia="Times New Roman" w:hAnsi="Arial" w:cs="Arial"/>
          <w:b/>
          <w:sz w:val="24"/>
          <w:szCs w:val="24"/>
          <w:shd w:val="clear" w:color="auto" w:fill="FFFFFF"/>
        </w:rPr>
      </w:pPr>
    </w:p>
    <w:p w14:paraId="7B2C46F8" w14:textId="77777777" w:rsidR="000C07A6" w:rsidRDefault="000C07A6" w:rsidP="000C07A6">
      <w:pPr>
        <w:spacing w:after="0" w:line="240" w:lineRule="auto"/>
        <w:rPr>
          <w:rFonts w:ascii="Arial" w:hAnsi="Arial" w:cs="Arial"/>
          <w:b/>
          <w:caps/>
          <w:shd w:val="clear" w:color="auto" w:fill="FFFFFF"/>
        </w:rPr>
      </w:pPr>
      <w:r w:rsidRPr="00205D6A">
        <w:rPr>
          <w:rFonts w:ascii="Arial" w:hAnsi="Arial" w:cs="Arial"/>
          <w:b/>
          <w:caps/>
          <w:shd w:val="clear" w:color="auto" w:fill="FFFFFF"/>
        </w:rPr>
        <w:t>Standard 4. UPRAVLJANJE KVALITETOM</w:t>
      </w:r>
    </w:p>
    <w:p w14:paraId="6CAB9466" w14:textId="77777777" w:rsidR="000D18B2" w:rsidRPr="00205D6A" w:rsidRDefault="000D18B2" w:rsidP="000C07A6">
      <w:pPr>
        <w:spacing w:after="0" w:line="240" w:lineRule="auto"/>
        <w:rPr>
          <w:rFonts w:ascii="Arial" w:eastAsia="Times New Roman" w:hAnsi="Arial" w:cs="Arial"/>
          <w:b/>
          <w:caps/>
          <w:shd w:val="clear" w:color="auto" w:fill="FFFFFF"/>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0C07A6" w:rsidRPr="00205D6A" w14:paraId="0E689A2E" w14:textId="77777777" w:rsidTr="00605277">
        <w:trPr>
          <w:trHeight w:val="532"/>
        </w:trPr>
        <w:tc>
          <w:tcPr>
            <w:tcW w:w="9622" w:type="dxa"/>
            <w:tcBorders>
              <w:top w:val="thinThickSmallGap" w:sz="12" w:space="0" w:color="548DD4" w:themeColor="text2" w:themeTint="99"/>
              <w:bottom w:val="single" w:sz="8" w:space="0" w:color="548DD4" w:themeColor="text2" w:themeTint="99"/>
            </w:tcBorders>
            <w:shd w:val="clear" w:color="auto" w:fill="DAEEF3" w:themeFill="accent5" w:themeFillTint="33"/>
            <w:vAlign w:val="center"/>
          </w:tcPr>
          <w:p w14:paraId="0D68F416" w14:textId="77777777" w:rsidR="000C07A6" w:rsidRPr="00205D6A" w:rsidRDefault="000C07A6" w:rsidP="00605277">
            <w:pPr>
              <w:spacing w:after="200" w:line="276" w:lineRule="auto"/>
              <w:ind w:left="708"/>
              <w:jc w:val="both"/>
              <w:rPr>
                <w:rFonts w:ascii="Arial" w:hAnsi="Arial" w:cs="Arial"/>
                <w:b/>
              </w:rPr>
            </w:pPr>
            <w:r w:rsidRPr="00205D6A">
              <w:rPr>
                <w:rFonts w:ascii="Arial" w:hAnsi="Arial" w:cs="Arial"/>
                <w:b/>
              </w:rPr>
              <w:t xml:space="preserve">4.1. Obezbjeđenje kvaliteta </w:t>
            </w:r>
          </w:p>
        </w:tc>
      </w:tr>
      <w:tr w:rsidR="000C07A6" w:rsidRPr="002F5F35" w14:paraId="0E4F02B4" w14:textId="77777777" w:rsidTr="00605277">
        <w:trPr>
          <w:trHeight w:val="2315"/>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5DEF944D" w14:textId="77777777" w:rsidR="000C07A6" w:rsidRPr="00205D6A" w:rsidRDefault="000C07A6" w:rsidP="000C07A6">
            <w:pPr>
              <w:numPr>
                <w:ilvl w:val="0"/>
                <w:numId w:val="11"/>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Ustanova posjeduje dokumenta</w:t>
            </w:r>
            <w:r w:rsidR="008A0E9C">
              <w:rPr>
                <w:rFonts w:ascii="Arial" w:hAnsi="Arial" w:cs="Arial"/>
                <w:shd w:val="clear" w:color="auto" w:fill="FFFFFF"/>
              </w:rPr>
              <w:t xml:space="preserve"> i instrumente za obezbjeđenje </w:t>
            </w:r>
            <w:r w:rsidRPr="00205D6A">
              <w:rPr>
                <w:rFonts w:ascii="Arial" w:hAnsi="Arial" w:cs="Arial"/>
                <w:shd w:val="clear" w:color="auto" w:fill="FFFFFF"/>
              </w:rPr>
              <w:t>kvaliteta nastave, istraživanja i umjetničkog rada;</w:t>
            </w:r>
          </w:p>
          <w:p w14:paraId="4B1933A6" w14:textId="77777777" w:rsidR="000C07A6" w:rsidRPr="00205D6A" w:rsidRDefault="000C07A6" w:rsidP="000C07A6">
            <w:pPr>
              <w:numPr>
                <w:ilvl w:val="0"/>
                <w:numId w:val="11"/>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Sistem obezbjeđenja kvaliteta je osmišljen tako da obezbijedi kontinuirano poboljšanje studijskog programa;</w:t>
            </w:r>
          </w:p>
          <w:p w14:paraId="20DF53CE" w14:textId="77777777" w:rsidR="000C07A6" w:rsidRPr="00205D6A" w:rsidRDefault="000C07A6" w:rsidP="000C07A6">
            <w:pPr>
              <w:numPr>
                <w:ilvl w:val="0"/>
                <w:numId w:val="11"/>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Sistem obezbjeđenja kvaliteta omogućava da se otkriju propusti u postizanju obrazovnih ciljeva, da se provjeri da li su postavljeni ciljevi dostižni, da se pripreme i sprovedu odgovarajuće mjere za ispravljanje propusta i poboljšanje;</w:t>
            </w:r>
          </w:p>
          <w:p w14:paraId="329EB9EA" w14:textId="77777777" w:rsidR="000C07A6" w:rsidRPr="002F5F35" w:rsidRDefault="000C07A6" w:rsidP="000C07A6">
            <w:pPr>
              <w:numPr>
                <w:ilvl w:val="0"/>
                <w:numId w:val="11"/>
              </w:numPr>
              <w:spacing w:after="200" w:line="276" w:lineRule="auto"/>
              <w:contextualSpacing/>
              <w:jc w:val="both"/>
              <w:rPr>
                <w:rFonts w:ascii="Arial" w:hAnsi="Arial" w:cs="Arial"/>
                <w:b/>
                <w:caps/>
                <w:shd w:val="clear" w:color="auto" w:fill="FFFFFF"/>
                <w:lang w:val="de-DE"/>
              </w:rPr>
            </w:pPr>
            <w:r w:rsidRPr="002F5F35">
              <w:rPr>
                <w:rFonts w:ascii="Arial" w:hAnsi="Arial" w:cs="Arial"/>
                <w:shd w:val="clear" w:color="auto" w:fill="FFFFFF"/>
                <w:lang w:val="de-DE"/>
              </w:rPr>
              <w:t>Sistem obezbjeđenja kvaliteta ima jasno definisane odgovornosti, uključuje studente i druge zainteresovane strane.</w:t>
            </w:r>
          </w:p>
        </w:tc>
      </w:tr>
      <w:tr w:rsidR="000C07A6" w:rsidRPr="00205D6A" w14:paraId="6B5FDBC8" w14:textId="77777777" w:rsidTr="00605277">
        <w:trPr>
          <w:trHeight w:val="556"/>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08276BD1" w14:textId="77777777" w:rsidR="000C07A6" w:rsidRPr="00205D6A" w:rsidRDefault="000C07A6" w:rsidP="00605277">
            <w:pPr>
              <w:spacing w:after="200" w:line="276" w:lineRule="auto"/>
              <w:ind w:left="708"/>
              <w:jc w:val="both"/>
              <w:rPr>
                <w:rFonts w:ascii="Arial" w:hAnsi="Arial" w:cs="Arial"/>
                <w:b/>
              </w:rPr>
            </w:pPr>
            <w:r w:rsidRPr="00205D6A">
              <w:rPr>
                <w:rFonts w:ascii="Arial" w:hAnsi="Arial" w:cs="Arial"/>
                <w:b/>
              </w:rPr>
              <w:t xml:space="preserve">4.2. Instrumenti, metode i rezultati </w:t>
            </w:r>
          </w:p>
        </w:tc>
      </w:tr>
      <w:tr w:rsidR="000C07A6" w:rsidRPr="00205D6A" w14:paraId="133C4E66" w14:textId="77777777" w:rsidTr="00605277">
        <w:trPr>
          <w:trHeight w:val="2055"/>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577F83F6" w14:textId="77777777" w:rsidR="000C07A6" w:rsidRPr="00205D6A" w:rsidRDefault="000C07A6" w:rsidP="000C07A6">
            <w:pPr>
              <w:numPr>
                <w:ilvl w:val="0"/>
                <w:numId w:val="12"/>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Koriste se metode i instrumenti kako bi se kvalitet studijskog programa održavao i razvijao. Oni su dokumentovani i redovno se kontrolišu;</w:t>
            </w:r>
          </w:p>
          <w:p w14:paraId="51F65B65" w14:textId="77777777" w:rsidR="000C07A6" w:rsidRPr="00205D6A" w:rsidRDefault="000C07A6" w:rsidP="000C07A6">
            <w:pPr>
              <w:numPr>
                <w:ilvl w:val="0"/>
                <w:numId w:val="12"/>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Dobijeni podaci se oc</w:t>
            </w:r>
            <w:r w:rsidR="008A0E9C">
              <w:rPr>
                <w:rFonts w:ascii="Arial" w:hAnsi="Arial" w:cs="Arial"/>
                <w:shd w:val="clear" w:color="auto" w:fill="FFFFFF"/>
              </w:rPr>
              <w:t>j</w:t>
            </w:r>
            <w:r w:rsidRPr="00205D6A">
              <w:rPr>
                <w:rFonts w:ascii="Arial" w:hAnsi="Arial" w:cs="Arial"/>
                <w:shd w:val="clear" w:color="auto" w:fill="FFFFFF"/>
              </w:rPr>
              <w:t>enjuju kao dio sistema za obezbjeđenje kvaliteta. Oni pružaju potrebne informacije i dozvoljavaju izvođenje zaključaka;</w:t>
            </w:r>
          </w:p>
          <w:p w14:paraId="731D0229" w14:textId="77777777" w:rsidR="000C07A6" w:rsidRPr="008A0E9C" w:rsidRDefault="000C07A6" w:rsidP="000C07A6">
            <w:pPr>
              <w:numPr>
                <w:ilvl w:val="0"/>
                <w:numId w:val="10"/>
              </w:numPr>
              <w:spacing w:after="200" w:line="276" w:lineRule="auto"/>
              <w:contextualSpacing/>
              <w:jc w:val="both"/>
              <w:rPr>
                <w:rFonts w:ascii="Arial" w:hAnsi="Arial" w:cs="Arial"/>
                <w:b/>
                <w:caps/>
                <w:shd w:val="clear" w:color="auto" w:fill="FFFFFF"/>
              </w:rPr>
            </w:pPr>
            <w:r w:rsidRPr="00205D6A">
              <w:rPr>
                <w:rFonts w:ascii="Arial" w:hAnsi="Arial" w:cs="Arial"/>
                <w:shd w:val="clear" w:color="auto" w:fill="FFFFFF"/>
              </w:rPr>
              <w:t>Ako je studijski program uspješno završen, provjerava se i zapošljavanje i stavovi diplomiranih studenata bez obzira da li su kontrole</w:t>
            </w:r>
            <w:r w:rsidR="008A0E9C">
              <w:rPr>
                <w:rFonts w:ascii="Arial" w:hAnsi="Arial" w:cs="Arial"/>
                <w:shd w:val="clear" w:color="auto" w:fill="FFFFFF"/>
              </w:rPr>
              <w:t xml:space="preserve"> aktivne u toku studija.</w:t>
            </w:r>
            <w:r w:rsidRPr="00205D6A">
              <w:rPr>
                <w:rFonts w:ascii="Arial" w:hAnsi="Arial" w:cs="Arial"/>
                <w:shd w:val="clear" w:color="auto" w:fill="FFFFFF"/>
              </w:rPr>
              <w:t xml:space="preserve"> Ti zaključci dozvoljavaju da slabosti budu prepoznate i ispravljene.</w:t>
            </w:r>
          </w:p>
          <w:p w14:paraId="3AE8E23F" w14:textId="77777777" w:rsidR="008A0E9C" w:rsidRPr="00205D6A" w:rsidRDefault="008A0E9C" w:rsidP="008A0E9C">
            <w:pPr>
              <w:spacing w:after="200" w:line="276" w:lineRule="auto"/>
              <w:ind w:left="720"/>
              <w:contextualSpacing/>
              <w:jc w:val="both"/>
              <w:rPr>
                <w:rFonts w:ascii="Arial" w:hAnsi="Arial" w:cs="Arial"/>
                <w:b/>
                <w:caps/>
                <w:shd w:val="clear" w:color="auto" w:fill="FFFFFF"/>
              </w:rPr>
            </w:pPr>
          </w:p>
        </w:tc>
      </w:tr>
      <w:tr w:rsidR="000C07A6" w:rsidRPr="008A0E9C" w14:paraId="37CE1C42" w14:textId="77777777" w:rsidTr="00605277">
        <w:trPr>
          <w:trHeight w:val="1314"/>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0B986BC9" w14:textId="77777777" w:rsidR="000C07A6" w:rsidRDefault="000C07A6" w:rsidP="008A0E9C">
            <w:pPr>
              <w:pStyle w:val="NoSpacing"/>
              <w:rPr>
                <w:rFonts w:ascii="Arial" w:hAnsi="Arial" w:cs="Arial"/>
                <w:b/>
                <w:color w:val="4F81BD" w:themeColor="accent1"/>
              </w:rPr>
            </w:pPr>
            <w:r w:rsidRPr="008A0E9C">
              <w:rPr>
                <w:rFonts w:ascii="Arial" w:hAnsi="Arial" w:cs="Arial"/>
                <w:b/>
                <w:color w:val="4F81BD" w:themeColor="accent1"/>
              </w:rPr>
              <w:t>ODGOVARAJUĆI ESG:</w:t>
            </w:r>
          </w:p>
          <w:p w14:paraId="716BB17E" w14:textId="77777777" w:rsidR="008A0E9C" w:rsidRPr="008A0E9C" w:rsidRDefault="008A0E9C" w:rsidP="008A0E9C">
            <w:pPr>
              <w:pStyle w:val="NoSpacing"/>
              <w:rPr>
                <w:rFonts w:ascii="Arial" w:hAnsi="Arial" w:cs="Arial"/>
                <w:b/>
                <w:color w:val="4F81BD" w:themeColor="accent1"/>
              </w:rPr>
            </w:pPr>
          </w:p>
          <w:p w14:paraId="4B8526CF" w14:textId="77777777" w:rsidR="000C07A6" w:rsidRPr="008A0E9C" w:rsidRDefault="008A0E9C" w:rsidP="008A0E9C">
            <w:pPr>
              <w:pStyle w:val="NoSpacing"/>
              <w:rPr>
                <w:rFonts w:ascii="Arial" w:hAnsi="Arial" w:cs="Arial"/>
                <w:b/>
                <w:color w:val="4F81BD" w:themeColor="accent1"/>
              </w:rPr>
            </w:pPr>
            <w:r>
              <w:rPr>
                <w:rFonts w:ascii="Arial" w:hAnsi="Arial" w:cs="Arial"/>
                <w:b/>
                <w:color w:val="4F81BD" w:themeColor="accent1"/>
              </w:rPr>
              <w:t>ESG 1.1.</w:t>
            </w:r>
            <w:r>
              <w:rPr>
                <w:rFonts w:ascii="Arial" w:hAnsi="Arial" w:cs="Arial"/>
                <w:b/>
                <w:color w:val="4F81BD" w:themeColor="accent1"/>
              </w:rPr>
              <w:tab/>
            </w:r>
            <w:r w:rsidR="000C07A6" w:rsidRPr="008A0E9C">
              <w:rPr>
                <w:rFonts w:ascii="Arial" w:hAnsi="Arial" w:cs="Arial"/>
                <w:b/>
                <w:color w:val="4F81BD" w:themeColor="accent1"/>
              </w:rPr>
              <w:t>Politika rada i procedure za obezbjeđenje kvaliteta</w:t>
            </w:r>
          </w:p>
          <w:p w14:paraId="4E2EACBD" w14:textId="77777777" w:rsidR="000C07A6" w:rsidRPr="008A0E9C" w:rsidRDefault="008A0E9C" w:rsidP="008A0E9C">
            <w:pPr>
              <w:pStyle w:val="NoSpacing"/>
              <w:rPr>
                <w:rFonts w:ascii="Arial" w:hAnsi="Arial" w:cs="Arial"/>
                <w:b/>
                <w:color w:val="4F81BD" w:themeColor="accent1"/>
              </w:rPr>
            </w:pPr>
            <w:r>
              <w:rPr>
                <w:rFonts w:ascii="Arial" w:hAnsi="Arial" w:cs="Arial"/>
                <w:b/>
                <w:color w:val="4F81BD" w:themeColor="accent1"/>
              </w:rPr>
              <w:t>ESG 1.2.</w:t>
            </w:r>
            <w:r>
              <w:rPr>
                <w:rFonts w:ascii="Arial" w:hAnsi="Arial" w:cs="Arial"/>
                <w:b/>
                <w:color w:val="4F81BD" w:themeColor="accent1"/>
              </w:rPr>
              <w:tab/>
            </w:r>
            <w:r w:rsidR="000C07A6" w:rsidRPr="008A0E9C">
              <w:rPr>
                <w:rFonts w:ascii="Arial" w:hAnsi="Arial" w:cs="Arial"/>
                <w:b/>
                <w:color w:val="4F81BD" w:themeColor="accent1"/>
              </w:rPr>
              <w:t>Priprema i odobravanje programa</w:t>
            </w:r>
          </w:p>
          <w:p w14:paraId="6FA5AAD2" w14:textId="77777777" w:rsidR="000C07A6" w:rsidRPr="008A0E9C" w:rsidRDefault="000C07A6" w:rsidP="008A0E9C">
            <w:pPr>
              <w:pStyle w:val="NoSpacing"/>
              <w:rPr>
                <w:rFonts w:ascii="Arial" w:hAnsi="Arial" w:cs="Arial"/>
                <w:b/>
                <w:color w:val="4F81BD" w:themeColor="accent1"/>
              </w:rPr>
            </w:pPr>
            <w:r w:rsidRPr="008A0E9C">
              <w:rPr>
                <w:rFonts w:ascii="Arial" w:hAnsi="Arial" w:cs="Arial"/>
                <w:b/>
                <w:color w:val="4F81BD" w:themeColor="accent1"/>
              </w:rPr>
              <w:t xml:space="preserve">ESG 1.7.   </w:t>
            </w:r>
            <w:r w:rsidR="008A0E9C">
              <w:rPr>
                <w:rFonts w:ascii="Arial" w:hAnsi="Arial" w:cs="Arial"/>
                <w:b/>
                <w:color w:val="4F81BD" w:themeColor="accent1"/>
              </w:rPr>
              <w:tab/>
            </w:r>
            <w:r w:rsidRPr="008A0E9C">
              <w:rPr>
                <w:rFonts w:ascii="Arial" w:hAnsi="Arial" w:cs="Arial"/>
                <w:b/>
                <w:color w:val="4F81BD" w:themeColor="accent1"/>
              </w:rPr>
              <w:t>Informisanje</w:t>
            </w:r>
          </w:p>
          <w:p w14:paraId="4197242A" w14:textId="77777777" w:rsidR="000C07A6" w:rsidRPr="008A0E9C" w:rsidRDefault="000C07A6" w:rsidP="008A0E9C">
            <w:pPr>
              <w:pStyle w:val="NoSpacing"/>
              <w:rPr>
                <w:rFonts w:ascii="Arial" w:hAnsi="Arial" w:cs="Arial"/>
                <w:b/>
                <w:color w:val="4F81BD" w:themeColor="accent1"/>
              </w:rPr>
            </w:pPr>
            <w:r w:rsidRPr="008A0E9C">
              <w:rPr>
                <w:rFonts w:ascii="Arial" w:hAnsi="Arial" w:cs="Arial"/>
                <w:b/>
                <w:color w:val="4F81BD" w:themeColor="accent1"/>
              </w:rPr>
              <w:lastRenderedPageBreak/>
              <w:t xml:space="preserve">ESG 1.9.   </w:t>
            </w:r>
            <w:r w:rsidR="008A0E9C">
              <w:rPr>
                <w:rFonts w:ascii="Arial" w:hAnsi="Arial" w:cs="Arial"/>
                <w:b/>
                <w:color w:val="4F81BD" w:themeColor="accent1"/>
              </w:rPr>
              <w:tab/>
            </w:r>
            <w:r w:rsidRPr="008A0E9C">
              <w:rPr>
                <w:rFonts w:ascii="Arial" w:hAnsi="Arial" w:cs="Arial"/>
                <w:b/>
                <w:color w:val="4F81BD" w:themeColor="accent1"/>
              </w:rPr>
              <w:t>Monitoring i periodična provjera programa</w:t>
            </w:r>
          </w:p>
          <w:p w14:paraId="5E532C0F" w14:textId="77777777" w:rsidR="000C07A6" w:rsidRPr="008A0E9C" w:rsidRDefault="000C07A6" w:rsidP="008A0E9C">
            <w:pPr>
              <w:pStyle w:val="NoSpacing"/>
              <w:rPr>
                <w:rFonts w:ascii="Arial" w:hAnsi="Arial" w:cs="Arial"/>
                <w:b/>
                <w:color w:val="4F81BD" w:themeColor="accent1"/>
              </w:rPr>
            </w:pPr>
            <w:r w:rsidRPr="008A0E9C">
              <w:rPr>
                <w:rFonts w:ascii="Arial" w:hAnsi="Arial" w:cs="Arial"/>
                <w:b/>
                <w:color w:val="4F81BD" w:themeColor="accent1"/>
              </w:rPr>
              <w:t xml:space="preserve">ESG 1.10. </w:t>
            </w:r>
            <w:r w:rsidR="008A0E9C">
              <w:rPr>
                <w:rFonts w:ascii="Arial" w:hAnsi="Arial" w:cs="Arial"/>
                <w:b/>
                <w:color w:val="4F81BD" w:themeColor="accent1"/>
              </w:rPr>
              <w:tab/>
            </w:r>
            <w:r w:rsidRPr="008A0E9C">
              <w:rPr>
                <w:rFonts w:ascii="Arial" w:hAnsi="Arial" w:cs="Arial"/>
                <w:b/>
                <w:color w:val="4F81BD" w:themeColor="accent1"/>
              </w:rPr>
              <w:t>Periodična eksterna ocjena kvaliteta programa</w:t>
            </w:r>
          </w:p>
        </w:tc>
      </w:tr>
    </w:tbl>
    <w:p w14:paraId="791EDD86" w14:textId="77777777" w:rsidR="000C07A6" w:rsidRPr="00205D6A" w:rsidRDefault="000C07A6" w:rsidP="000C07A6">
      <w:pPr>
        <w:spacing w:after="0" w:line="240" w:lineRule="auto"/>
        <w:jc w:val="both"/>
        <w:rPr>
          <w:rFonts w:ascii="Arial" w:eastAsia="Times New Roman" w:hAnsi="Arial" w:cs="Arial"/>
          <w:b/>
          <w:sz w:val="24"/>
          <w:szCs w:val="24"/>
          <w:shd w:val="clear" w:color="auto" w:fill="FFFFFF"/>
        </w:rPr>
      </w:pPr>
    </w:p>
    <w:p w14:paraId="30255DCF" w14:textId="77777777" w:rsidR="000C07A6" w:rsidRPr="00205D6A" w:rsidRDefault="000C07A6" w:rsidP="000C07A6">
      <w:pPr>
        <w:spacing w:after="0" w:line="240" w:lineRule="auto"/>
        <w:jc w:val="both"/>
        <w:rPr>
          <w:rFonts w:ascii="Arial" w:eastAsia="Times New Roman" w:hAnsi="Arial" w:cs="Arial"/>
          <w:b/>
          <w:sz w:val="24"/>
          <w:szCs w:val="24"/>
          <w:shd w:val="clear" w:color="auto" w:fill="FFFFFF"/>
        </w:rPr>
      </w:pPr>
    </w:p>
    <w:p w14:paraId="248C990E" w14:textId="77777777" w:rsidR="000C07A6" w:rsidRDefault="000C07A6" w:rsidP="000C07A6">
      <w:pPr>
        <w:spacing w:after="0" w:line="240" w:lineRule="auto"/>
        <w:rPr>
          <w:rFonts w:ascii="Arial" w:hAnsi="Arial" w:cs="Arial"/>
          <w:b/>
          <w:shd w:val="clear" w:color="auto" w:fill="FFFFFF"/>
        </w:rPr>
      </w:pPr>
      <w:r w:rsidRPr="00205D6A">
        <w:rPr>
          <w:rFonts w:ascii="Arial" w:hAnsi="Arial" w:cs="Arial"/>
          <w:b/>
          <w:caps/>
          <w:shd w:val="clear" w:color="auto" w:fill="FFFFFF"/>
        </w:rPr>
        <w:t xml:space="preserve">Standard 5. </w:t>
      </w:r>
      <w:r w:rsidRPr="00205D6A">
        <w:rPr>
          <w:rFonts w:ascii="Arial" w:hAnsi="Arial" w:cs="Arial"/>
          <w:b/>
          <w:shd w:val="clear" w:color="auto" w:fill="FFFFFF"/>
        </w:rPr>
        <w:t>DOKUMENTACIJA</w:t>
      </w:r>
    </w:p>
    <w:p w14:paraId="40D8732C" w14:textId="77777777" w:rsidR="000D18B2" w:rsidRPr="00205D6A" w:rsidRDefault="000D18B2" w:rsidP="000C07A6">
      <w:pPr>
        <w:spacing w:after="0" w:line="240" w:lineRule="auto"/>
        <w:rPr>
          <w:rFonts w:ascii="Arial" w:eastAsia="Times New Roman" w:hAnsi="Arial" w:cs="Arial"/>
          <w:b/>
          <w:caps/>
          <w:shd w:val="clear" w:color="auto" w:fill="FFFFFF"/>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0C07A6" w:rsidRPr="00205D6A" w14:paraId="54D3AB3E" w14:textId="77777777" w:rsidTr="00605277">
        <w:trPr>
          <w:trHeight w:val="503"/>
        </w:trPr>
        <w:tc>
          <w:tcPr>
            <w:tcW w:w="9622" w:type="dxa"/>
            <w:tcBorders>
              <w:top w:val="thinThickSmallGap" w:sz="12" w:space="0" w:color="548DD4" w:themeColor="text2" w:themeTint="99"/>
              <w:bottom w:val="single" w:sz="8" w:space="0" w:color="548DD4" w:themeColor="text2" w:themeTint="99"/>
            </w:tcBorders>
            <w:shd w:val="clear" w:color="auto" w:fill="DAEEF3" w:themeFill="accent5" w:themeFillTint="33"/>
            <w:vAlign w:val="center"/>
          </w:tcPr>
          <w:p w14:paraId="4AC72498" w14:textId="77777777" w:rsidR="000C07A6" w:rsidRPr="00205D6A" w:rsidRDefault="000C07A6" w:rsidP="00605277">
            <w:pPr>
              <w:spacing w:after="200" w:line="276" w:lineRule="auto"/>
              <w:ind w:left="708"/>
              <w:jc w:val="both"/>
              <w:rPr>
                <w:rFonts w:ascii="Arial" w:hAnsi="Arial" w:cs="Arial"/>
                <w:b/>
              </w:rPr>
            </w:pPr>
            <w:r w:rsidRPr="00205D6A">
              <w:rPr>
                <w:rFonts w:ascii="Arial" w:hAnsi="Arial" w:cs="Arial"/>
                <w:b/>
              </w:rPr>
              <w:t xml:space="preserve">5.1. Pravila </w:t>
            </w:r>
          </w:p>
        </w:tc>
      </w:tr>
      <w:tr w:rsidR="000C07A6" w:rsidRPr="00205D6A" w14:paraId="2FE298FA" w14:textId="77777777" w:rsidTr="00605277">
        <w:trPr>
          <w:trHeight w:val="951"/>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575D4310" w14:textId="77777777" w:rsidR="000C07A6" w:rsidRPr="00205D6A" w:rsidRDefault="000C07A6" w:rsidP="000C07A6">
            <w:pPr>
              <w:numPr>
                <w:ilvl w:val="0"/>
                <w:numId w:val="13"/>
              </w:numPr>
              <w:spacing w:after="200" w:line="276" w:lineRule="auto"/>
              <w:contextualSpacing/>
              <w:rPr>
                <w:rFonts w:ascii="Arial" w:hAnsi="Arial" w:cs="Arial"/>
                <w:b/>
                <w:caps/>
                <w:shd w:val="clear" w:color="auto" w:fill="FFFFFF"/>
              </w:rPr>
            </w:pPr>
            <w:r w:rsidRPr="00205D6A">
              <w:rPr>
                <w:rFonts w:ascii="Arial" w:hAnsi="Arial" w:cs="Arial"/>
                <w:shd w:val="clear" w:color="auto" w:fill="FFFFFF"/>
              </w:rPr>
              <w:t>Ustanova raspolaže svim važnim propisima za studijski program koji obuhva</w:t>
            </w:r>
            <w:r w:rsidR="008A0E9C">
              <w:rPr>
                <w:rFonts w:ascii="Arial" w:hAnsi="Arial" w:cs="Arial"/>
                <w:shd w:val="clear" w:color="auto" w:fill="FFFFFF"/>
              </w:rPr>
              <w:t xml:space="preserve">taju ključna pravila u vezi sa </w:t>
            </w:r>
            <w:r w:rsidRPr="00205D6A">
              <w:rPr>
                <w:rFonts w:ascii="Arial" w:hAnsi="Arial" w:cs="Arial"/>
                <w:shd w:val="clear" w:color="auto" w:fill="FFFFFF"/>
              </w:rPr>
              <w:t>upisom, tokom studija i završetkom programa.</w:t>
            </w:r>
          </w:p>
        </w:tc>
      </w:tr>
      <w:tr w:rsidR="000C07A6" w:rsidRPr="00205D6A" w14:paraId="3C15F39B" w14:textId="77777777" w:rsidTr="00605277">
        <w:trPr>
          <w:trHeight w:val="539"/>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23137255" w14:textId="77777777" w:rsidR="000C07A6" w:rsidRPr="00205D6A" w:rsidRDefault="000C07A6" w:rsidP="00605277">
            <w:pPr>
              <w:spacing w:after="200" w:line="276" w:lineRule="auto"/>
              <w:ind w:left="708"/>
              <w:jc w:val="both"/>
              <w:rPr>
                <w:rFonts w:ascii="Arial" w:hAnsi="Arial" w:cs="Arial"/>
                <w:b/>
              </w:rPr>
            </w:pPr>
            <w:r w:rsidRPr="00205D6A">
              <w:rPr>
                <w:rFonts w:ascii="Arial" w:hAnsi="Arial" w:cs="Arial"/>
                <w:b/>
              </w:rPr>
              <w:t xml:space="preserve">5.2. Diploma i dodatak diplomi </w:t>
            </w:r>
          </w:p>
        </w:tc>
      </w:tr>
      <w:tr w:rsidR="000C07A6" w:rsidRPr="002F5F35" w14:paraId="29A82BB6" w14:textId="77777777" w:rsidTr="00605277">
        <w:trPr>
          <w:trHeight w:val="817"/>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312F5B26" w14:textId="77777777" w:rsidR="000C07A6" w:rsidRPr="00205D6A" w:rsidRDefault="000C07A6" w:rsidP="000C07A6">
            <w:pPr>
              <w:numPr>
                <w:ilvl w:val="0"/>
                <w:numId w:val="13"/>
              </w:numPr>
              <w:spacing w:after="200" w:line="276" w:lineRule="auto"/>
              <w:contextualSpacing/>
              <w:rPr>
                <w:rFonts w:ascii="Arial" w:hAnsi="Arial" w:cs="Arial"/>
                <w:b/>
                <w:caps/>
                <w:shd w:val="clear" w:color="auto" w:fill="FFFFFF"/>
              </w:rPr>
            </w:pPr>
            <w:r w:rsidRPr="00205D6A">
              <w:rPr>
                <w:rFonts w:ascii="Arial" w:hAnsi="Arial" w:cs="Arial"/>
                <w:shd w:val="clear" w:color="auto" w:fill="FFFFFF"/>
              </w:rPr>
              <w:t xml:space="preserve">Izdavanja dvojezične diplome (crnogorski/ engleski jezik) sa dodatkom diplomi je obavezno;  </w:t>
            </w:r>
          </w:p>
          <w:p w14:paraId="00C8927B" w14:textId="77777777" w:rsidR="000C07A6" w:rsidRPr="002F5F35" w:rsidRDefault="000C07A6" w:rsidP="000C07A6">
            <w:pPr>
              <w:numPr>
                <w:ilvl w:val="0"/>
                <w:numId w:val="13"/>
              </w:numPr>
              <w:spacing w:after="200" w:line="276" w:lineRule="auto"/>
              <w:contextualSpacing/>
              <w:rPr>
                <w:rFonts w:ascii="Arial" w:hAnsi="Arial" w:cs="Arial"/>
                <w:b/>
                <w:caps/>
                <w:shd w:val="clear" w:color="auto" w:fill="FFFFFF"/>
                <w:lang w:val="de-DE"/>
              </w:rPr>
            </w:pPr>
            <w:r w:rsidRPr="002F5F35">
              <w:rPr>
                <w:rFonts w:ascii="Arial" w:hAnsi="Arial" w:cs="Arial"/>
                <w:shd w:val="clear" w:color="auto" w:fill="FFFFFF"/>
                <w:lang w:val="de-DE"/>
              </w:rPr>
              <w:t>Dodatak diplomi pruža informacije o studijskom programu i planiranim ishodima učenja.</w:t>
            </w:r>
          </w:p>
        </w:tc>
      </w:tr>
    </w:tbl>
    <w:p w14:paraId="33A1B358" w14:textId="77777777" w:rsidR="000C07A6" w:rsidRDefault="000C07A6" w:rsidP="000C07A6">
      <w:pPr>
        <w:spacing w:after="0" w:line="240" w:lineRule="auto"/>
        <w:rPr>
          <w:rFonts w:ascii="Arial" w:hAnsi="Arial" w:cs="Arial"/>
          <w:shd w:val="clear" w:color="auto" w:fill="FFFFFF"/>
          <w:lang w:val="de-DE"/>
        </w:rPr>
      </w:pPr>
    </w:p>
    <w:p w14:paraId="5D6A0E39" w14:textId="77777777" w:rsidR="0057226A" w:rsidRPr="002F5F35" w:rsidRDefault="0057226A" w:rsidP="000C07A6">
      <w:pPr>
        <w:spacing w:after="0" w:line="240" w:lineRule="auto"/>
        <w:rPr>
          <w:rFonts w:ascii="Arial" w:hAnsi="Arial" w:cs="Arial"/>
          <w:shd w:val="clear" w:color="auto" w:fill="FFFFFF"/>
          <w:lang w:val="de-DE"/>
        </w:rPr>
      </w:pPr>
    </w:p>
    <w:p w14:paraId="48B07B55" w14:textId="77777777" w:rsidR="000C07A6" w:rsidRPr="00205D6A" w:rsidRDefault="000C07A6" w:rsidP="000C07A6">
      <w:pPr>
        <w:spacing w:after="0" w:line="240" w:lineRule="auto"/>
        <w:jc w:val="both"/>
        <w:rPr>
          <w:rFonts w:ascii="Arial" w:hAnsi="Arial" w:cs="Arial"/>
          <w:b/>
          <w:caps/>
        </w:rPr>
      </w:pPr>
      <w:r w:rsidRPr="00205D6A">
        <w:rPr>
          <w:rFonts w:ascii="Arial" w:hAnsi="Arial" w:cs="Arial"/>
          <w:b/>
          <w:caps/>
        </w:rPr>
        <w:t>Standard 6. UPOREDNI PRIMJERI DOBRE PRAKSE</w:t>
      </w: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0C07A6" w:rsidRPr="00205D6A" w14:paraId="633408B6" w14:textId="77777777" w:rsidTr="00605277">
        <w:trPr>
          <w:trHeight w:val="690"/>
        </w:trPr>
        <w:tc>
          <w:tcPr>
            <w:tcW w:w="9622" w:type="dxa"/>
            <w:tcBorders>
              <w:top w:val="thinThickSmallGap" w:sz="12" w:space="0" w:color="548DD4" w:themeColor="text2" w:themeTint="99"/>
              <w:bottom w:val="single" w:sz="8" w:space="0" w:color="548DD4" w:themeColor="text2" w:themeTint="99"/>
            </w:tcBorders>
            <w:shd w:val="clear" w:color="auto" w:fill="DAEEF3" w:themeFill="accent5" w:themeFillTint="33"/>
            <w:vAlign w:val="center"/>
          </w:tcPr>
          <w:p w14:paraId="35784D23" w14:textId="77777777" w:rsidR="000C07A6" w:rsidRPr="00205D6A" w:rsidRDefault="000C07A6" w:rsidP="00605277">
            <w:pPr>
              <w:spacing w:after="200" w:line="276" w:lineRule="auto"/>
              <w:ind w:left="1276" w:hanging="568"/>
              <w:jc w:val="both"/>
              <w:rPr>
                <w:rFonts w:ascii="Arial" w:hAnsi="Arial" w:cs="Arial"/>
                <w:b/>
              </w:rPr>
            </w:pPr>
            <w:r w:rsidRPr="00205D6A">
              <w:rPr>
                <w:rFonts w:ascii="Arial" w:hAnsi="Arial" w:cs="Arial"/>
                <w:b/>
              </w:rPr>
              <w:t xml:space="preserve">6.1. Primjeri uporedivih implementiranih studijskih programa na drugim ustanovama visokog obrazovanja </w:t>
            </w:r>
          </w:p>
        </w:tc>
      </w:tr>
      <w:tr w:rsidR="000C07A6" w:rsidRPr="002F5F35" w14:paraId="0ED5A682" w14:textId="77777777" w:rsidTr="00605277">
        <w:trPr>
          <w:trHeight w:val="951"/>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5E3F1584" w14:textId="77777777" w:rsidR="000C07A6" w:rsidRPr="00205D6A" w:rsidRDefault="000C07A6" w:rsidP="00605277">
            <w:pPr>
              <w:spacing w:after="200" w:line="276" w:lineRule="auto"/>
              <w:contextualSpacing/>
              <w:jc w:val="both"/>
              <w:rPr>
                <w:rFonts w:ascii="Arial" w:hAnsi="Arial" w:cs="Arial"/>
              </w:rPr>
            </w:pPr>
            <w:r w:rsidRPr="00205D6A">
              <w:rPr>
                <w:rFonts w:ascii="Arial" w:hAnsi="Arial" w:cs="Arial"/>
              </w:rPr>
              <w:t>Uporedivost se odnosi na:</w:t>
            </w:r>
          </w:p>
          <w:p w14:paraId="35295C45" w14:textId="77777777" w:rsidR="000C07A6" w:rsidRPr="00205D6A" w:rsidRDefault="000C07A6" w:rsidP="000C07A6">
            <w:pPr>
              <w:numPr>
                <w:ilvl w:val="0"/>
                <w:numId w:val="1"/>
              </w:numPr>
              <w:spacing w:after="200" w:line="276" w:lineRule="auto"/>
              <w:contextualSpacing/>
              <w:jc w:val="both"/>
              <w:rPr>
                <w:rFonts w:ascii="Arial" w:hAnsi="Arial" w:cs="Arial"/>
              </w:rPr>
            </w:pPr>
            <w:r w:rsidRPr="00205D6A">
              <w:rPr>
                <w:rFonts w:ascii="Arial" w:hAnsi="Arial" w:cs="Arial"/>
              </w:rPr>
              <w:t>Stepen usaglašenosti ciljeva studijskog programa;</w:t>
            </w:r>
          </w:p>
          <w:p w14:paraId="0EC58B73" w14:textId="77777777" w:rsidR="000C07A6" w:rsidRPr="00205D6A" w:rsidRDefault="000C07A6" w:rsidP="000C07A6">
            <w:pPr>
              <w:numPr>
                <w:ilvl w:val="0"/>
                <w:numId w:val="1"/>
              </w:numPr>
              <w:spacing w:after="200" w:line="276" w:lineRule="auto"/>
              <w:contextualSpacing/>
              <w:jc w:val="both"/>
              <w:rPr>
                <w:rFonts w:ascii="Arial" w:hAnsi="Arial" w:cs="Arial"/>
              </w:rPr>
            </w:pPr>
            <w:r w:rsidRPr="00205D6A">
              <w:rPr>
                <w:rFonts w:ascii="Arial" w:hAnsi="Arial" w:cs="Arial"/>
              </w:rPr>
              <w:t>Stepen usaglašenosti ishoda učenja stidijskog programa;</w:t>
            </w:r>
          </w:p>
          <w:p w14:paraId="4B838016" w14:textId="77777777" w:rsidR="000C07A6" w:rsidRPr="002F5F35" w:rsidRDefault="000C07A6" w:rsidP="000C07A6">
            <w:pPr>
              <w:numPr>
                <w:ilvl w:val="0"/>
                <w:numId w:val="1"/>
              </w:numPr>
              <w:spacing w:after="200" w:line="276" w:lineRule="auto"/>
              <w:contextualSpacing/>
              <w:jc w:val="both"/>
              <w:rPr>
                <w:rFonts w:ascii="Arial" w:hAnsi="Arial" w:cs="Arial"/>
                <w:lang w:val="de-DE"/>
              </w:rPr>
            </w:pPr>
            <w:r w:rsidRPr="002F5F35">
              <w:rPr>
                <w:rFonts w:ascii="Arial" w:hAnsi="Arial" w:cs="Arial"/>
                <w:lang w:val="de-DE"/>
              </w:rPr>
              <w:t>Stepen usaglašenosti kurikuluma stidijskog programa.</w:t>
            </w:r>
          </w:p>
        </w:tc>
      </w:tr>
    </w:tbl>
    <w:p w14:paraId="35618CE3" w14:textId="77777777" w:rsidR="008A0E9C" w:rsidRDefault="008A0E9C" w:rsidP="000C07A6">
      <w:pPr>
        <w:spacing w:after="0" w:line="240" w:lineRule="auto"/>
        <w:rPr>
          <w:rFonts w:ascii="Arial" w:hAnsi="Arial" w:cs="Arial"/>
          <w:shd w:val="clear" w:color="auto" w:fill="FFFFFF"/>
          <w:lang w:val="de-DE"/>
        </w:rPr>
      </w:pPr>
    </w:p>
    <w:p w14:paraId="7A66BB20" w14:textId="77777777" w:rsidR="00692EB7" w:rsidRDefault="00692EB7">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br w:type="page"/>
      </w:r>
    </w:p>
    <w:p w14:paraId="5225B296" w14:textId="77777777" w:rsidR="00D970F6" w:rsidRPr="00C97EF6" w:rsidRDefault="00D970F6" w:rsidP="00D970F6">
      <w:pPr>
        <w:spacing w:after="0" w:line="240" w:lineRule="auto"/>
        <w:jc w:val="cente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lastRenderedPageBreak/>
        <w:t>DODATNI STANDARD</w:t>
      </w:r>
      <w:r w:rsidRPr="00C97EF6">
        <w:rPr>
          <w:rFonts w:ascii="Arial" w:eastAsia="Times New Roman" w:hAnsi="Arial" w:cs="Arial"/>
          <w:b/>
          <w:sz w:val="28"/>
          <w:szCs w:val="28"/>
          <w:shd w:val="clear" w:color="auto" w:fill="FFFFFF"/>
        </w:rPr>
        <w:t xml:space="preserve"> I SMJERNICE </w:t>
      </w:r>
    </w:p>
    <w:p w14:paraId="0B40F6FE" w14:textId="77777777" w:rsidR="00D970F6" w:rsidRDefault="00D970F6" w:rsidP="00D970F6">
      <w:pPr>
        <w:jc w:val="center"/>
        <w:rPr>
          <w:rFonts w:ascii="Arial" w:eastAsia="Times New Roman" w:hAnsi="Arial" w:cs="Arial"/>
          <w:b/>
          <w:sz w:val="28"/>
          <w:szCs w:val="28"/>
          <w:shd w:val="clear" w:color="auto" w:fill="FFFFFF"/>
        </w:rPr>
      </w:pPr>
      <w:r w:rsidRPr="00C97EF6">
        <w:rPr>
          <w:rFonts w:ascii="Arial" w:eastAsia="Times New Roman" w:hAnsi="Arial" w:cs="Arial"/>
          <w:b/>
          <w:sz w:val="28"/>
          <w:szCs w:val="28"/>
          <w:shd w:val="clear" w:color="auto" w:fill="FFFFFF"/>
        </w:rPr>
        <w:t xml:space="preserve">ZA AKREDITACIJU </w:t>
      </w:r>
      <w:r>
        <w:rPr>
          <w:rFonts w:ascii="Arial" w:eastAsia="Times New Roman" w:hAnsi="Arial" w:cs="Arial"/>
          <w:b/>
          <w:sz w:val="28"/>
          <w:szCs w:val="28"/>
          <w:shd w:val="clear" w:color="auto" w:fill="FFFFFF"/>
        </w:rPr>
        <w:t>STUDIJA NA DALJINU</w:t>
      </w:r>
    </w:p>
    <w:p w14:paraId="56502139" w14:textId="77777777" w:rsidR="007532FE" w:rsidRPr="00EE6F60" w:rsidRDefault="007532FE" w:rsidP="007532FE">
      <w:pPr>
        <w:spacing w:after="0" w:line="240" w:lineRule="auto"/>
        <w:jc w:val="both"/>
        <w:rPr>
          <w:rFonts w:ascii="Arial" w:hAnsi="Arial" w:cs="Arial"/>
          <w:b/>
          <w:caps/>
        </w:rPr>
      </w:pPr>
      <w:r w:rsidRPr="00EE6F60">
        <w:rPr>
          <w:rFonts w:ascii="Arial" w:hAnsi="Arial" w:cs="Arial"/>
          <w:b/>
          <w:caps/>
        </w:rPr>
        <w:t>Standard 7. AKREDITACIJA STUDIJSKIH PROGRAMA ZA studijE NA DALJINU</w:t>
      </w:r>
      <w:r w:rsidRPr="00EE6F60">
        <w:rPr>
          <w:rFonts w:ascii="Arial" w:hAnsi="Arial" w:cs="Arial"/>
          <w:b/>
          <w:caps/>
          <w:vertAlign w:val="superscript"/>
        </w:rPr>
        <w:footnoteReference w:id="10"/>
      </w: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7532FE" w:rsidRPr="00EE6F60" w14:paraId="2DFCE764" w14:textId="77777777" w:rsidTr="00CF2F6C">
        <w:trPr>
          <w:trHeight w:val="534"/>
        </w:trPr>
        <w:tc>
          <w:tcPr>
            <w:tcW w:w="9622" w:type="dxa"/>
            <w:tcBorders>
              <w:top w:val="thinThickSmallGap" w:sz="12" w:space="0" w:color="548DD4" w:themeColor="text2" w:themeTint="99"/>
              <w:bottom w:val="single" w:sz="8" w:space="0" w:color="548DD4" w:themeColor="text2" w:themeTint="99"/>
            </w:tcBorders>
            <w:shd w:val="clear" w:color="auto" w:fill="DAEEF3" w:themeFill="accent5" w:themeFillTint="33"/>
            <w:vAlign w:val="center"/>
          </w:tcPr>
          <w:p w14:paraId="5B177553" w14:textId="77777777" w:rsidR="007532FE" w:rsidRPr="00EE6F60" w:rsidRDefault="007532FE" w:rsidP="00CF2F6C">
            <w:pPr>
              <w:ind w:left="1276" w:hanging="568"/>
              <w:jc w:val="both"/>
              <w:rPr>
                <w:rFonts w:ascii="Arial" w:hAnsi="Arial" w:cs="Arial"/>
                <w:b/>
              </w:rPr>
            </w:pPr>
            <w:r w:rsidRPr="00EE6F60">
              <w:rPr>
                <w:rFonts w:ascii="Arial" w:hAnsi="Arial" w:cs="Arial"/>
                <w:b/>
              </w:rPr>
              <w:t>7.1. Osnovni principi za organizaciju studija na daljinu (DL)</w:t>
            </w:r>
            <w:r w:rsidRPr="00EE6F60">
              <w:rPr>
                <w:rFonts w:ascii="Arial" w:hAnsi="Arial" w:cs="Arial"/>
                <w:b/>
                <w:vertAlign w:val="superscript"/>
              </w:rPr>
              <w:footnoteReference w:id="11"/>
            </w:r>
          </w:p>
        </w:tc>
      </w:tr>
      <w:tr w:rsidR="007532FE" w:rsidRPr="00DE3E39" w14:paraId="453B1A83" w14:textId="77777777" w:rsidTr="00CF2F6C">
        <w:trPr>
          <w:trHeight w:val="7642"/>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5A45B2EE" w14:textId="77777777" w:rsidR="007532FE" w:rsidRPr="00EE6F60" w:rsidRDefault="007532FE" w:rsidP="00CF2F6C">
            <w:pPr>
              <w:jc w:val="both"/>
              <w:rPr>
                <w:rFonts w:ascii="Arial" w:eastAsia="Arial" w:hAnsi="Arial" w:cs="Arial"/>
              </w:rPr>
            </w:pPr>
            <w:r w:rsidRPr="00EE6F60">
              <w:rPr>
                <w:rFonts w:ascii="Arial" w:eastAsia="Arial" w:hAnsi="Arial" w:cs="Arial"/>
              </w:rPr>
              <w:t>Studije na daljinu su specifične za organizaciju i realizaciju</w:t>
            </w:r>
            <w:r w:rsidR="002320B9">
              <w:rPr>
                <w:rFonts w:ascii="Arial" w:eastAsia="Arial" w:hAnsi="Arial" w:cs="Arial"/>
              </w:rPr>
              <w:t>,</w:t>
            </w:r>
            <w:r w:rsidRPr="00EE6F60">
              <w:rPr>
                <w:rFonts w:ascii="Arial" w:eastAsia="Arial" w:hAnsi="Arial" w:cs="Arial"/>
              </w:rPr>
              <w:t xml:space="preserve"> jer koriste mogućnosti savremene informaciono-kom</w:t>
            </w:r>
            <w:r>
              <w:rPr>
                <w:rFonts w:ascii="Arial" w:eastAsia="Arial" w:hAnsi="Arial" w:cs="Arial"/>
              </w:rPr>
              <w:t>u</w:t>
            </w:r>
            <w:r w:rsidRPr="00EE6F60">
              <w:rPr>
                <w:rFonts w:ascii="Arial" w:eastAsia="Arial" w:hAnsi="Arial" w:cs="Arial"/>
              </w:rPr>
              <w:t>nikacione tehnologije (ICT tehnologije) za nastavni proces i komunikaciju između učesnika u obrazovanju. ICT koncept ne ograničava nijedan od aktuelnih preduslova za organizaciju nastavno-obrazovanog procesa:</w:t>
            </w:r>
          </w:p>
          <w:p w14:paraId="3EEE38DE" w14:textId="77777777" w:rsidR="007532FE" w:rsidRPr="00EE6F60" w:rsidRDefault="007532FE" w:rsidP="00CF2F6C">
            <w:pPr>
              <w:widowControl w:val="0"/>
              <w:numPr>
                <w:ilvl w:val="0"/>
                <w:numId w:val="1"/>
              </w:numPr>
              <w:shd w:val="clear" w:color="auto" w:fill="FFFFFF"/>
              <w:autoSpaceDE w:val="0"/>
              <w:autoSpaceDN w:val="0"/>
              <w:adjustRightInd w:val="0"/>
              <w:jc w:val="both"/>
              <w:rPr>
                <w:rFonts w:ascii="Arial" w:eastAsia="Times New Roman" w:hAnsi="Arial" w:cs="Arial"/>
                <w:b/>
                <w:bCs/>
              </w:rPr>
            </w:pPr>
            <w:r w:rsidRPr="00EE6F60">
              <w:rPr>
                <w:rFonts w:ascii="Arial" w:eastAsia="Times New Roman" w:hAnsi="Arial" w:cs="Arial"/>
                <w:bCs/>
                <w:i/>
                <w:spacing w:val="-1"/>
              </w:rPr>
              <w:t xml:space="preserve">Studijama na daljinu </w:t>
            </w:r>
            <w:r w:rsidRPr="00EE6F60">
              <w:rPr>
                <w:rFonts w:ascii="Arial" w:eastAsia="Arial" w:hAnsi="Arial" w:cs="Arial"/>
              </w:rPr>
              <w:t>obezbjeđuje se isti kvalitet kao za studije ko</w:t>
            </w:r>
            <w:r w:rsidR="002320B9">
              <w:rPr>
                <w:rFonts w:ascii="Arial" w:eastAsia="Arial" w:hAnsi="Arial" w:cs="Arial"/>
              </w:rPr>
              <w:t>je</w:t>
            </w:r>
            <w:r w:rsidRPr="00EE6F60">
              <w:rPr>
                <w:rFonts w:ascii="Arial" w:eastAsia="Arial" w:hAnsi="Arial" w:cs="Arial"/>
              </w:rPr>
              <w:t xml:space="preserve"> se realizuju na tradicionalni način;</w:t>
            </w:r>
          </w:p>
          <w:p w14:paraId="54085F69" w14:textId="77777777" w:rsidR="007532FE" w:rsidRPr="00EE6F60" w:rsidRDefault="007532FE" w:rsidP="00CF2F6C">
            <w:pPr>
              <w:widowControl w:val="0"/>
              <w:numPr>
                <w:ilvl w:val="0"/>
                <w:numId w:val="1"/>
              </w:numPr>
              <w:shd w:val="clear" w:color="auto" w:fill="FFFFFF"/>
              <w:autoSpaceDE w:val="0"/>
              <w:autoSpaceDN w:val="0"/>
              <w:adjustRightInd w:val="0"/>
              <w:jc w:val="both"/>
              <w:rPr>
                <w:rFonts w:ascii="Arial" w:eastAsia="Arial" w:hAnsi="Arial" w:cs="Arial"/>
              </w:rPr>
            </w:pPr>
            <w:r w:rsidRPr="00EE6F60">
              <w:rPr>
                <w:rFonts w:ascii="Arial" w:eastAsia="Times New Roman" w:hAnsi="Arial" w:cs="Arial"/>
                <w:i/>
                <w:spacing w:val="3"/>
              </w:rPr>
              <w:t xml:space="preserve">Studije na daljinu se </w:t>
            </w:r>
            <w:r w:rsidRPr="00EE6F60">
              <w:rPr>
                <w:rFonts w:ascii="Arial" w:eastAsia="Times New Roman" w:hAnsi="Arial" w:cs="Arial"/>
                <w:spacing w:val="3"/>
              </w:rPr>
              <w:t>t</w:t>
            </w:r>
            <w:r w:rsidRPr="00EE6F60">
              <w:rPr>
                <w:rFonts w:ascii="Arial" w:eastAsia="Arial" w:hAnsi="Arial" w:cs="Arial"/>
              </w:rPr>
              <w:t>retiraju na isti način kao i studije koje se realizuju na tradicionalni način, a studenti mogu, bez dodatnih uslova, da prelaze sa jednog na drugi oblik studiranja, ako za to postoje ostali uslovi;</w:t>
            </w:r>
          </w:p>
          <w:p w14:paraId="604112EA" w14:textId="77777777" w:rsidR="007532FE" w:rsidRPr="00EE6F60" w:rsidRDefault="007532FE" w:rsidP="00CF2F6C">
            <w:pPr>
              <w:widowControl w:val="0"/>
              <w:numPr>
                <w:ilvl w:val="0"/>
                <w:numId w:val="1"/>
              </w:numPr>
              <w:shd w:val="clear" w:color="auto" w:fill="FFFFFF"/>
              <w:autoSpaceDE w:val="0"/>
              <w:autoSpaceDN w:val="0"/>
              <w:adjustRightInd w:val="0"/>
              <w:jc w:val="both"/>
              <w:rPr>
                <w:rFonts w:ascii="Arial" w:eastAsia="Arial" w:hAnsi="Arial" w:cs="Arial"/>
              </w:rPr>
            </w:pPr>
            <w:r w:rsidRPr="00EE6F60">
              <w:rPr>
                <w:rFonts w:ascii="Arial" w:eastAsia="Times New Roman" w:hAnsi="Arial" w:cs="Arial"/>
                <w:i/>
                <w:spacing w:val="5"/>
              </w:rPr>
              <w:t xml:space="preserve">Angažovanje (opterećenje) nastavnog osoblja </w:t>
            </w:r>
            <w:r w:rsidRPr="00EE6F60">
              <w:rPr>
                <w:rFonts w:ascii="Arial" w:eastAsia="Arial" w:hAnsi="Arial" w:cs="Arial"/>
              </w:rPr>
              <w:t>obračunava se na isti način kao kod tradicionalno organizovanih studija, tj. na osnovu broja časova (obima nastavnog materijala i potrebnog vremena da se studentima pomogne u usvajanju materijala);</w:t>
            </w:r>
          </w:p>
          <w:p w14:paraId="3B7F77B2" w14:textId="77777777" w:rsidR="007532FE" w:rsidRPr="00EE6F60" w:rsidRDefault="007532FE" w:rsidP="00CF2F6C">
            <w:pPr>
              <w:widowControl w:val="0"/>
              <w:numPr>
                <w:ilvl w:val="0"/>
                <w:numId w:val="1"/>
              </w:numPr>
              <w:shd w:val="clear" w:color="auto" w:fill="FFFFFF"/>
              <w:autoSpaceDE w:val="0"/>
              <w:autoSpaceDN w:val="0"/>
              <w:adjustRightInd w:val="0"/>
              <w:jc w:val="both"/>
              <w:rPr>
                <w:rFonts w:ascii="Arial" w:eastAsia="Times New Roman" w:hAnsi="Arial" w:cs="Arial"/>
                <w:i/>
              </w:rPr>
            </w:pPr>
            <w:r w:rsidRPr="00EE6F60">
              <w:rPr>
                <w:rFonts w:ascii="Arial" w:eastAsia="Times New Roman" w:hAnsi="Arial" w:cs="Arial"/>
                <w:i/>
              </w:rPr>
              <w:t>Broj studenata</w:t>
            </w:r>
            <w:r w:rsidRPr="00EE6F60">
              <w:rPr>
                <w:rFonts w:ascii="Arial" w:eastAsia="Times New Roman" w:hAnsi="Arial" w:cs="Arial"/>
              </w:rPr>
              <w:t xml:space="preserve"> koji može da se upiše </w:t>
            </w:r>
            <w:r w:rsidRPr="00EE6F60">
              <w:rPr>
                <w:rFonts w:ascii="Arial" w:eastAsia="Times New Roman" w:hAnsi="Arial" w:cs="Arial"/>
                <w:bCs/>
              </w:rPr>
              <w:t xml:space="preserve">na </w:t>
            </w:r>
            <w:r w:rsidRPr="00EE6F60">
              <w:rPr>
                <w:rFonts w:ascii="Arial" w:eastAsia="Times New Roman" w:hAnsi="Arial" w:cs="Arial"/>
              </w:rPr>
              <w:t xml:space="preserve">studijski program sa DL-om ograničava se uslovima koje </w:t>
            </w:r>
            <w:r w:rsidRPr="00EE6F60">
              <w:rPr>
                <w:rFonts w:ascii="Arial" w:eastAsia="Times New Roman" w:hAnsi="Arial" w:cs="Arial"/>
                <w:spacing w:val="-2"/>
              </w:rPr>
              <w:t>ustanova može ispuniti da adekvatno organizuje i cjelovito kontroliše nastav</w:t>
            </w:r>
            <w:r>
              <w:rPr>
                <w:rFonts w:ascii="Arial" w:eastAsia="Times New Roman" w:hAnsi="Arial" w:cs="Arial"/>
                <w:spacing w:val="-2"/>
              </w:rPr>
              <w:t>u</w:t>
            </w:r>
            <w:r w:rsidRPr="00EE6F60">
              <w:rPr>
                <w:rFonts w:ascii="Arial" w:eastAsia="Times New Roman" w:hAnsi="Arial" w:cs="Arial"/>
                <w:spacing w:val="-2"/>
              </w:rPr>
              <w:t>, ispitivanja, ocjen</w:t>
            </w:r>
            <w:r>
              <w:rPr>
                <w:rFonts w:ascii="Arial" w:eastAsia="Times New Roman" w:hAnsi="Arial" w:cs="Arial"/>
                <w:spacing w:val="-2"/>
              </w:rPr>
              <w:t>jivanja i komunikaciju</w:t>
            </w:r>
            <w:r w:rsidRPr="00EE6F60">
              <w:rPr>
                <w:rFonts w:ascii="Arial" w:eastAsia="Times New Roman" w:hAnsi="Arial" w:cs="Arial"/>
                <w:spacing w:val="-2"/>
              </w:rPr>
              <w:t xml:space="preserve"> nastavnika, saradnika i administracije sa studentima.</w:t>
            </w:r>
            <w:r w:rsidRPr="00EE6F60">
              <w:rPr>
                <w:rFonts w:ascii="Arial" w:eastAsia="Times New Roman" w:hAnsi="Arial" w:cs="Arial"/>
              </w:rPr>
              <w:t xml:space="preserve"> Isti kriterijumi se primjenjuju kod kurseva, predmeta i modula za koje se organizuje nastava na daljinu.</w:t>
            </w:r>
          </w:p>
          <w:p w14:paraId="241FB597" w14:textId="77777777" w:rsidR="007532FE" w:rsidRPr="00EE6F60" w:rsidRDefault="007532FE" w:rsidP="00CF2F6C">
            <w:pPr>
              <w:widowControl w:val="0"/>
              <w:shd w:val="clear" w:color="auto" w:fill="FFFFFF"/>
              <w:autoSpaceDE w:val="0"/>
              <w:autoSpaceDN w:val="0"/>
              <w:adjustRightInd w:val="0"/>
              <w:ind w:left="633"/>
              <w:jc w:val="both"/>
              <w:rPr>
                <w:rFonts w:ascii="Arial" w:eastAsia="Times New Roman" w:hAnsi="Arial" w:cs="Arial"/>
                <w:i/>
              </w:rPr>
            </w:pPr>
          </w:p>
          <w:p w14:paraId="6F863818" w14:textId="77777777" w:rsidR="007532FE" w:rsidRPr="00EE6F60" w:rsidRDefault="007532FE" w:rsidP="00CF2F6C">
            <w:pPr>
              <w:widowControl w:val="0"/>
              <w:shd w:val="clear" w:color="auto" w:fill="FFFFFF"/>
              <w:autoSpaceDE w:val="0"/>
              <w:autoSpaceDN w:val="0"/>
              <w:adjustRightInd w:val="0"/>
              <w:jc w:val="both"/>
              <w:rPr>
                <w:rFonts w:ascii="Arial" w:eastAsia="Times New Roman" w:hAnsi="Arial" w:cs="Arial"/>
                <w:bCs/>
              </w:rPr>
            </w:pPr>
            <w:r w:rsidRPr="00EE6F60">
              <w:rPr>
                <w:rFonts w:ascii="Arial" w:eastAsia="Times New Roman" w:hAnsi="Arial" w:cs="Arial"/>
              </w:rPr>
              <w:t>Za organizaciju DL-a neophodno je da:</w:t>
            </w:r>
          </w:p>
          <w:p w14:paraId="0B22F38C" w14:textId="77777777" w:rsidR="007532FE" w:rsidRPr="00EE6F60" w:rsidRDefault="007532FE" w:rsidP="00CF2F6C">
            <w:pPr>
              <w:widowControl w:val="0"/>
              <w:numPr>
                <w:ilvl w:val="0"/>
                <w:numId w:val="1"/>
              </w:numPr>
              <w:shd w:val="clear" w:color="auto" w:fill="FFFFFF"/>
              <w:autoSpaceDE w:val="0"/>
              <w:autoSpaceDN w:val="0"/>
              <w:adjustRightInd w:val="0"/>
              <w:jc w:val="both"/>
              <w:rPr>
                <w:rFonts w:ascii="Arial" w:eastAsia="Times New Roman" w:hAnsi="Arial" w:cs="Arial"/>
                <w:bCs/>
              </w:rPr>
            </w:pPr>
            <w:r w:rsidRPr="00EE6F60">
              <w:rPr>
                <w:rFonts w:ascii="Arial" w:eastAsia="Times New Roman" w:hAnsi="Arial" w:cs="Arial"/>
                <w:bCs/>
                <w:i/>
              </w:rPr>
              <w:t xml:space="preserve">Kompletan </w:t>
            </w:r>
            <w:r w:rsidRPr="00EE6F60">
              <w:rPr>
                <w:rFonts w:ascii="Arial" w:eastAsia="Times New Roman" w:hAnsi="Arial" w:cs="Arial"/>
                <w:i/>
              </w:rPr>
              <w:t>nastavni materijal z</w:t>
            </w:r>
            <w:r w:rsidRPr="00EE6F60">
              <w:rPr>
                <w:rFonts w:ascii="Arial" w:eastAsia="Times New Roman" w:hAnsi="Arial" w:cs="Arial"/>
              </w:rPr>
              <w:t xml:space="preserve">a akreditaciju programa </w:t>
            </w:r>
            <w:r w:rsidRPr="00EE6F60">
              <w:rPr>
                <w:rFonts w:ascii="Arial" w:eastAsia="Times New Roman" w:hAnsi="Arial" w:cs="Arial"/>
                <w:spacing w:val="-3"/>
              </w:rPr>
              <w:t xml:space="preserve">bude unaprijed </w:t>
            </w:r>
            <w:r w:rsidRPr="00EE6F60">
              <w:rPr>
                <w:rFonts w:ascii="Arial" w:eastAsia="Times New Roman" w:hAnsi="Arial" w:cs="Arial"/>
                <w:bCs/>
                <w:spacing w:val="-3"/>
              </w:rPr>
              <w:t xml:space="preserve">pripremljen </w:t>
            </w:r>
            <w:r w:rsidRPr="00EE6F60">
              <w:rPr>
                <w:rFonts w:ascii="Arial" w:eastAsia="Times New Roman" w:hAnsi="Arial" w:cs="Arial"/>
                <w:spacing w:val="-3"/>
              </w:rPr>
              <w:t xml:space="preserve">i </w:t>
            </w:r>
            <w:r w:rsidRPr="00EE6F60">
              <w:rPr>
                <w:rFonts w:ascii="Arial" w:eastAsia="Times New Roman" w:hAnsi="Arial" w:cs="Arial"/>
                <w:bCs/>
                <w:spacing w:val="-3"/>
              </w:rPr>
              <w:t>dostupan;</w:t>
            </w:r>
          </w:p>
          <w:p w14:paraId="56E5FB07" w14:textId="77777777" w:rsidR="007532FE" w:rsidRPr="00EE6F60" w:rsidRDefault="007532FE" w:rsidP="00CF2F6C">
            <w:pPr>
              <w:widowControl w:val="0"/>
              <w:numPr>
                <w:ilvl w:val="0"/>
                <w:numId w:val="1"/>
              </w:numPr>
              <w:shd w:val="clear" w:color="auto" w:fill="FFFFFF"/>
              <w:autoSpaceDE w:val="0"/>
              <w:autoSpaceDN w:val="0"/>
              <w:adjustRightInd w:val="0"/>
              <w:jc w:val="both"/>
              <w:rPr>
                <w:rFonts w:ascii="Arial" w:eastAsia="Times New Roman" w:hAnsi="Arial" w:cs="Arial"/>
                <w:bCs/>
              </w:rPr>
            </w:pPr>
            <w:r w:rsidRPr="00EE6F60">
              <w:rPr>
                <w:rFonts w:ascii="Arial" w:eastAsia="Times New Roman" w:hAnsi="Arial" w:cs="Arial"/>
                <w:bCs/>
                <w:i/>
                <w:spacing w:val="-4"/>
              </w:rPr>
              <w:t xml:space="preserve">Prostor, oprema i potrebna </w:t>
            </w:r>
            <w:r w:rsidRPr="00EE6F60">
              <w:rPr>
                <w:rFonts w:ascii="Arial" w:eastAsia="Times New Roman" w:hAnsi="Arial" w:cs="Arial"/>
                <w:i/>
                <w:spacing w:val="-4"/>
              </w:rPr>
              <w:t>infrastruktura</w:t>
            </w:r>
            <w:r w:rsidRPr="00EE6F60">
              <w:rPr>
                <w:rFonts w:ascii="Arial" w:eastAsia="Times New Roman" w:hAnsi="Arial" w:cs="Arial"/>
                <w:spacing w:val="-4"/>
              </w:rPr>
              <w:t xml:space="preserve"> za realizaciju</w:t>
            </w:r>
            <w:r w:rsidRPr="00EE6F60">
              <w:rPr>
                <w:rFonts w:ascii="Arial" w:eastAsia="Times New Roman" w:hAnsi="Arial" w:cs="Arial"/>
                <w:bCs/>
                <w:spacing w:val="-4"/>
              </w:rPr>
              <w:t xml:space="preserve"> programa </w:t>
            </w:r>
            <w:r w:rsidRPr="00EE6F60">
              <w:rPr>
                <w:rFonts w:ascii="Arial" w:eastAsia="Times New Roman" w:hAnsi="Arial" w:cs="Arial"/>
                <w:spacing w:val="-4"/>
              </w:rPr>
              <w:t>budu obezbijeđeni;</w:t>
            </w:r>
          </w:p>
          <w:p w14:paraId="4FDC2C16" w14:textId="77777777" w:rsidR="007532FE" w:rsidRPr="00EE6F60" w:rsidRDefault="007532FE" w:rsidP="00CF2F6C">
            <w:pPr>
              <w:widowControl w:val="0"/>
              <w:numPr>
                <w:ilvl w:val="0"/>
                <w:numId w:val="1"/>
              </w:numPr>
              <w:shd w:val="clear" w:color="auto" w:fill="FFFFFF"/>
              <w:autoSpaceDE w:val="0"/>
              <w:autoSpaceDN w:val="0"/>
              <w:adjustRightInd w:val="0"/>
              <w:jc w:val="both"/>
              <w:rPr>
                <w:rFonts w:ascii="Arial" w:eastAsia="Times New Roman" w:hAnsi="Arial" w:cs="Arial"/>
                <w:bCs/>
              </w:rPr>
            </w:pPr>
            <w:r w:rsidRPr="00EE6F60">
              <w:rPr>
                <w:rFonts w:ascii="Arial" w:eastAsia="Times New Roman" w:hAnsi="Arial" w:cs="Arial"/>
                <w:bCs/>
                <w:i/>
              </w:rPr>
              <w:t xml:space="preserve">Nastavno osoblje </w:t>
            </w:r>
            <w:r w:rsidRPr="00EE6F60">
              <w:rPr>
                <w:rFonts w:ascii="Arial" w:eastAsia="Times New Roman" w:hAnsi="Arial" w:cs="Arial"/>
              </w:rPr>
              <w:t xml:space="preserve">koje učestvuje u realizaciji programa ima </w:t>
            </w:r>
            <w:r w:rsidRPr="00EE6F60">
              <w:rPr>
                <w:rFonts w:ascii="Arial" w:eastAsia="Times New Roman" w:hAnsi="Arial" w:cs="Arial"/>
                <w:bCs/>
              </w:rPr>
              <w:t xml:space="preserve">određene </w:t>
            </w:r>
            <w:r w:rsidRPr="00EE6F60">
              <w:rPr>
                <w:rFonts w:ascii="Arial" w:eastAsia="Times New Roman" w:hAnsi="Arial" w:cs="Arial"/>
                <w:bCs/>
                <w:spacing w:val="-3"/>
              </w:rPr>
              <w:t xml:space="preserve">kompetencije neophodne </w:t>
            </w:r>
            <w:r w:rsidRPr="00EE6F60">
              <w:rPr>
                <w:rFonts w:ascii="Arial" w:eastAsia="Times New Roman" w:hAnsi="Arial" w:cs="Arial"/>
                <w:i/>
                <w:iCs/>
                <w:spacing w:val="-3"/>
              </w:rPr>
              <w:t xml:space="preserve">za </w:t>
            </w:r>
            <w:r w:rsidRPr="00EE6F60">
              <w:rPr>
                <w:rFonts w:ascii="Arial" w:eastAsia="Times New Roman" w:hAnsi="Arial" w:cs="Arial"/>
                <w:spacing w:val="-3"/>
              </w:rPr>
              <w:t>realizaciju studija na daljinu;</w:t>
            </w:r>
          </w:p>
          <w:p w14:paraId="4C941B16" w14:textId="77777777" w:rsidR="007532FE" w:rsidRPr="00EE6F60" w:rsidRDefault="007532FE" w:rsidP="00CF2F6C">
            <w:pPr>
              <w:widowControl w:val="0"/>
              <w:numPr>
                <w:ilvl w:val="0"/>
                <w:numId w:val="1"/>
              </w:numPr>
              <w:shd w:val="clear" w:color="auto" w:fill="FFFFFF"/>
              <w:autoSpaceDE w:val="0"/>
              <w:autoSpaceDN w:val="0"/>
              <w:adjustRightInd w:val="0"/>
              <w:jc w:val="both"/>
              <w:rPr>
                <w:rFonts w:ascii="Arial" w:eastAsia="Times New Roman" w:hAnsi="Arial" w:cs="Arial"/>
                <w:bCs/>
              </w:rPr>
            </w:pPr>
            <w:r w:rsidRPr="00EE6F60">
              <w:rPr>
                <w:rFonts w:ascii="Arial" w:eastAsia="Times New Roman" w:hAnsi="Arial" w:cs="Arial"/>
                <w:bCs/>
                <w:spacing w:val="-4"/>
              </w:rPr>
              <w:t>Poseban značaj za programe imaju saradnici u nastavi (</w:t>
            </w:r>
            <w:r w:rsidRPr="00EE6F60">
              <w:rPr>
                <w:rFonts w:ascii="Arial" w:eastAsia="Times New Roman" w:hAnsi="Arial" w:cs="Arial"/>
                <w:spacing w:val="-4"/>
              </w:rPr>
              <w:t>e-tutori);</w:t>
            </w:r>
          </w:p>
          <w:p w14:paraId="68E005B0" w14:textId="77777777" w:rsidR="007532FE" w:rsidRPr="00EE6F60" w:rsidRDefault="007532FE" w:rsidP="00CF2F6C">
            <w:pPr>
              <w:widowControl w:val="0"/>
              <w:numPr>
                <w:ilvl w:val="0"/>
                <w:numId w:val="1"/>
              </w:numPr>
              <w:shd w:val="clear" w:color="auto" w:fill="FFFFFF"/>
              <w:autoSpaceDE w:val="0"/>
              <w:autoSpaceDN w:val="0"/>
              <w:adjustRightInd w:val="0"/>
              <w:jc w:val="both"/>
              <w:rPr>
                <w:rFonts w:ascii="Arial" w:eastAsia="Times New Roman" w:hAnsi="Arial" w:cs="Arial"/>
                <w:bCs/>
              </w:rPr>
            </w:pPr>
            <w:r w:rsidRPr="00EE6F60">
              <w:rPr>
                <w:rFonts w:ascii="Arial" w:eastAsia="Times New Roman" w:hAnsi="Arial" w:cs="Arial"/>
                <w:bCs/>
                <w:i/>
              </w:rPr>
              <w:t>Stručno nenastavno osoblje</w:t>
            </w:r>
            <w:r w:rsidRPr="00EE6F60">
              <w:rPr>
                <w:rFonts w:ascii="Arial" w:eastAsia="Times New Roman" w:hAnsi="Arial" w:cs="Arial"/>
                <w:bCs/>
              </w:rPr>
              <w:t xml:space="preserve"> za podršku učenju treba da bude obezbijeđeno i da posjeduje potrebne kompetencije;</w:t>
            </w:r>
          </w:p>
          <w:p w14:paraId="754723F3" w14:textId="77777777" w:rsidR="007532FE" w:rsidRPr="00EE6F60" w:rsidRDefault="007532FE" w:rsidP="00CF2F6C">
            <w:pPr>
              <w:widowControl w:val="0"/>
              <w:numPr>
                <w:ilvl w:val="0"/>
                <w:numId w:val="1"/>
              </w:numPr>
              <w:shd w:val="clear" w:color="auto" w:fill="FFFFFF"/>
              <w:autoSpaceDE w:val="0"/>
              <w:autoSpaceDN w:val="0"/>
              <w:adjustRightInd w:val="0"/>
              <w:jc w:val="both"/>
              <w:rPr>
                <w:rFonts w:ascii="Arial" w:eastAsia="Times New Roman" w:hAnsi="Arial" w:cs="Arial"/>
                <w:bCs/>
              </w:rPr>
            </w:pPr>
            <w:r w:rsidRPr="00EE6F60">
              <w:rPr>
                <w:rFonts w:ascii="Arial" w:eastAsia="Times New Roman" w:hAnsi="Arial" w:cs="Arial"/>
                <w:bCs/>
                <w:i/>
                <w:spacing w:val="-4"/>
              </w:rPr>
              <w:t xml:space="preserve">Ispitivanje studenata </w:t>
            </w:r>
            <w:r w:rsidRPr="00EE6F60">
              <w:rPr>
                <w:rFonts w:ascii="Arial" w:eastAsia="Times New Roman" w:hAnsi="Arial" w:cs="Arial"/>
                <w:spacing w:val="-4"/>
              </w:rPr>
              <w:t xml:space="preserve">vrši se neposredno, kao kod tradicionalno organizovanih studija u prostorijama institucije (ili u </w:t>
            </w:r>
            <w:r w:rsidRPr="00EE6F60">
              <w:rPr>
                <w:rFonts w:ascii="Arial" w:eastAsia="Times New Roman" w:hAnsi="Arial" w:cs="Arial"/>
                <w:bCs/>
                <w:spacing w:val="-4"/>
              </w:rPr>
              <w:t xml:space="preserve">dislociranim centrima, </w:t>
            </w:r>
            <w:r w:rsidRPr="00EE6F60">
              <w:rPr>
                <w:rFonts w:ascii="Arial" w:eastAsia="Times New Roman" w:hAnsi="Arial" w:cs="Arial"/>
                <w:spacing w:val="-4"/>
              </w:rPr>
              <w:t>ako za to postoje uslovi).</w:t>
            </w:r>
          </w:p>
        </w:tc>
      </w:tr>
      <w:tr w:rsidR="007532FE" w:rsidRPr="00EE6F60" w14:paraId="2B2FED5C" w14:textId="77777777" w:rsidTr="00CF2F6C">
        <w:trPr>
          <w:trHeight w:val="535"/>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0774E989" w14:textId="77777777" w:rsidR="007532FE" w:rsidRPr="00EE6F60" w:rsidRDefault="007532FE" w:rsidP="00CF2F6C">
            <w:pPr>
              <w:ind w:left="1276" w:hanging="568"/>
              <w:jc w:val="both"/>
              <w:rPr>
                <w:rFonts w:ascii="Arial" w:hAnsi="Arial" w:cs="Arial"/>
                <w:b/>
              </w:rPr>
            </w:pPr>
            <w:r w:rsidRPr="00EE6F60">
              <w:rPr>
                <w:rFonts w:ascii="Arial" w:hAnsi="Arial" w:cs="Arial"/>
                <w:b/>
              </w:rPr>
              <w:t>7.2. Namjena i preporuke za  DL</w:t>
            </w:r>
          </w:p>
        </w:tc>
      </w:tr>
      <w:tr w:rsidR="007532FE" w:rsidRPr="00DE3E39" w14:paraId="6916A6F5" w14:textId="77777777" w:rsidTr="00CF2F6C">
        <w:trPr>
          <w:trHeight w:val="2243"/>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68B1ABED" w14:textId="77777777" w:rsidR="007532FE" w:rsidRPr="00EE6F60" w:rsidRDefault="007532FE" w:rsidP="00CF2F6C">
            <w:pPr>
              <w:numPr>
                <w:ilvl w:val="0"/>
                <w:numId w:val="35"/>
              </w:numPr>
              <w:shd w:val="clear" w:color="auto" w:fill="FFFFFF"/>
              <w:contextualSpacing/>
              <w:jc w:val="both"/>
              <w:rPr>
                <w:rFonts w:ascii="Arial" w:eastAsia="Times New Roman" w:hAnsi="Arial" w:cs="Arial"/>
                <w:bCs/>
                <w:spacing w:val="-10"/>
              </w:rPr>
            </w:pPr>
            <w:r w:rsidRPr="00EE6F60">
              <w:rPr>
                <w:rFonts w:ascii="Arial" w:eastAsia="Arial" w:hAnsi="Arial" w:cs="Arial"/>
                <w:bCs/>
                <w:i/>
                <w:spacing w:val="-4"/>
              </w:rPr>
              <w:t xml:space="preserve">Studije </w:t>
            </w:r>
            <w:r w:rsidRPr="00EE6F60">
              <w:rPr>
                <w:rFonts w:ascii="Arial" w:eastAsia="Arial" w:hAnsi="Arial" w:cs="Arial"/>
                <w:i/>
                <w:spacing w:val="-4"/>
              </w:rPr>
              <w:t xml:space="preserve">na daljinu </w:t>
            </w:r>
            <w:r w:rsidRPr="00EE6F60">
              <w:rPr>
                <w:rFonts w:ascii="Arial" w:eastAsia="Arial" w:hAnsi="Arial" w:cs="Arial"/>
                <w:spacing w:val="-4"/>
              </w:rPr>
              <w:t>mo</w:t>
            </w:r>
            <w:r w:rsidRPr="00EE6F60">
              <w:rPr>
                <w:rFonts w:ascii="Arial" w:eastAsia="Times New Roman" w:hAnsi="Arial" w:cs="Arial"/>
                <w:spacing w:val="-4"/>
              </w:rPr>
              <w:t xml:space="preserve">gu se organizovati za </w:t>
            </w:r>
            <w:r w:rsidRPr="00EE6F60">
              <w:rPr>
                <w:rFonts w:ascii="Arial" w:eastAsia="Times New Roman" w:hAnsi="Arial" w:cs="Arial"/>
                <w:bCs/>
                <w:spacing w:val="-4"/>
              </w:rPr>
              <w:t xml:space="preserve">obrazovno-naučnu </w:t>
            </w:r>
            <w:r w:rsidRPr="00EE6F60">
              <w:rPr>
                <w:rFonts w:ascii="Arial" w:eastAsia="Times New Roman" w:hAnsi="Arial" w:cs="Arial"/>
                <w:spacing w:val="-4"/>
              </w:rPr>
              <w:t>i obrazovno-</w:t>
            </w:r>
            <w:r w:rsidRPr="00EE6F60">
              <w:rPr>
                <w:rFonts w:ascii="Arial" w:eastAsia="Times New Roman" w:hAnsi="Arial" w:cs="Arial"/>
                <w:bCs/>
                <w:spacing w:val="-1"/>
              </w:rPr>
              <w:t xml:space="preserve">umjetničku </w:t>
            </w:r>
            <w:r w:rsidRPr="00EE6F60">
              <w:rPr>
                <w:rFonts w:ascii="Arial" w:eastAsia="Times New Roman" w:hAnsi="Arial" w:cs="Arial"/>
                <w:spacing w:val="-1"/>
              </w:rPr>
              <w:t>oblast,</w:t>
            </w:r>
            <w:r w:rsidRPr="00EE6F60">
              <w:rPr>
                <w:rFonts w:ascii="Arial" w:eastAsia="Times New Roman" w:hAnsi="Arial" w:cs="Arial"/>
                <w:i/>
                <w:spacing w:val="-1"/>
              </w:rPr>
              <w:t xml:space="preserve"> </w:t>
            </w:r>
            <w:r w:rsidRPr="00EE6F60">
              <w:rPr>
                <w:rFonts w:ascii="Arial" w:eastAsia="Times New Roman" w:hAnsi="Arial" w:cs="Arial"/>
                <w:spacing w:val="-1"/>
              </w:rPr>
              <w:t xml:space="preserve">ako se </w:t>
            </w:r>
            <w:r w:rsidRPr="00EE6F60">
              <w:rPr>
                <w:rFonts w:ascii="Arial" w:eastAsia="Times New Roman" w:hAnsi="Arial" w:cs="Arial"/>
                <w:bCs/>
                <w:spacing w:val="-1"/>
              </w:rPr>
              <w:t xml:space="preserve">nastavni sadržaj može kvalitetno prezentovati i </w:t>
            </w:r>
            <w:r w:rsidRPr="00EE6F60">
              <w:rPr>
                <w:rFonts w:ascii="Arial" w:eastAsia="Times New Roman" w:hAnsi="Arial" w:cs="Arial"/>
                <w:spacing w:val="-1"/>
              </w:rPr>
              <w:t xml:space="preserve">usvojiti primjenom tehnologija i metoda DL-a, ako obezbjeđuju </w:t>
            </w:r>
            <w:r w:rsidRPr="00EE6F60">
              <w:rPr>
                <w:rFonts w:ascii="Arial" w:eastAsia="Times New Roman" w:hAnsi="Arial" w:cs="Arial"/>
                <w:spacing w:val="-2"/>
              </w:rPr>
              <w:t xml:space="preserve">iste ishode učenja, efikasnost studiranja i nivo kvalifikacije kao i u slučaju tradicionalnog načina realizacije </w:t>
            </w:r>
            <w:r w:rsidRPr="00EE6F60">
              <w:rPr>
                <w:rFonts w:ascii="Arial" w:eastAsia="Times New Roman" w:hAnsi="Arial" w:cs="Arial"/>
                <w:bCs/>
                <w:spacing w:val="-10"/>
              </w:rPr>
              <w:t>studija;</w:t>
            </w:r>
          </w:p>
          <w:p w14:paraId="031D8435" w14:textId="77777777" w:rsidR="007532FE" w:rsidRPr="00EE6F60" w:rsidRDefault="007532FE" w:rsidP="00CF2F6C">
            <w:pPr>
              <w:numPr>
                <w:ilvl w:val="0"/>
                <w:numId w:val="35"/>
              </w:numPr>
              <w:shd w:val="clear" w:color="auto" w:fill="FFFFFF"/>
              <w:contextualSpacing/>
              <w:jc w:val="both"/>
              <w:rPr>
                <w:rFonts w:ascii="Arial" w:eastAsia="Times New Roman" w:hAnsi="Arial" w:cs="Arial"/>
                <w:bCs/>
                <w:spacing w:val="-10"/>
              </w:rPr>
            </w:pPr>
            <w:r w:rsidRPr="00EE6F60">
              <w:rPr>
                <w:rFonts w:ascii="Arial" w:eastAsia="Arial" w:hAnsi="Arial" w:cs="Arial"/>
                <w:bCs/>
                <w:spacing w:val="-4"/>
              </w:rPr>
              <w:t xml:space="preserve">Studijski </w:t>
            </w:r>
            <w:r w:rsidRPr="00EE6F60">
              <w:rPr>
                <w:rFonts w:ascii="Arial" w:eastAsia="Arial" w:hAnsi="Arial" w:cs="Arial"/>
                <w:spacing w:val="-4"/>
              </w:rPr>
              <w:t>program na daljinu mo</w:t>
            </w:r>
            <w:r w:rsidRPr="00EE6F60">
              <w:rPr>
                <w:rFonts w:ascii="Arial" w:eastAsia="Times New Roman" w:hAnsi="Arial" w:cs="Arial"/>
                <w:spacing w:val="-4"/>
              </w:rPr>
              <w:t xml:space="preserve">že da se </w:t>
            </w:r>
            <w:r w:rsidRPr="00EE6F60">
              <w:rPr>
                <w:rFonts w:ascii="Arial" w:eastAsia="Times New Roman" w:hAnsi="Arial" w:cs="Arial"/>
                <w:bCs/>
                <w:spacing w:val="-4"/>
              </w:rPr>
              <w:t xml:space="preserve">organizuje </w:t>
            </w:r>
            <w:r w:rsidRPr="00EE6F60">
              <w:rPr>
                <w:rFonts w:ascii="Arial" w:eastAsia="Times New Roman" w:hAnsi="Arial" w:cs="Arial"/>
                <w:spacing w:val="-4"/>
              </w:rPr>
              <w:t xml:space="preserve">na </w:t>
            </w:r>
            <w:r w:rsidRPr="00EE6F60">
              <w:rPr>
                <w:rFonts w:ascii="Arial" w:eastAsia="Times New Roman" w:hAnsi="Arial" w:cs="Arial"/>
                <w:bCs/>
                <w:spacing w:val="-4"/>
              </w:rPr>
              <w:t xml:space="preserve">akademskim </w:t>
            </w:r>
            <w:r w:rsidRPr="00EE6F60">
              <w:rPr>
                <w:rFonts w:ascii="Arial" w:eastAsia="Times New Roman" w:hAnsi="Arial" w:cs="Arial"/>
                <w:spacing w:val="-4"/>
              </w:rPr>
              <w:t xml:space="preserve">i </w:t>
            </w:r>
            <w:r w:rsidRPr="00EE6F60">
              <w:rPr>
                <w:rFonts w:ascii="Arial" w:eastAsia="Times New Roman" w:hAnsi="Arial" w:cs="Arial"/>
                <w:bCs/>
                <w:spacing w:val="-4"/>
              </w:rPr>
              <w:t xml:space="preserve">primijenjenim </w:t>
            </w:r>
            <w:r w:rsidRPr="00EE6F60">
              <w:rPr>
                <w:rFonts w:ascii="Arial" w:eastAsia="Times New Roman" w:hAnsi="Arial" w:cs="Arial"/>
                <w:spacing w:val="-4"/>
              </w:rPr>
              <w:t>programima osnovnih i postdiplomskih studija</w:t>
            </w:r>
            <w:r w:rsidRPr="00EE6F60">
              <w:rPr>
                <w:rFonts w:ascii="Arial" w:eastAsia="Times New Roman" w:hAnsi="Arial" w:cs="Arial"/>
                <w:bCs/>
                <w:spacing w:val="-11"/>
              </w:rPr>
              <w:t>;</w:t>
            </w:r>
          </w:p>
          <w:p w14:paraId="1E65A851" w14:textId="77777777" w:rsidR="007532FE" w:rsidRPr="00EE6F60" w:rsidRDefault="007532FE" w:rsidP="00CF2F6C">
            <w:pPr>
              <w:numPr>
                <w:ilvl w:val="0"/>
                <w:numId w:val="35"/>
              </w:numPr>
              <w:shd w:val="clear" w:color="auto" w:fill="FFFFFF"/>
              <w:contextualSpacing/>
              <w:jc w:val="both"/>
              <w:rPr>
                <w:rFonts w:ascii="Arial" w:eastAsia="Times New Roman" w:hAnsi="Arial" w:cs="Arial"/>
                <w:bCs/>
                <w:spacing w:val="-10"/>
              </w:rPr>
            </w:pPr>
            <w:r w:rsidRPr="00EE6F60">
              <w:rPr>
                <w:rFonts w:ascii="Arial" w:eastAsia="Arial" w:hAnsi="Arial" w:cs="Arial"/>
                <w:spacing w:val="-3"/>
              </w:rPr>
              <w:t>Realizacij</w:t>
            </w:r>
            <w:r w:rsidR="009209EF">
              <w:rPr>
                <w:rFonts w:ascii="Arial" w:eastAsia="Arial" w:hAnsi="Arial" w:cs="Arial"/>
                <w:spacing w:val="-3"/>
              </w:rPr>
              <w:t>a</w:t>
            </w:r>
            <w:r w:rsidRPr="00EE6F60">
              <w:rPr>
                <w:rFonts w:ascii="Arial" w:eastAsia="Arial" w:hAnsi="Arial" w:cs="Arial"/>
                <w:spacing w:val="-3"/>
              </w:rPr>
              <w:t xml:space="preserve"> studijskog programa treba da </w:t>
            </w:r>
            <w:r w:rsidRPr="00EE6F60">
              <w:rPr>
                <w:rFonts w:ascii="Arial" w:eastAsia="Arial" w:hAnsi="Arial" w:cs="Arial"/>
                <w:bCs/>
                <w:spacing w:val="-3"/>
              </w:rPr>
              <w:t xml:space="preserve">bude </w:t>
            </w:r>
            <w:r w:rsidRPr="00EE6F60">
              <w:rPr>
                <w:rFonts w:ascii="Arial" w:eastAsia="Arial" w:hAnsi="Arial" w:cs="Arial"/>
                <w:spacing w:val="-3"/>
              </w:rPr>
              <w:t>metodolo</w:t>
            </w:r>
            <w:r w:rsidRPr="00EE6F60">
              <w:rPr>
                <w:rFonts w:ascii="Arial" w:eastAsia="Times New Roman" w:hAnsi="Arial" w:cs="Arial"/>
                <w:spacing w:val="-3"/>
              </w:rPr>
              <w:t>ški p</w:t>
            </w:r>
            <w:r w:rsidRPr="00EE6F60">
              <w:rPr>
                <w:rFonts w:ascii="Arial" w:eastAsia="Times New Roman" w:hAnsi="Arial" w:cs="Arial"/>
                <w:bCs/>
                <w:spacing w:val="-3"/>
              </w:rPr>
              <w:t xml:space="preserve">rilagođena </w:t>
            </w:r>
            <w:r w:rsidRPr="00EE6F60">
              <w:rPr>
                <w:rFonts w:ascii="Arial" w:eastAsia="Times New Roman" w:hAnsi="Arial" w:cs="Arial"/>
                <w:spacing w:val="-3"/>
              </w:rPr>
              <w:t>učenju na daljinu;</w:t>
            </w:r>
          </w:p>
          <w:p w14:paraId="3CF6F4B5" w14:textId="77777777" w:rsidR="007532FE" w:rsidRPr="00EE6F60" w:rsidRDefault="007532FE" w:rsidP="00CF2F6C">
            <w:pPr>
              <w:numPr>
                <w:ilvl w:val="0"/>
                <w:numId w:val="35"/>
              </w:numPr>
              <w:shd w:val="clear" w:color="auto" w:fill="FFFFFF"/>
              <w:contextualSpacing/>
              <w:jc w:val="both"/>
              <w:rPr>
                <w:rFonts w:ascii="Arial" w:eastAsia="Times New Roman" w:hAnsi="Arial" w:cs="Arial"/>
                <w:bCs/>
                <w:spacing w:val="-10"/>
              </w:rPr>
            </w:pPr>
            <w:r w:rsidRPr="00EE6F60">
              <w:rPr>
                <w:rFonts w:ascii="Arial" w:eastAsia="Arial" w:hAnsi="Arial" w:cs="Arial"/>
                <w:spacing w:val="-3"/>
              </w:rPr>
              <w:t>U pripremi, odobravanju i realizacij</w:t>
            </w:r>
            <w:r w:rsidR="009209EF">
              <w:rPr>
                <w:rFonts w:ascii="Arial" w:eastAsia="Arial" w:hAnsi="Arial" w:cs="Arial"/>
                <w:spacing w:val="-3"/>
              </w:rPr>
              <w:t>i</w:t>
            </w:r>
            <w:r w:rsidRPr="00EE6F60">
              <w:rPr>
                <w:rFonts w:ascii="Arial" w:eastAsia="Arial" w:hAnsi="Arial" w:cs="Arial"/>
                <w:spacing w:val="-3"/>
              </w:rPr>
              <w:t xml:space="preserve"> studijskog programa veoma je važna i uporedna praksa  visokoobrazovnih sistema koji imaju dugu i uspješnu tradiciju u realizaciji takvih programa</w:t>
            </w:r>
            <w:r w:rsidRPr="00EE6F60">
              <w:rPr>
                <w:rFonts w:ascii="Arial" w:eastAsia="Arial" w:hAnsi="Arial" w:cs="Arial"/>
                <w:i/>
                <w:spacing w:val="-3"/>
              </w:rPr>
              <w:t xml:space="preserve">. </w:t>
            </w:r>
          </w:p>
        </w:tc>
      </w:tr>
    </w:tbl>
    <w:p w14:paraId="250FF1BA" w14:textId="77777777" w:rsidR="007532FE" w:rsidRPr="00EE6F60" w:rsidRDefault="007532FE" w:rsidP="007532FE">
      <w:pPr>
        <w:keepNext/>
        <w:keepLines/>
        <w:spacing w:after="0" w:line="240" w:lineRule="auto"/>
        <w:ind w:left="708"/>
        <w:outlineLvl w:val="0"/>
        <w:rPr>
          <w:rFonts w:ascii="Arial" w:eastAsia="Times New Roman" w:hAnsi="Arial" w:cs="Arial"/>
          <w:b/>
          <w:bCs/>
        </w:rPr>
      </w:pPr>
      <w:r w:rsidRPr="00EE6F60">
        <w:rPr>
          <w:rFonts w:ascii="Arial" w:eastAsia="Times New Roman" w:hAnsi="Arial" w:cs="Arial"/>
          <w:b/>
          <w:bCs/>
        </w:rPr>
        <w:lastRenderedPageBreak/>
        <w:t>7.3. SMJERNICE ZA STUDIJE NA DALJINU</w:t>
      </w: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7532FE" w:rsidRPr="00EE6F60" w14:paraId="2F4838EB" w14:textId="77777777" w:rsidTr="00CF2F6C">
        <w:trPr>
          <w:trHeight w:val="5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6FB9358C" w14:textId="77777777" w:rsidR="007532FE" w:rsidRPr="00EE6F60" w:rsidRDefault="007532FE" w:rsidP="00CF2F6C">
            <w:pPr>
              <w:ind w:left="1276" w:hanging="568"/>
              <w:jc w:val="both"/>
              <w:rPr>
                <w:rFonts w:ascii="Arial" w:hAnsi="Arial" w:cs="Arial"/>
                <w:b/>
              </w:rPr>
            </w:pPr>
            <w:r w:rsidRPr="00EE6F60">
              <w:rPr>
                <w:rFonts w:ascii="Arial" w:hAnsi="Arial" w:cs="Arial"/>
                <w:b/>
              </w:rPr>
              <w:t>7.3.1. Motivacija i ciljevi</w:t>
            </w:r>
          </w:p>
        </w:tc>
      </w:tr>
      <w:tr w:rsidR="007532FE" w:rsidRPr="00EE6F60" w14:paraId="524905E6" w14:textId="77777777" w:rsidTr="00CF2F6C">
        <w:trPr>
          <w:trHeight w:val="783"/>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00BC48FF" w14:textId="77777777" w:rsidR="007532FE" w:rsidRPr="00EE6F60" w:rsidRDefault="007532FE" w:rsidP="00CF2F6C">
            <w:pPr>
              <w:numPr>
                <w:ilvl w:val="0"/>
                <w:numId w:val="36"/>
              </w:numPr>
              <w:shd w:val="clear" w:color="auto" w:fill="FFFFFF"/>
              <w:contextualSpacing/>
              <w:jc w:val="both"/>
              <w:rPr>
                <w:rFonts w:ascii="Arial" w:eastAsia="Arial" w:hAnsi="Arial" w:cs="Arial"/>
                <w:iCs/>
              </w:rPr>
            </w:pPr>
            <w:r w:rsidRPr="00EE6F60">
              <w:rPr>
                <w:rFonts w:ascii="Arial" w:eastAsia="Arial" w:hAnsi="Arial" w:cs="Arial"/>
                <w:iCs/>
              </w:rPr>
              <w:t>Motiv i ciljevi za realizaciju studijskog programa sa DL-om treba da budu usaglašeni sa usvojenom misijom, vizijom i ciljevima razvoja visokog obrazovanja i ustanove.</w:t>
            </w:r>
          </w:p>
        </w:tc>
      </w:tr>
      <w:tr w:rsidR="007532FE" w:rsidRPr="00EE6F60" w14:paraId="4160CDEE" w14:textId="77777777" w:rsidTr="00CF2F6C">
        <w:trPr>
          <w:trHeight w:val="5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5674294A" w14:textId="77777777" w:rsidR="007532FE" w:rsidRPr="00EE6F60" w:rsidRDefault="007532FE" w:rsidP="00CF2F6C">
            <w:pPr>
              <w:ind w:left="1276" w:hanging="568"/>
              <w:jc w:val="both"/>
              <w:rPr>
                <w:rFonts w:ascii="Arial" w:hAnsi="Arial" w:cs="Arial"/>
                <w:b/>
              </w:rPr>
            </w:pPr>
            <w:r w:rsidRPr="00EE6F60">
              <w:rPr>
                <w:rFonts w:ascii="Arial" w:hAnsi="Arial" w:cs="Arial"/>
                <w:b/>
              </w:rPr>
              <w:t>7.3.2. Nastavni plan i materijali</w:t>
            </w:r>
          </w:p>
        </w:tc>
      </w:tr>
      <w:tr w:rsidR="007532FE" w:rsidRPr="00DE3E39" w14:paraId="54287F01" w14:textId="77777777" w:rsidTr="00CF2F6C">
        <w:trPr>
          <w:trHeight w:val="2107"/>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39C8F954" w14:textId="77777777" w:rsidR="007532FE" w:rsidRPr="00EE6F60" w:rsidRDefault="007532FE" w:rsidP="00CF2F6C">
            <w:pPr>
              <w:numPr>
                <w:ilvl w:val="0"/>
                <w:numId w:val="37"/>
              </w:numPr>
              <w:shd w:val="clear" w:color="auto" w:fill="FFFFFF"/>
              <w:contextualSpacing/>
              <w:jc w:val="both"/>
              <w:rPr>
                <w:rFonts w:ascii="Arial" w:eastAsia="Times New Roman" w:hAnsi="Arial" w:cs="Arial"/>
                <w:spacing w:val="-1"/>
              </w:rPr>
            </w:pPr>
            <w:r w:rsidRPr="00EE6F60">
              <w:rPr>
                <w:rFonts w:ascii="Arial" w:eastAsia="Arial" w:hAnsi="Arial" w:cs="Arial"/>
                <w:i/>
                <w:spacing w:val="-6"/>
              </w:rPr>
              <w:t xml:space="preserve">Nastavni plan </w:t>
            </w:r>
            <w:r w:rsidRPr="00EE6F60">
              <w:rPr>
                <w:rFonts w:ascii="Arial" w:eastAsia="Arial" w:hAnsi="Arial" w:cs="Arial"/>
                <w:i/>
                <w:spacing w:val="-4"/>
              </w:rPr>
              <w:t xml:space="preserve">(struktura studijskog programa), programi </w:t>
            </w:r>
            <w:r w:rsidRPr="00EE6F60">
              <w:rPr>
                <w:rFonts w:ascii="Arial" w:eastAsia="Arial" w:hAnsi="Arial" w:cs="Arial"/>
                <w:i/>
                <w:spacing w:val="-6"/>
              </w:rPr>
              <w:t xml:space="preserve"> i materijali za </w:t>
            </w:r>
            <w:r w:rsidRPr="00EE6F60">
              <w:rPr>
                <w:rFonts w:ascii="Arial" w:eastAsia="Arial" w:hAnsi="Arial" w:cs="Arial"/>
                <w:spacing w:val="-6"/>
              </w:rPr>
              <w:t xml:space="preserve">DL, </w:t>
            </w:r>
            <w:r w:rsidRPr="00EE6F60">
              <w:rPr>
                <w:rFonts w:ascii="Arial" w:eastAsia="Times New Roman" w:hAnsi="Arial" w:cs="Arial"/>
                <w:spacing w:val="-6"/>
              </w:rPr>
              <w:t xml:space="preserve">u </w:t>
            </w:r>
            <w:r w:rsidRPr="00EE6F60">
              <w:rPr>
                <w:rFonts w:ascii="Arial" w:eastAsia="Times New Roman" w:hAnsi="Arial" w:cs="Arial"/>
                <w:bCs/>
                <w:spacing w:val="-6"/>
              </w:rPr>
              <w:t xml:space="preserve">pogledu sadržaja, </w:t>
            </w:r>
            <w:r w:rsidRPr="00EE6F60">
              <w:rPr>
                <w:rFonts w:ascii="Arial" w:eastAsia="Times New Roman" w:hAnsi="Arial" w:cs="Arial"/>
                <w:spacing w:val="-6"/>
              </w:rPr>
              <w:t xml:space="preserve">obima i kvaliteta </w:t>
            </w:r>
            <w:r w:rsidRPr="00EE6F60">
              <w:rPr>
                <w:rFonts w:ascii="Arial" w:eastAsia="Times New Roman" w:hAnsi="Arial" w:cs="Arial"/>
                <w:bCs/>
                <w:spacing w:val="-6"/>
              </w:rPr>
              <w:t xml:space="preserve">potpuno treba da odgovaraju </w:t>
            </w:r>
            <w:r w:rsidRPr="00EE6F60">
              <w:rPr>
                <w:rFonts w:ascii="Arial" w:eastAsia="Times New Roman" w:hAnsi="Arial" w:cs="Arial"/>
                <w:spacing w:val="-1"/>
              </w:rPr>
              <w:t>predviđenim ishodima učenja;</w:t>
            </w:r>
          </w:p>
          <w:p w14:paraId="6E11EB7F" w14:textId="77777777" w:rsidR="007532FE" w:rsidRPr="00EE6F60" w:rsidRDefault="007532FE" w:rsidP="00CF2F6C">
            <w:pPr>
              <w:numPr>
                <w:ilvl w:val="0"/>
                <w:numId w:val="37"/>
              </w:numPr>
              <w:shd w:val="clear" w:color="auto" w:fill="FFFFFF"/>
              <w:contextualSpacing/>
              <w:jc w:val="both"/>
              <w:rPr>
                <w:rFonts w:ascii="Arial" w:eastAsia="Times New Roman" w:hAnsi="Arial" w:cs="Arial"/>
                <w:spacing w:val="-1"/>
              </w:rPr>
            </w:pPr>
            <w:r w:rsidRPr="00EE6F60">
              <w:rPr>
                <w:rFonts w:ascii="Arial" w:eastAsia="Arial" w:hAnsi="Arial" w:cs="Arial"/>
                <w:spacing w:val="-4"/>
              </w:rPr>
              <w:t xml:space="preserve">Nastavnim planom treba </w:t>
            </w:r>
            <w:r w:rsidRPr="00EE6F60">
              <w:rPr>
                <w:rFonts w:ascii="Arial" w:eastAsia="Arial" w:hAnsi="Arial" w:cs="Arial"/>
                <w:i/>
                <w:spacing w:val="-4"/>
              </w:rPr>
              <w:t>jasno definisati</w:t>
            </w:r>
            <w:r w:rsidRPr="00EE6F60">
              <w:rPr>
                <w:rFonts w:ascii="Arial" w:eastAsia="Arial" w:hAnsi="Arial" w:cs="Arial"/>
                <w:bCs/>
                <w:i/>
                <w:spacing w:val="-4"/>
              </w:rPr>
              <w:t xml:space="preserve"> metode </w:t>
            </w:r>
            <w:r w:rsidRPr="00EE6F60">
              <w:rPr>
                <w:rFonts w:ascii="Arial" w:eastAsia="Arial" w:hAnsi="Arial" w:cs="Arial"/>
                <w:i/>
                <w:spacing w:val="-4"/>
              </w:rPr>
              <w:t xml:space="preserve">i </w:t>
            </w:r>
            <w:r w:rsidRPr="00EE6F60">
              <w:rPr>
                <w:rFonts w:ascii="Arial" w:eastAsia="Arial" w:hAnsi="Arial" w:cs="Arial"/>
                <w:bCs/>
                <w:i/>
                <w:spacing w:val="-4"/>
              </w:rPr>
              <w:t>tehnologije DL-a</w:t>
            </w:r>
            <w:r w:rsidRPr="00EE6F60">
              <w:rPr>
                <w:rFonts w:ascii="Arial" w:eastAsia="Arial" w:hAnsi="Arial" w:cs="Arial"/>
                <w:bCs/>
                <w:spacing w:val="-4"/>
              </w:rPr>
              <w:t xml:space="preserve">; </w:t>
            </w:r>
          </w:p>
          <w:p w14:paraId="40845B20" w14:textId="77777777" w:rsidR="007532FE" w:rsidRPr="00EE6F60" w:rsidRDefault="007532FE" w:rsidP="00CF2F6C">
            <w:pPr>
              <w:numPr>
                <w:ilvl w:val="0"/>
                <w:numId w:val="37"/>
              </w:numPr>
              <w:shd w:val="clear" w:color="auto" w:fill="FFFFFF"/>
              <w:contextualSpacing/>
              <w:jc w:val="both"/>
              <w:rPr>
                <w:rFonts w:ascii="Arial" w:eastAsia="Arial" w:hAnsi="Arial" w:cs="Arial"/>
              </w:rPr>
            </w:pPr>
            <w:r w:rsidRPr="00EE6F60">
              <w:rPr>
                <w:rFonts w:ascii="Arial" w:eastAsia="Arial" w:hAnsi="Arial" w:cs="Arial"/>
                <w:i/>
                <w:spacing w:val="-5"/>
              </w:rPr>
              <w:t xml:space="preserve">Kompletan </w:t>
            </w:r>
            <w:r w:rsidRPr="00EE6F60">
              <w:rPr>
                <w:rFonts w:ascii="Arial" w:eastAsia="Arial" w:hAnsi="Arial" w:cs="Arial"/>
                <w:bCs/>
                <w:i/>
                <w:spacing w:val="-5"/>
              </w:rPr>
              <w:t xml:space="preserve">nastavni </w:t>
            </w:r>
            <w:r w:rsidRPr="00EE6F60">
              <w:rPr>
                <w:rFonts w:ascii="Arial" w:eastAsia="Arial" w:hAnsi="Arial" w:cs="Arial"/>
                <w:i/>
                <w:spacing w:val="-5"/>
              </w:rPr>
              <w:t>materijal</w:t>
            </w:r>
            <w:r w:rsidRPr="00EE6F60">
              <w:rPr>
                <w:rFonts w:ascii="Arial" w:eastAsia="Arial" w:hAnsi="Arial" w:cs="Arial"/>
                <w:spacing w:val="-5"/>
              </w:rPr>
              <w:t xml:space="preserve"> za </w:t>
            </w:r>
            <w:r w:rsidRPr="00EE6F60">
              <w:rPr>
                <w:rFonts w:ascii="Arial" w:eastAsia="Arial" w:hAnsi="Arial" w:cs="Arial"/>
                <w:bCs/>
                <w:spacing w:val="-5"/>
              </w:rPr>
              <w:t xml:space="preserve">studijski </w:t>
            </w:r>
            <w:r w:rsidRPr="00EE6F60">
              <w:rPr>
                <w:rFonts w:ascii="Arial" w:eastAsia="Arial" w:hAnsi="Arial" w:cs="Arial"/>
                <w:spacing w:val="-5"/>
              </w:rPr>
              <w:t xml:space="preserve">program treba unaprijed </w:t>
            </w:r>
            <w:r w:rsidRPr="00EE6F60">
              <w:rPr>
                <w:rFonts w:ascii="Arial" w:eastAsia="Arial" w:hAnsi="Arial" w:cs="Arial"/>
                <w:bCs/>
                <w:spacing w:val="-5"/>
              </w:rPr>
              <w:t xml:space="preserve">pripremiti </w:t>
            </w:r>
            <w:r w:rsidRPr="00EE6F60">
              <w:rPr>
                <w:rFonts w:ascii="Arial" w:eastAsia="Arial" w:hAnsi="Arial" w:cs="Arial"/>
                <w:spacing w:val="-5"/>
              </w:rPr>
              <w:t xml:space="preserve">u </w:t>
            </w:r>
            <w:r w:rsidRPr="00EE6F60">
              <w:rPr>
                <w:rFonts w:ascii="Arial" w:eastAsia="Arial" w:hAnsi="Arial" w:cs="Arial"/>
                <w:bCs/>
                <w:spacing w:val="-5"/>
              </w:rPr>
              <w:t xml:space="preserve">elektronskom </w:t>
            </w:r>
            <w:r w:rsidRPr="00EE6F60">
              <w:rPr>
                <w:rFonts w:ascii="Arial" w:eastAsia="Arial" w:hAnsi="Arial" w:cs="Arial"/>
                <w:spacing w:val="-5"/>
              </w:rPr>
              <w:t xml:space="preserve">obliku tako da je </w:t>
            </w:r>
            <w:r w:rsidRPr="00EE6F60">
              <w:rPr>
                <w:rFonts w:ascii="Arial" w:eastAsia="Arial" w:hAnsi="Arial" w:cs="Arial"/>
                <w:i/>
                <w:spacing w:val="-5"/>
              </w:rPr>
              <w:t xml:space="preserve">online </w:t>
            </w:r>
            <w:r w:rsidRPr="00EE6F60">
              <w:rPr>
                <w:rFonts w:ascii="Arial" w:eastAsia="Arial" w:hAnsi="Arial" w:cs="Arial"/>
                <w:bCs/>
                <w:i/>
                <w:spacing w:val="-5"/>
              </w:rPr>
              <w:t>dostupan</w:t>
            </w:r>
            <w:r w:rsidRPr="00EE6F60">
              <w:rPr>
                <w:rFonts w:ascii="Arial" w:eastAsia="Arial" w:hAnsi="Arial" w:cs="Arial"/>
                <w:b/>
                <w:bCs/>
                <w:spacing w:val="-5"/>
              </w:rPr>
              <w:t>;</w:t>
            </w:r>
          </w:p>
          <w:p w14:paraId="30A8BB5C" w14:textId="77777777" w:rsidR="007532FE" w:rsidRPr="00EE6F60" w:rsidRDefault="007532FE" w:rsidP="00CF2F6C">
            <w:pPr>
              <w:numPr>
                <w:ilvl w:val="0"/>
                <w:numId w:val="37"/>
              </w:numPr>
              <w:shd w:val="clear" w:color="auto" w:fill="FFFFFF"/>
              <w:contextualSpacing/>
              <w:jc w:val="both"/>
              <w:rPr>
                <w:rFonts w:ascii="Arial" w:eastAsia="Arial" w:hAnsi="Arial" w:cs="Arial"/>
              </w:rPr>
            </w:pPr>
            <w:r w:rsidRPr="00EE6F60">
              <w:rPr>
                <w:rFonts w:ascii="Arial" w:eastAsia="Arial" w:hAnsi="Arial" w:cs="Arial"/>
                <w:bCs/>
                <w:i/>
                <w:spacing w:val="-7"/>
              </w:rPr>
              <w:t xml:space="preserve">Akademska </w:t>
            </w:r>
            <w:r w:rsidRPr="00EE6F60">
              <w:rPr>
                <w:rFonts w:ascii="Arial" w:eastAsia="Arial" w:hAnsi="Arial" w:cs="Arial"/>
                <w:i/>
                <w:spacing w:val="-7"/>
              </w:rPr>
              <w:t xml:space="preserve">i </w:t>
            </w:r>
            <w:r w:rsidRPr="00EE6F60">
              <w:rPr>
                <w:rFonts w:ascii="Arial" w:eastAsia="Arial" w:hAnsi="Arial" w:cs="Arial"/>
                <w:bCs/>
                <w:i/>
                <w:spacing w:val="-7"/>
              </w:rPr>
              <w:t>administrativno-tehni</w:t>
            </w:r>
            <w:r w:rsidRPr="00EE6F60">
              <w:rPr>
                <w:rFonts w:ascii="Arial" w:eastAsia="Times New Roman" w:hAnsi="Arial" w:cs="Arial"/>
                <w:bCs/>
                <w:i/>
                <w:spacing w:val="-7"/>
              </w:rPr>
              <w:t xml:space="preserve">čka </w:t>
            </w:r>
            <w:r w:rsidRPr="00EE6F60">
              <w:rPr>
                <w:rFonts w:ascii="Arial" w:eastAsia="Times New Roman" w:hAnsi="Arial" w:cs="Arial"/>
                <w:i/>
                <w:spacing w:val="-7"/>
              </w:rPr>
              <w:t xml:space="preserve">podrška </w:t>
            </w:r>
            <w:r w:rsidRPr="00EE6F60">
              <w:rPr>
                <w:rFonts w:ascii="Arial" w:eastAsia="Times New Roman" w:hAnsi="Arial" w:cs="Arial"/>
                <w:bCs/>
                <w:spacing w:val="-7"/>
              </w:rPr>
              <w:t xml:space="preserve">studentima precizno se definišu, uz detaljan </w:t>
            </w:r>
            <w:r w:rsidRPr="00EE6F60">
              <w:rPr>
                <w:rFonts w:ascii="Arial" w:eastAsia="Times New Roman" w:hAnsi="Arial" w:cs="Arial"/>
                <w:spacing w:val="-7"/>
              </w:rPr>
              <w:t xml:space="preserve">opis načina i </w:t>
            </w:r>
            <w:r w:rsidRPr="00EE6F60">
              <w:rPr>
                <w:rFonts w:ascii="Arial" w:eastAsia="Times New Roman" w:hAnsi="Arial" w:cs="Arial"/>
                <w:bCs/>
                <w:spacing w:val="-5"/>
              </w:rPr>
              <w:t xml:space="preserve">dinamike komunikacije </w:t>
            </w:r>
            <w:r w:rsidRPr="00EE6F60">
              <w:rPr>
                <w:rFonts w:ascii="Arial" w:eastAsia="Times New Roman" w:hAnsi="Arial" w:cs="Arial"/>
                <w:spacing w:val="-5"/>
              </w:rPr>
              <w:t xml:space="preserve">i </w:t>
            </w:r>
            <w:r w:rsidRPr="00EE6F60">
              <w:rPr>
                <w:rFonts w:ascii="Arial" w:eastAsia="Times New Roman" w:hAnsi="Arial" w:cs="Arial"/>
                <w:bCs/>
                <w:spacing w:val="-5"/>
              </w:rPr>
              <w:t xml:space="preserve">interakcije </w:t>
            </w:r>
            <w:r w:rsidRPr="00EE6F60">
              <w:rPr>
                <w:rFonts w:ascii="Arial" w:eastAsia="Times New Roman" w:hAnsi="Arial" w:cs="Arial"/>
                <w:spacing w:val="-5"/>
              </w:rPr>
              <w:t>sa studentima.</w:t>
            </w:r>
          </w:p>
        </w:tc>
      </w:tr>
      <w:tr w:rsidR="007532FE" w:rsidRPr="00EE6F60" w14:paraId="17F78C95" w14:textId="77777777" w:rsidTr="00CF2F6C">
        <w:trPr>
          <w:trHeight w:val="5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309D2740" w14:textId="77777777" w:rsidR="007532FE" w:rsidRPr="00EE6F60" w:rsidRDefault="007532FE" w:rsidP="00CF2F6C">
            <w:pPr>
              <w:ind w:left="1276" w:hanging="568"/>
              <w:jc w:val="both"/>
              <w:rPr>
                <w:rFonts w:ascii="Arial" w:hAnsi="Arial" w:cs="Arial"/>
                <w:b/>
              </w:rPr>
            </w:pPr>
            <w:r w:rsidRPr="00EE6F60">
              <w:rPr>
                <w:rFonts w:ascii="Arial" w:hAnsi="Arial" w:cs="Arial"/>
                <w:b/>
              </w:rPr>
              <w:t>7.3.3. Prostor i oprema</w:t>
            </w:r>
          </w:p>
        </w:tc>
      </w:tr>
      <w:tr w:rsidR="007532FE" w:rsidRPr="00EE6F60" w14:paraId="267F2D00" w14:textId="77777777" w:rsidTr="00CF2F6C">
        <w:trPr>
          <w:trHeight w:val="3520"/>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0ED8EACD" w14:textId="77777777" w:rsidR="007532FE" w:rsidRPr="00EE6F60" w:rsidRDefault="007532FE" w:rsidP="00CF2F6C">
            <w:pPr>
              <w:shd w:val="clear" w:color="auto" w:fill="FFFFFF"/>
              <w:rPr>
                <w:rFonts w:ascii="Arial" w:eastAsia="Times New Roman" w:hAnsi="Arial" w:cs="Arial"/>
                <w:spacing w:val="-3"/>
              </w:rPr>
            </w:pPr>
            <w:r w:rsidRPr="00EE6F60">
              <w:rPr>
                <w:rFonts w:ascii="Arial" w:eastAsia="Arial" w:hAnsi="Arial" w:cs="Arial"/>
                <w:bCs/>
                <w:spacing w:val="-3"/>
              </w:rPr>
              <w:t xml:space="preserve">Ustanova visokog obrazovanja treba da </w:t>
            </w:r>
            <w:r w:rsidRPr="00EE6F60">
              <w:rPr>
                <w:rFonts w:ascii="Arial" w:eastAsia="Times New Roman" w:hAnsi="Arial" w:cs="Arial"/>
                <w:spacing w:val="-3"/>
              </w:rPr>
              <w:t>obezbijedi:</w:t>
            </w:r>
          </w:p>
          <w:p w14:paraId="32B47691" w14:textId="77777777" w:rsidR="007532FE" w:rsidRPr="00EE6F60" w:rsidRDefault="007532FE" w:rsidP="00CF2F6C">
            <w:pPr>
              <w:widowControl w:val="0"/>
              <w:numPr>
                <w:ilvl w:val="0"/>
                <w:numId w:val="32"/>
              </w:numPr>
              <w:shd w:val="clear" w:color="auto" w:fill="FFFFFF"/>
              <w:tabs>
                <w:tab w:val="left" w:pos="713"/>
              </w:tabs>
              <w:autoSpaceDE w:val="0"/>
              <w:autoSpaceDN w:val="0"/>
              <w:adjustRightInd w:val="0"/>
              <w:jc w:val="both"/>
              <w:rPr>
                <w:rFonts w:ascii="Arial" w:eastAsia="Arial" w:hAnsi="Arial" w:cs="Arial"/>
              </w:rPr>
            </w:pPr>
            <w:r w:rsidRPr="00EE6F60">
              <w:rPr>
                <w:rFonts w:ascii="Arial" w:eastAsia="Arial" w:hAnsi="Arial" w:cs="Arial"/>
                <w:spacing w:val="-1"/>
              </w:rPr>
              <w:t>Tehni</w:t>
            </w:r>
            <w:r w:rsidRPr="00EE6F60">
              <w:rPr>
                <w:rFonts w:ascii="Arial" w:eastAsia="Times New Roman" w:hAnsi="Arial" w:cs="Arial"/>
                <w:spacing w:val="-1"/>
              </w:rPr>
              <w:t xml:space="preserve">čku opremu u vidu </w:t>
            </w:r>
            <w:r w:rsidRPr="00EE6F60">
              <w:rPr>
                <w:rFonts w:ascii="Arial" w:eastAsia="Times New Roman" w:hAnsi="Arial" w:cs="Arial"/>
                <w:i/>
                <w:spacing w:val="-1"/>
              </w:rPr>
              <w:t xml:space="preserve">integrisane računarske </w:t>
            </w:r>
            <w:r w:rsidRPr="00EE6F60">
              <w:rPr>
                <w:rFonts w:ascii="Arial" w:eastAsia="Times New Roman" w:hAnsi="Arial" w:cs="Arial"/>
                <w:bCs/>
                <w:i/>
                <w:spacing w:val="-1"/>
              </w:rPr>
              <w:t>platform</w:t>
            </w:r>
            <w:r w:rsidRPr="00EE6F60">
              <w:rPr>
                <w:rFonts w:ascii="Arial" w:eastAsia="Times New Roman" w:hAnsi="Arial" w:cs="Arial"/>
                <w:bCs/>
                <w:spacing w:val="-1"/>
              </w:rPr>
              <w:t xml:space="preserve">e </w:t>
            </w:r>
            <w:r w:rsidRPr="00EE6F60">
              <w:rPr>
                <w:rFonts w:ascii="Arial" w:eastAsia="Times New Roman" w:hAnsi="Arial" w:cs="Arial"/>
                <w:spacing w:val="-1"/>
              </w:rPr>
              <w:t>za realizaciju DL-a;</w:t>
            </w:r>
          </w:p>
          <w:p w14:paraId="50356613" w14:textId="77777777" w:rsidR="007532FE" w:rsidRPr="00EE6F60" w:rsidRDefault="007532FE" w:rsidP="00CF2F6C">
            <w:pPr>
              <w:widowControl w:val="0"/>
              <w:numPr>
                <w:ilvl w:val="0"/>
                <w:numId w:val="32"/>
              </w:numPr>
              <w:shd w:val="clear" w:color="auto" w:fill="FFFFFF"/>
              <w:tabs>
                <w:tab w:val="left" w:pos="713"/>
              </w:tabs>
              <w:autoSpaceDE w:val="0"/>
              <w:autoSpaceDN w:val="0"/>
              <w:adjustRightInd w:val="0"/>
              <w:jc w:val="both"/>
              <w:rPr>
                <w:rFonts w:ascii="Arial" w:eastAsia="Arial" w:hAnsi="Arial" w:cs="Arial"/>
              </w:rPr>
            </w:pPr>
            <w:r w:rsidRPr="00EE6F60">
              <w:rPr>
                <w:rFonts w:ascii="Arial" w:eastAsia="Arial" w:hAnsi="Arial" w:cs="Arial"/>
                <w:i/>
              </w:rPr>
              <w:t>Prostorije</w:t>
            </w:r>
            <w:r w:rsidRPr="00EE6F60">
              <w:rPr>
                <w:rFonts w:ascii="Arial" w:eastAsia="Arial" w:hAnsi="Arial" w:cs="Arial"/>
              </w:rPr>
              <w:t xml:space="preserve"> čiji broj, veličina i oprema omogu</w:t>
            </w:r>
            <w:r w:rsidRPr="00EE6F60">
              <w:rPr>
                <w:rFonts w:ascii="Arial" w:eastAsia="Times New Roman" w:hAnsi="Arial" w:cs="Arial"/>
              </w:rPr>
              <w:t xml:space="preserve">ćava obavljanje klasičnih konsultacija, završnog ispita, rad </w:t>
            </w:r>
            <w:r w:rsidRPr="00EE6F60">
              <w:rPr>
                <w:rFonts w:ascii="Arial" w:eastAsia="Times New Roman" w:hAnsi="Arial" w:cs="Arial"/>
                <w:spacing w:val="-1"/>
              </w:rPr>
              <w:t xml:space="preserve">nastavnog i administrativnog osoblja, kao i smještaj i održavanje integrisane računarske </w:t>
            </w:r>
            <w:r w:rsidRPr="00EE6F60">
              <w:rPr>
                <w:rFonts w:ascii="Arial" w:eastAsia="Times New Roman" w:hAnsi="Arial" w:cs="Arial"/>
                <w:bCs/>
                <w:spacing w:val="-1"/>
              </w:rPr>
              <w:t xml:space="preserve">platforme </w:t>
            </w:r>
            <w:r w:rsidRPr="00EE6F60">
              <w:rPr>
                <w:rFonts w:ascii="Arial" w:eastAsia="Times New Roman" w:hAnsi="Arial" w:cs="Arial"/>
                <w:spacing w:val="-1"/>
              </w:rPr>
              <w:t xml:space="preserve">za </w:t>
            </w:r>
            <w:r w:rsidRPr="00EE6F60">
              <w:rPr>
                <w:rFonts w:ascii="Arial" w:eastAsia="Times New Roman" w:hAnsi="Arial" w:cs="Arial"/>
                <w:spacing w:val="-3"/>
              </w:rPr>
              <w:t xml:space="preserve">realizaciju </w:t>
            </w:r>
            <w:r w:rsidRPr="00EE6F60">
              <w:rPr>
                <w:rFonts w:ascii="Arial" w:eastAsia="Times New Roman" w:hAnsi="Arial" w:cs="Arial"/>
                <w:bCs/>
                <w:spacing w:val="-3"/>
              </w:rPr>
              <w:t>DL-a</w:t>
            </w:r>
            <w:r w:rsidRPr="00EE6F60">
              <w:rPr>
                <w:rFonts w:ascii="Arial" w:eastAsia="Times New Roman" w:hAnsi="Arial" w:cs="Arial"/>
                <w:spacing w:val="-3"/>
              </w:rPr>
              <w:t>;</w:t>
            </w:r>
          </w:p>
          <w:p w14:paraId="2B99D918" w14:textId="77777777" w:rsidR="007532FE" w:rsidRPr="00EE6F60" w:rsidRDefault="007532FE" w:rsidP="00CF2F6C">
            <w:pPr>
              <w:widowControl w:val="0"/>
              <w:numPr>
                <w:ilvl w:val="0"/>
                <w:numId w:val="32"/>
              </w:numPr>
              <w:shd w:val="clear" w:color="auto" w:fill="FFFFFF"/>
              <w:tabs>
                <w:tab w:val="left" w:pos="713"/>
              </w:tabs>
              <w:autoSpaceDE w:val="0"/>
              <w:autoSpaceDN w:val="0"/>
              <w:adjustRightInd w:val="0"/>
              <w:jc w:val="both"/>
              <w:rPr>
                <w:rFonts w:ascii="Arial" w:eastAsia="Arial" w:hAnsi="Arial" w:cs="Arial"/>
              </w:rPr>
            </w:pPr>
            <w:r w:rsidRPr="00EE6F60">
              <w:rPr>
                <w:rFonts w:ascii="Arial" w:eastAsia="Arial" w:hAnsi="Arial" w:cs="Arial"/>
                <w:i/>
              </w:rPr>
              <w:t>Pristup sopstvenoj i/ili drugim odgovaraju</w:t>
            </w:r>
            <w:r w:rsidRPr="00EE6F60">
              <w:rPr>
                <w:rFonts w:ascii="Arial" w:eastAsia="Times New Roman" w:hAnsi="Arial" w:cs="Arial"/>
                <w:i/>
              </w:rPr>
              <w:t>ćim bibliotekama</w:t>
            </w:r>
            <w:r w:rsidRPr="00EE6F60">
              <w:rPr>
                <w:rFonts w:ascii="Arial" w:eastAsia="Times New Roman" w:hAnsi="Arial" w:cs="Arial"/>
              </w:rPr>
              <w:t xml:space="preserve"> koje su </w:t>
            </w:r>
            <w:r w:rsidRPr="00EE6F60">
              <w:rPr>
                <w:rFonts w:ascii="Arial" w:eastAsia="Arial" w:hAnsi="Arial" w:cs="Arial"/>
                <w:spacing w:val="3"/>
              </w:rPr>
              <w:t>specijalizovane za isporuku u e-obliku ud</w:t>
            </w:r>
            <w:r w:rsidRPr="00EE6F60">
              <w:rPr>
                <w:rFonts w:ascii="Arial" w:eastAsia="Times New Roman" w:hAnsi="Arial" w:cs="Arial"/>
                <w:spacing w:val="3"/>
              </w:rPr>
              <w:t xml:space="preserve">žbenika i drugih   nastavnih i naučnih </w:t>
            </w:r>
            <w:r w:rsidRPr="00EE6F60">
              <w:rPr>
                <w:rFonts w:ascii="Arial" w:eastAsia="Times New Roman" w:hAnsi="Arial" w:cs="Arial"/>
                <w:spacing w:val="-1"/>
              </w:rPr>
              <w:t>publikacija.</w:t>
            </w:r>
          </w:p>
          <w:p w14:paraId="482A40AA" w14:textId="77777777" w:rsidR="007532FE" w:rsidRPr="00EE6F60" w:rsidRDefault="007532FE" w:rsidP="00CF2F6C">
            <w:pPr>
              <w:jc w:val="both"/>
              <w:rPr>
                <w:rFonts w:ascii="Arial" w:eastAsia="Arial" w:hAnsi="Arial" w:cs="Arial"/>
              </w:rPr>
            </w:pPr>
          </w:p>
          <w:p w14:paraId="17FF9686" w14:textId="77777777" w:rsidR="007532FE" w:rsidRPr="00EE6F60" w:rsidRDefault="007532FE" w:rsidP="00CF2F6C">
            <w:pPr>
              <w:jc w:val="both"/>
              <w:rPr>
                <w:rFonts w:ascii="Arial" w:eastAsia="Arial" w:hAnsi="Arial" w:cs="Arial"/>
                <w:spacing w:val="7"/>
              </w:rPr>
            </w:pPr>
            <w:r w:rsidRPr="00EE6F60">
              <w:rPr>
                <w:rFonts w:ascii="Arial" w:eastAsia="Arial" w:hAnsi="Arial" w:cs="Arial"/>
              </w:rPr>
              <w:t xml:space="preserve">Ustanova može van sjedišta da </w:t>
            </w:r>
            <w:r w:rsidRPr="00EE6F60">
              <w:rPr>
                <w:rFonts w:ascii="Arial" w:eastAsia="Arial" w:hAnsi="Arial" w:cs="Arial"/>
                <w:bCs/>
              </w:rPr>
              <w:t xml:space="preserve">osnuje </w:t>
            </w:r>
            <w:r w:rsidRPr="00EE6F60">
              <w:rPr>
                <w:rFonts w:ascii="Arial" w:eastAsia="Arial" w:hAnsi="Arial" w:cs="Arial"/>
                <w:i/>
              </w:rPr>
              <w:t>konsultativne centre</w:t>
            </w:r>
            <w:r w:rsidRPr="00EE6F60">
              <w:rPr>
                <w:rFonts w:ascii="Arial" w:eastAsia="Arial" w:hAnsi="Arial" w:cs="Arial"/>
              </w:rPr>
              <w:t xml:space="preserve">, koji imaju pristup </w:t>
            </w:r>
            <w:r w:rsidRPr="00EE6F60">
              <w:rPr>
                <w:rFonts w:ascii="Arial" w:eastAsia="Arial" w:hAnsi="Arial" w:cs="Arial"/>
                <w:spacing w:val="7"/>
              </w:rPr>
              <w:t xml:space="preserve">integrisanoj računarskoj platformi za realizaciju DL-a, na kojima se </w:t>
            </w:r>
            <w:r w:rsidRPr="00EE6F60">
              <w:rPr>
                <w:rFonts w:ascii="Arial" w:eastAsia="Arial" w:hAnsi="Arial" w:cs="Arial"/>
                <w:bCs/>
                <w:spacing w:val="7"/>
              </w:rPr>
              <w:t xml:space="preserve">mogu </w:t>
            </w:r>
            <w:r w:rsidRPr="00EE6F60">
              <w:rPr>
                <w:rFonts w:ascii="Arial" w:eastAsia="Arial" w:hAnsi="Arial" w:cs="Arial"/>
                <w:spacing w:val="7"/>
              </w:rPr>
              <w:t>obavljati:</w:t>
            </w:r>
          </w:p>
          <w:p w14:paraId="433E4136" w14:textId="77777777" w:rsidR="007532FE" w:rsidRPr="00EE6F60" w:rsidRDefault="007532FE" w:rsidP="00CF2F6C">
            <w:pPr>
              <w:widowControl w:val="0"/>
              <w:numPr>
                <w:ilvl w:val="0"/>
                <w:numId w:val="33"/>
              </w:numPr>
              <w:shd w:val="clear" w:color="auto" w:fill="FFFFFF"/>
              <w:autoSpaceDE w:val="0"/>
              <w:autoSpaceDN w:val="0"/>
              <w:adjustRightInd w:val="0"/>
              <w:rPr>
                <w:rFonts w:ascii="Arial" w:eastAsia="Arial" w:hAnsi="Arial" w:cs="Arial"/>
              </w:rPr>
            </w:pPr>
            <w:r w:rsidRPr="00EE6F60">
              <w:rPr>
                <w:rFonts w:ascii="Arial" w:eastAsia="Arial" w:hAnsi="Arial" w:cs="Arial"/>
                <w:bCs/>
                <w:spacing w:val="2"/>
              </w:rPr>
              <w:t>Klasi</w:t>
            </w:r>
            <w:r w:rsidRPr="00EE6F60">
              <w:rPr>
                <w:rFonts w:ascii="Arial" w:eastAsia="Times New Roman" w:hAnsi="Arial" w:cs="Arial"/>
                <w:bCs/>
                <w:spacing w:val="2"/>
              </w:rPr>
              <w:t>čne konsultacije;</w:t>
            </w:r>
          </w:p>
          <w:p w14:paraId="465886BD" w14:textId="77777777" w:rsidR="007532FE" w:rsidRPr="00EE6F60" w:rsidRDefault="007532FE" w:rsidP="00CF2F6C">
            <w:pPr>
              <w:widowControl w:val="0"/>
              <w:numPr>
                <w:ilvl w:val="0"/>
                <w:numId w:val="33"/>
              </w:numPr>
              <w:shd w:val="clear" w:color="auto" w:fill="FFFFFF"/>
              <w:autoSpaceDE w:val="0"/>
              <w:autoSpaceDN w:val="0"/>
              <w:adjustRightInd w:val="0"/>
              <w:rPr>
                <w:rFonts w:ascii="Arial" w:eastAsia="Arial" w:hAnsi="Arial" w:cs="Arial"/>
                <w:bCs/>
              </w:rPr>
            </w:pPr>
            <w:r w:rsidRPr="00EE6F60">
              <w:rPr>
                <w:rFonts w:ascii="Arial" w:eastAsia="Arial" w:hAnsi="Arial" w:cs="Arial"/>
                <w:bCs/>
                <w:spacing w:val="3"/>
              </w:rPr>
              <w:t xml:space="preserve">Nastava za grupu </w:t>
            </w:r>
            <w:r w:rsidRPr="00EE6F60">
              <w:rPr>
                <w:rFonts w:ascii="Arial" w:eastAsia="Arial" w:hAnsi="Arial" w:cs="Arial"/>
                <w:spacing w:val="3"/>
              </w:rPr>
              <w:t xml:space="preserve">studenata, </w:t>
            </w:r>
            <w:r w:rsidRPr="00EE6F60">
              <w:rPr>
                <w:rFonts w:ascii="Arial" w:eastAsia="Arial" w:hAnsi="Arial" w:cs="Arial"/>
                <w:bCs/>
                <w:spacing w:val="3"/>
              </w:rPr>
              <w:t xml:space="preserve">posredstvom </w:t>
            </w:r>
            <w:r w:rsidRPr="00EE6F60">
              <w:rPr>
                <w:rFonts w:ascii="Arial" w:eastAsia="Arial" w:hAnsi="Arial" w:cs="Arial"/>
                <w:spacing w:val="3"/>
              </w:rPr>
              <w:t xml:space="preserve">video </w:t>
            </w:r>
            <w:r w:rsidRPr="00EE6F60">
              <w:rPr>
                <w:rFonts w:ascii="Arial" w:eastAsia="Arial" w:hAnsi="Arial" w:cs="Arial"/>
                <w:bCs/>
                <w:spacing w:val="3"/>
              </w:rPr>
              <w:t>konferencijskog sistema;</w:t>
            </w:r>
          </w:p>
          <w:p w14:paraId="4D35DD7F" w14:textId="77777777" w:rsidR="007532FE" w:rsidRPr="00EE6F60" w:rsidRDefault="007532FE" w:rsidP="00CF2F6C">
            <w:pPr>
              <w:widowControl w:val="0"/>
              <w:numPr>
                <w:ilvl w:val="0"/>
                <w:numId w:val="33"/>
              </w:numPr>
              <w:shd w:val="clear" w:color="auto" w:fill="FFFFFF"/>
              <w:autoSpaceDE w:val="0"/>
              <w:autoSpaceDN w:val="0"/>
              <w:adjustRightInd w:val="0"/>
              <w:rPr>
                <w:rFonts w:ascii="Arial" w:eastAsia="Arial" w:hAnsi="Arial" w:cs="Arial"/>
                <w:bCs/>
              </w:rPr>
            </w:pPr>
            <w:r w:rsidRPr="00EE6F60">
              <w:rPr>
                <w:rFonts w:ascii="Arial" w:eastAsia="Arial" w:hAnsi="Arial" w:cs="Arial"/>
                <w:bCs/>
                <w:spacing w:val="1"/>
              </w:rPr>
              <w:t>Zavr</w:t>
            </w:r>
            <w:r w:rsidRPr="00EE6F60">
              <w:rPr>
                <w:rFonts w:ascii="Arial" w:eastAsia="Times New Roman" w:hAnsi="Arial" w:cs="Arial"/>
                <w:bCs/>
                <w:spacing w:val="1"/>
              </w:rPr>
              <w:t>šni ispiti.</w:t>
            </w:r>
          </w:p>
        </w:tc>
      </w:tr>
      <w:tr w:rsidR="007532FE" w:rsidRPr="00EE6F60" w14:paraId="065B0837" w14:textId="77777777" w:rsidTr="00CF2F6C">
        <w:trPr>
          <w:trHeight w:val="5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77EE26FF" w14:textId="77777777" w:rsidR="007532FE" w:rsidRPr="00EE6F60" w:rsidRDefault="007532FE" w:rsidP="00CF2F6C">
            <w:pPr>
              <w:ind w:left="1276" w:hanging="568"/>
              <w:jc w:val="both"/>
              <w:rPr>
                <w:rFonts w:ascii="Arial" w:hAnsi="Arial" w:cs="Arial"/>
                <w:b/>
              </w:rPr>
            </w:pPr>
            <w:r w:rsidRPr="00EE6F60">
              <w:rPr>
                <w:rFonts w:ascii="Arial" w:hAnsi="Arial" w:cs="Arial"/>
                <w:b/>
              </w:rPr>
              <w:t>7.3.4. Informaciona infrastruktura</w:t>
            </w:r>
          </w:p>
        </w:tc>
      </w:tr>
      <w:tr w:rsidR="007532FE" w:rsidRPr="00DE3E39" w14:paraId="685E5B24" w14:textId="77777777" w:rsidTr="00CF2F6C">
        <w:trPr>
          <w:trHeight w:val="826"/>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6D56D7F5" w14:textId="77777777" w:rsidR="007532FE" w:rsidRPr="00EE6F60" w:rsidRDefault="007532FE" w:rsidP="00CF2F6C">
            <w:pPr>
              <w:shd w:val="clear" w:color="auto" w:fill="FFFFFF"/>
              <w:jc w:val="both"/>
              <w:rPr>
                <w:rFonts w:ascii="Arial" w:eastAsia="Times New Roman" w:hAnsi="Arial" w:cs="Arial"/>
                <w:spacing w:val="6"/>
              </w:rPr>
            </w:pPr>
            <w:r w:rsidRPr="00EE6F60">
              <w:rPr>
                <w:rFonts w:ascii="Arial" w:eastAsia="Arial" w:hAnsi="Arial" w:cs="Arial"/>
                <w:bCs/>
                <w:spacing w:val="4"/>
              </w:rPr>
              <w:t>U</w:t>
            </w:r>
            <w:r w:rsidRPr="00EE6F60">
              <w:rPr>
                <w:rFonts w:ascii="Arial" w:eastAsia="Arial" w:hAnsi="Arial" w:cs="Arial"/>
                <w:spacing w:val="4"/>
              </w:rPr>
              <w:t>stanova visokog obrazovanja obezbje</w:t>
            </w:r>
            <w:r w:rsidRPr="00EE6F60">
              <w:rPr>
                <w:rFonts w:ascii="Arial" w:eastAsia="Times New Roman" w:hAnsi="Arial" w:cs="Arial"/>
                <w:spacing w:val="4"/>
              </w:rPr>
              <w:t xml:space="preserve">đuje </w:t>
            </w:r>
            <w:r w:rsidRPr="00EE6F60">
              <w:rPr>
                <w:rFonts w:ascii="Arial" w:eastAsia="Times New Roman" w:hAnsi="Arial" w:cs="Arial"/>
                <w:bCs/>
                <w:i/>
                <w:spacing w:val="4"/>
              </w:rPr>
              <w:t xml:space="preserve">integrisanu </w:t>
            </w:r>
            <w:r w:rsidRPr="00EE6F60">
              <w:rPr>
                <w:rFonts w:ascii="Arial" w:eastAsia="Times New Roman" w:hAnsi="Arial" w:cs="Arial"/>
                <w:i/>
                <w:spacing w:val="4"/>
              </w:rPr>
              <w:t xml:space="preserve">računarsku </w:t>
            </w:r>
            <w:r w:rsidRPr="00EE6F60">
              <w:rPr>
                <w:rFonts w:ascii="Arial" w:eastAsia="Times New Roman" w:hAnsi="Arial" w:cs="Arial"/>
                <w:bCs/>
                <w:i/>
                <w:spacing w:val="4"/>
              </w:rPr>
              <w:t xml:space="preserve">platformu </w:t>
            </w:r>
            <w:r w:rsidRPr="00EE6F60">
              <w:rPr>
                <w:rFonts w:ascii="Arial" w:eastAsia="Times New Roman" w:hAnsi="Arial" w:cs="Arial"/>
                <w:spacing w:val="4"/>
              </w:rPr>
              <w:t xml:space="preserve">koja </w:t>
            </w:r>
            <w:r w:rsidRPr="00EE6F60">
              <w:rPr>
                <w:rFonts w:ascii="Arial" w:eastAsia="Times New Roman" w:hAnsi="Arial" w:cs="Arial"/>
                <w:bCs/>
                <w:spacing w:val="4"/>
              </w:rPr>
              <w:t xml:space="preserve">omogućava </w:t>
            </w:r>
            <w:r w:rsidRPr="00EE6F60">
              <w:rPr>
                <w:rFonts w:ascii="Arial" w:eastAsia="Times New Roman" w:hAnsi="Arial" w:cs="Arial"/>
                <w:spacing w:val="4"/>
              </w:rPr>
              <w:t>realizaciju DL-a</w:t>
            </w:r>
            <w:r w:rsidRPr="00EE6F60">
              <w:rPr>
                <w:rFonts w:ascii="Arial" w:eastAsia="Times New Roman" w:hAnsi="Arial" w:cs="Arial"/>
                <w:spacing w:val="6"/>
              </w:rPr>
              <w:t xml:space="preserve">, </w:t>
            </w:r>
            <w:r w:rsidRPr="00EE6F60">
              <w:rPr>
                <w:rFonts w:ascii="Arial" w:eastAsia="Times New Roman" w:hAnsi="Arial" w:cs="Arial"/>
                <w:bCs/>
                <w:spacing w:val="6"/>
              </w:rPr>
              <w:t xml:space="preserve">što </w:t>
            </w:r>
            <w:r w:rsidRPr="00EE6F60">
              <w:rPr>
                <w:rFonts w:ascii="Arial" w:eastAsia="Times New Roman" w:hAnsi="Arial" w:cs="Arial"/>
                <w:spacing w:val="6"/>
              </w:rPr>
              <w:t>se odnosi na:</w:t>
            </w:r>
          </w:p>
          <w:p w14:paraId="37A7B1C3" w14:textId="77777777" w:rsidR="007532FE" w:rsidRPr="00EE6F60" w:rsidRDefault="007532FE" w:rsidP="00CF2F6C">
            <w:pPr>
              <w:numPr>
                <w:ilvl w:val="0"/>
                <w:numId w:val="34"/>
              </w:numPr>
              <w:shd w:val="clear" w:color="auto" w:fill="FFFFFF"/>
              <w:ind w:left="1134"/>
              <w:contextualSpacing/>
              <w:jc w:val="both"/>
              <w:rPr>
                <w:rFonts w:ascii="Arial" w:eastAsia="Arial" w:hAnsi="Arial" w:cs="Arial"/>
              </w:rPr>
            </w:pPr>
            <w:r w:rsidRPr="00EE6F60">
              <w:rPr>
                <w:rFonts w:ascii="Arial" w:eastAsia="Arial" w:hAnsi="Arial" w:cs="Arial"/>
                <w:bCs/>
                <w:i/>
                <w:spacing w:val="2"/>
              </w:rPr>
              <w:t>Smje</w:t>
            </w:r>
            <w:r w:rsidRPr="00EE6F60">
              <w:rPr>
                <w:rFonts w:ascii="Arial" w:eastAsia="Times New Roman" w:hAnsi="Arial" w:cs="Arial"/>
                <w:bCs/>
                <w:i/>
                <w:spacing w:val="2"/>
              </w:rPr>
              <w:t xml:space="preserve">štaj, </w:t>
            </w:r>
            <w:r w:rsidRPr="00EE6F60">
              <w:rPr>
                <w:rFonts w:ascii="Arial" w:eastAsia="Times New Roman" w:hAnsi="Arial" w:cs="Arial"/>
                <w:i/>
                <w:spacing w:val="2"/>
              </w:rPr>
              <w:t xml:space="preserve">čuvanje i </w:t>
            </w:r>
            <w:r w:rsidRPr="00EE6F60">
              <w:rPr>
                <w:rFonts w:ascii="Arial" w:eastAsia="Times New Roman" w:hAnsi="Arial" w:cs="Arial"/>
                <w:bCs/>
                <w:i/>
                <w:spacing w:val="2"/>
              </w:rPr>
              <w:t>distribuciju</w:t>
            </w:r>
            <w:r w:rsidRPr="00EE6F60">
              <w:rPr>
                <w:rFonts w:ascii="Arial" w:eastAsia="Times New Roman" w:hAnsi="Arial" w:cs="Arial"/>
                <w:bCs/>
                <w:spacing w:val="2"/>
              </w:rPr>
              <w:t xml:space="preserve"> multimedijalnih </w:t>
            </w:r>
            <w:r w:rsidRPr="00EE6F60">
              <w:rPr>
                <w:rFonts w:ascii="Arial" w:eastAsia="Times New Roman" w:hAnsi="Arial" w:cs="Arial"/>
                <w:spacing w:val="2"/>
              </w:rPr>
              <w:t xml:space="preserve">nastavnih </w:t>
            </w:r>
            <w:r w:rsidRPr="00EE6F60">
              <w:rPr>
                <w:rFonts w:ascii="Arial" w:eastAsia="Times New Roman" w:hAnsi="Arial" w:cs="Arial"/>
                <w:bCs/>
                <w:spacing w:val="2"/>
              </w:rPr>
              <w:t>sadržaja;</w:t>
            </w:r>
          </w:p>
          <w:p w14:paraId="375B6513" w14:textId="77777777" w:rsidR="007532FE" w:rsidRPr="00EE6F60" w:rsidRDefault="007532FE" w:rsidP="00CF2F6C">
            <w:pPr>
              <w:numPr>
                <w:ilvl w:val="0"/>
                <w:numId w:val="34"/>
              </w:numPr>
              <w:shd w:val="clear" w:color="auto" w:fill="FFFFFF"/>
              <w:tabs>
                <w:tab w:val="left" w:pos="698"/>
              </w:tabs>
              <w:ind w:left="1134"/>
              <w:contextualSpacing/>
              <w:jc w:val="both"/>
              <w:rPr>
                <w:rFonts w:ascii="Arial" w:eastAsia="Arial" w:hAnsi="Arial" w:cs="Arial"/>
              </w:rPr>
            </w:pPr>
            <w:r>
              <w:rPr>
                <w:rFonts w:ascii="Arial" w:eastAsia="Arial" w:hAnsi="Arial" w:cs="Arial"/>
                <w:i/>
                <w:spacing w:val="5"/>
              </w:rPr>
              <w:t>Jedinstveni</w:t>
            </w:r>
            <w:r w:rsidRPr="00EE6F60">
              <w:rPr>
                <w:rFonts w:ascii="Arial" w:eastAsia="Arial" w:hAnsi="Arial" w:cs="Arial"/>
                <w:i/>
                <w:spacing w:val="5"/>
              </w:rPr>
              <w:t xml:space="preserve"> korisni</w:t>
            </w:r>
            <w:r>
              <w:rPr>
                <w:rFonts w:ascii="Arial" w:eastAsia="Times New Roman" w:hAnsi="Arial" w:cs="Arial"/>
                <w:i/>
                <w:spacing w:val="5"/>
              </w:rPr>
              <w:t>čki</w:t>
            </w:r>
            <w:r w:rsidRPr="00EE6F60">
              <w:rPr>
                <w:rFonts w:ascii="Arial" w:eastAsia="Times New Roman" w:hAnsi="Arial" w:cs="Arial"/>
                <w:i/>
                <w:spacing w:val="5"/>
              </w:rPr>
              <w:t xml:space="preserve"> interfej</w:t>
            </w:r>
            <w:r>
              <w:rPr>
                <w:rFonts w:ascii="Arial" w:eastAsia="Times New Roman" w:hAnsi="Arial" w:cs="Arial"/>
                <w:spacing w:val="5"/>
              </w:rPr>
              <w:t xml:space="preserve">s koji </w:t>
            </w:r>
            <w:r w:rsidRPr="00EE6F60">
              <w:rPr>
                <w:rFonts w:ascii="Arial" w:eastAsia="Times New Roman" w:hAnsi="Arial" w:cs="Arial"/>
                <w:bCs/>
                <w:spacing w:val="5"/>
              </w:rPr>
              <w:t xml:space="preserve">podržava </w:t>
            </w:r>
            <w:r w:rsidRPr="00EE6F60">
              <w:rPr>
                <w:rFonts w:ascii="Arial" w:eastAsia="Times New Roman" w:hAnsi="Arial" w:cs="Arial"/>
                <w:spacing w:val="5"/>
              </w:rPr>
              <w:t xml:space="preserve">sve </w:t>
            </w:r>
            <w:r w:rsidRPr="00EE6F60">
              <w:rPr>
                <w:rFonts w:ascii="Arial" w:eastAsia="Times New Roman" w:hAnsi="Arial" w:cs="Arial"/>
                <w:bCs/>
                <w:spacing w:val="5"/>
              </w:rPr>
              <w:t xml:space="preserve">kategorija korisnika (studente, </w:t>
            </w:r>
            <w:r w:rsidRPr="00EE6F60">
              <w:rPr>
                <w:rFonts w:ascii="Arial" w:eastAsia="Times New Roman" w:hAnsi="Arial" w:cs="Arial"/>
                <w:bCs/>
                <w:spacing w:val="10"/>
              </w:rPr>
              <w:t xml:space="preserve">nastavnike, administrativno-tehničko osoblje) </w:t>
            </w:r>
            <w:r w:rsidRPr="00EE6F60">
              <w:rPr>
                <w:rFonts w:ascii="Arial" w:eastAsia="Times New Roman" w:hAnsi="Arial" w:cs="Arial"/>
                <w:spacing w:val="10"/>
              </w:rPr>
              <w:t xml:space="preserve">i pruža odgovarajući sistem kontrole pristupa i zaštite </w:t>
            </w:r>
            <w:r w:rsidRPr="00EE6F60">
              <w:rPr>
                <w:rFonts w:ascii="Arial" w:eastAsia="Times New Roman" w:hAnsi="Arial" w:cs="Arial"/>
                <w:bCs/>
                <w:spacing w:val="-5"/>
              </w:rPr>
              <w:t>sadržaja;</w:t>
            </w:r>
          </w:p>
          <w:p w14:paraId="48415E92" w14:textId="77777777" w:rsidR="007532FE" w:rsidRPr="00EE6F60" w:rsidRDefault="007532FE" w:rsidP="00CF2F6C">
            <w:pPr>
              <w:numPr>
                <w:ilvl w:val="0"/>
                <w:numId w:val="34"/>
              </w:numPr>
              <w:shd w:val="clear" w:color="auto" w:fill="FFFFFF"/>
              <w:ind w:left="1134"/>
              <w:contextualSpacing/>
              <w:jc w:val="both"/>
              <w:rPr>
                <w:rFonts w:ascii="Arial" w:eastAsia="Arial" w:hAnsi="Arial" w:cs="Arial"/>
              </w:rPr>
            </w:pPr>
            <w:r w:rsidRPr="00EE6F60">
              <w:rPr>
                <w:rFonts w:ascii="Arial" w:eastAsia="Arial" w:hAnsi="Arial" w:cs="Arial"/>
                <w:bCs/>
                <w:i/>
                <w:spacing w:val="5"/>
              </w:rPr>
              <w:t>Definisano ovla</w:t>
            </w:r>
            <w:r w:rsidRPr="00EE6F60">
              <w:rPr>
                <w:rFonts w:ascii="Arial" w:eastAsia="Times New Roman" w:hAnsi="Arial" w:cs="Arial"/>
                <w:bCs/>
                <w:i/>
                <w:spacing w:val="5"/>
              </w:rPr>
              <w:t xml:space="preserve">šćenje </w:t>
            </w:r>
            <w:r w:rsidRPr="00EE6F60">
              <w:rPr>
                <w:rFonts w:ascii="Arial" w:eastAsia="Times New Roman" w:hAnsi="Arial" w:cs="Arial"/>
                <w:spacing w:val="5"/>
              </w:rPr>
              <w:t xml:space="preserve">za postavljane </w:t>
            </w:r>
            <w:r w:rsidRPr="00EE6F60">
              <w:rPr>
                <w:rFonts w:ascii="Arial" w:eastAsia="Times New Roman" w:hAnsi="Arial" w:cs="Arial"/>
                <w:bCs/>
                <w:spacing w:val="5"/>
              </w:rPr>
              <w:t xml:space="preserve">materijala </w:t>
            </w:r>
            <w:r w:rsidRPr="00EE6F60">
              <w:rPr>
                <w:rFonts w:ascii="Arial" w:eastAsia="Times New Roman" w:hAnsi="Arial" w:cs="Arial"/>
                <w:spacing w:val="5"/>
              </w:rPr>
              <w:t xml:space="preserve">od strane nastavnika i </w:t>
            </w:r>
            <w:r w:rsidRPr="00EE6F60">
              <w:rPr>
                <w:rFonts w:ascii="Arial" w:eastAsia="Times New Roman" w:hAnsi="Arial" w:cs="Arial"/>
                <w:bCs/>
                <w:spacing w:val="5"/>
              </w:rPr>
              <w:t xml:space="preserve">saradnika, administrativnog </w:t>
            </w:r>
            <w:r w:rsidRPr="00EE6F60">
              <w:rPr>
                <w:rFonts w:ascii="Arial" w:eastAsia="Arial" w:hAnsi="Arial" w:cs="Arial"/>
                <w:bCs/>
              </w:rPr>
              <w:t xml:space="preserve">osoblja </w:t>
            </w:r>
            <w:r w:rsidRPr="00EE6F60">
              <w:rPr>
                <w:rFonts w:ascii="Arial" w:eastAsia="Arial" w:hAnsi="Arial" w:cs="Arial"/>
              </w:rPr>
              <w:t xml:space="preserve">i </w:t>
            </w:r>
            <w:r w:rsidRPr="00EE6F60">
              <w:rPr>
                <w:rFonts w:ascii="Arial" w:eastAsia="Arial" w:hAnsi="Arial" w:cs="Arial"/>
                <w:bCs/>
              </w:rPr>
              <w:t>studenata;</w:t>
            </w:r>
          </w:p>
          <w:p w14:paraId="0ED5EA9F" w14:textId="77777777" w:rsidR="007532FE" w:rsidRPr="00EE6F60" w:rsidRDefault="007532FE" w:rsidP="00CF2F6C">
            <w:pPr>
              <w:numPr>
                <w:ilvl w:val="0"/>
                <w:numId w:val="34"/>
              </w:numPr>
              <w:shd w:val="clear" w:color="auto" w:fill="FFFFFF"/>
              <w:ind w:left="1134"/>
              <w:contextualSpacing/>
              <w:jc w:val="both"/>
              <w:rPr>
                <w:rFonts w:ascii="Arial" w:eastAsia="Arial" w:hAnsi="Arial" w:cs="Arial"/>
              </w:rPr>
            </w:pPr>
            <w:r w:rsidRPr="00EE6F60">
              <w:rPr>
                <w:rFonts w:ascii="Arial" w:eastAsia="Arial" w:hAnsi="Arial" w:cs="Arial"/>
                <w:i/>
                <w:spacing w:val="11"/>
              </w:rPr>
              <w:t>Komunikaciju nastavnika i saradnika sa studentima</w:t>
            </w:r>
            <w:r w:rsidRPr="00EE6F60">
              <w:rPr>
                <w:rFonts w:ascii="Arial" w:eastAsia="Arial" w:hAnsi="Arial" w:cs="Arial"/>
                <w:spacing w:val="11"/>
              </w:rPr>
              <w:t xml:space="preserve"> koja uklju</w:t>
            </w:r>
            <w:r w:rsidRPr="00EE6F60">
              <w:rPr>
                <w:rFonts w:ascii="Arial" w:eastAsia="Times New Roman" w:hAnsi="Arial" w:cs="Arial"/>
                <w:spacing w:val="11"/>
              </w:rPr>
              <w:t xml:space="preserve">čuje </w:t>
            </w:r>
            <w:r w:rsidRPr="00EE6F60">
              <w:rPr>
                <w:rFonts w:ascii="Arial" w:eastAsia="Times New Roman" w:hAnsi="Arial" w:cs="Arial"/>
                <w:bCs/>
                <w:spacing w:val="11"/>
              </w:rPr>
              <w:t xml:space="preserve">upotrebu elektronske </w:t>
            </w:r>
            <w:r w:rsidRPr="00EE6F60">
              <w:rPr>
                <w:rFonts w:ascii="Arial" w:eastAsia="Times New Roman" w:hAnsi="Arial" w:cs="Arial"/>
                <w:spacing w:val="11"/>
              </w:rPr>
              <w:t xml:space="preserve">pošte, </w:t>
            </w:r>
            <w:r w:rsidRPr="00EE6F60">
              <w:rPr>
                <w:rFonts w:ascii="Arial" w:eastAsia="Arial" w:hAnsi="Arial" w:cs="Arial"/>
                <w:spacing w:val="5"/>
              </w:rPr>
              <w:t xml:space="preserve">diskusionih </w:t>
            </w:r>
            <w:r w:rsidRPr="00EE6F60">
              <w:rPr>
                <w:rFonts w:ascii="Arial" w:eastAsia="Arial" w:hAnsi="Arial" w:cs="Arial"/>
                <w:bCs/>
                <w:spacing w:val="5"/>
              </w:rPr>
              <w:t xml:space="preserve">foruma </w:t>
            </w:r>
            <w:r w:rsidRPr="00EE6F60">
              <w:rPr>
                <w:rFonts w:ascii="Arial" w:eastAsia="Arial" w:hAnsi="Arial" w:cs="Arial"/>
                <w:spacing w:val="5"/>
              </w:rPr>
              <w:t xml:space="preserve">i </w:t>
            </w:r>
            <w:r w:rsidRPr="00EE6F60">
              <w:rPr>
                <w:rFonts w:ascii="Arial" w:eastAsia="Arial" w:hAnsi="Arial" w:cs="Arial"/>
                <w:bCs/>
                <w:spacing w:val="5"/>
              </w:rPr>
              <w:t xml:space="preserve">diskusija u </w:t>
            </w:r>
            <w:r w:rsidRPr="00EE6F60">
              <w:rPr>
                <w:rFonts w:ascii="Arial" w:eastAsia="Arial" w:hAnsi="Arial" w:cs="Arial"/>
                <w:spacing w:val="5"/>
              </w:rPr>
              <w:t>realnom vremenu;</w:t>
            </w:r>
          </w:p>
          <w:p w14:paraId="3F969899" w14:textId="77777777" w:rsidR="007532FE" w:rsidRPr="00EE6F60" w:rsidRDefault="007532FE" w:rsidP="00CF2F6C">
            <w:pPr>
              <w:numPr>
                <w:ilvl w:val="0"/>
                <w:numId w:val="34"/>
              </w:numPr>
              <w:shd w:val="clear" w:color="auto" w:fill="FFFFFF"/>
              <w:ind w:left="1134"/>
              <w:contextualSpacing/>
              <w:jc w:val="both"/>
              <w:rPr>
                <w:rFonts w:ascii="Arial" w:eastAsia="Arial" w:hAnsi="Arial" w:cs="Arial"/>
              </w:rPr>
            </w:pPr>
            <w:r w:rsidRPr="00EE6F60">
              <w:rPr>
                <w:rFonts w:ascii="Arial" w:eastAsia="Arial" w:hAnsi="Arial" w:cs="Arial"/>
                <w:i/>
                <w:spacing w:val="11"/>
              </w:rPr>
              <w:t xml:space="preserve">Provjeru i ocjenjivanje studenata </w:t>
            </w:r>
            <w:r w:rsidRPr="00EE6F60">
              <w:rPr>
                <w:rFonts w:ascii="Arial" w:eastAsia="Arial" w:hAnsi="Arial" w:cs="Arial"/>
                <w:spacing w:val="11"/>
              </w:rPr>
              <w:t>(samoprovjera, provjere tokom nastave, online podno</w:t>
            </w:r>
            <w:r w:rsidRPr="00EE6F60">
              <w:rPr>
                <w:rFonts w:ascii="Arial" w:eastAsia="Times New Roman" w:hAnsi="Arial" w:cs="Arial"/>
                <w:spacing w:val="11"/>
              </w:rPr>
              <w:t xml:space="preserve">šenje </w:t>
            </w:r>
            <w:r w:rsidRPr="00EE6F60">
              <w:rPr>
                <w:rFonts w:ascii="Arial" w:eastAsia="Arial" w:hAnsi="Arial" w:cs="Arial"/>
                <w:bCs/>
                <w:spacing w:val="1"/>
              </w:rPr>
              <w:t>izvje</w:t>
            </w:r>
            <w:r w:rsidRPr="00EE6F60">
              <w:rPr>
                <w:rFonts w:ascii="Arial" w:eastAsia="Times New Roman" w:hAnsi="Arial" w:cs="Arial"/>
                <w:bCs/>
                <w:spacing w:val="1"/>
              </w:rPr>
              <w:t>štaja, ispit);</w:t>
            </w:r>
          </w:p>
          <w:p w14:paraId="0F690053" w14:textId="77777777" w:rsidR="007532FE" w:rsidRPr="00EE6F60" w:rsidRDefault="007532FE" w:rsidP="00CF2F6C">
            <w:pPr>
              <w:numPr>
                <w:ilvl w:val="0"/>
                <w:numId w:val="34"/>
              </w:numPr>
              <w:shd w:val="clear" w:color="auto" w:fill="FFFFFF"/>
              <w:ind w:left="1134" w:hanging="357"/>
              <w:contextualSpacing/>
              <w:jc w:val="both"/>
              <w:rPr>
                <w:rFonts w:ascii="Arial" w:eastAsia="Arial" w:hAnsi="Arial" w:cs="Arial"/>
              </w:rPr>
            </w:pPr>
            <w:r w:rsidRPr="00EE6F60">
              <w:rPr>
                <w:rFonts w:ascii="Arial" w:eastAsia="Arial" w:hAnsi="Arial" w:cs="Arial"/>
                <w:bCs/>
                <w:i/>
                <w:spacing w:val="3"/>
              </w:rPr>
              <w:t xml:space="preserve">Evidenciju pristupa sistemu </w:t>
            </w:r>
            <w:r w:rsidRPr="00EE6F60">
              <w:rPr>
                <w:rFonts w:ascii="Arial" w:eastAsia="Arial" w:hAnsi="Arial" w:cs="Arial"/>
                <w:spacing w:val="3"/>
              </w:rPr>
              <w:t xml:space="preserve">od </w:t>
            </w:r>
            <w:r w:rsidRPr="00EE6F60">
              <w:rPr>
                <w:rFonts w:ascii="Arial" w:eastAsia="Arial" w:hAnsi="Arial" w:cs="Arial"/>
                <w:bCs/>
                <w:spacing w:val="3"/>
              </w:rPr>
              <w:t xml:space="preserve">strane svih </w:t>
            </w:r>
            <w:r w:rsidRPr="00EE6F60">
              <w:rPr>
                <w:rFonts w:ascii="Arial" w:eastAsia="Arial" w:hAnsi="Arial" w:cs="Arial"/>
                <w:spacing w:val="3"/>
              </w:rPr>
              <w:t>korisnika.</w:t>
            </w:r>
          </w:p>
          <w:p w14:paraId="4A3E225B" w14:textId="77777777" w:rsidR="007532FE" w:rsidRPr="00EE6F60" w:rsidRDefault="007532FE" w:rsidP="00CF2F6C">
            <w:pPr>
              <w:shd w:val="clear" w:color="auto" w:fill="FFFFFF"/>
              <w:ind w:left="714"/>
              <w:contextualSpacing/>
              <w:jc w:val="both"/>
              <w:rPr>
                <w:rFonts w:ascii="Arial" w:eastAsia="Arial" w:hAnsi="Arial" w:cs="Arial"/>
              </w:rPr>
            </w:pPr>
          </w:p>
          <w:p w14:paraId="4CB8CB5C" w14:textId="77777777" w:rsidR="007532FE" w:rsidRPr="00EE6F60" w:rsidRDefault="007532FE" w:rsidP="00CF2F6C">
            <w:pPr>
              <w:shd w:val="clear" w:color="auto" w:fill="FFFFFF"/>
              <w:jc w:val="both"/>
              <w:rPr>
                <w:rFonts w:ascii="Arial" w:eastAsia="Arial" w:hAnsi="Arial" w:cs="Arial"/>
              </w:rPr>
            </w:pPr>
            <w:r w:rsidRPr="00EE6F60">
              <w:rPr>
                <w:rFonts w:ascii="Arial" w:eastAsia="Arial" w:hAnsi="Arial" w:cs="Arial"/>
                <w:spacing w:val="10"/>
              </w:rPr>
              <w:t xml:space="preserve">Ustanova visokog obrazovanja </w:t>
            </w:r>
            <w:r w:rsidRPr="00EE6F60">
              <w:rPr>
                <w:rFonts w:ascii="Arial" w:eastAsia="Arial" w:hAnsi="Arial" w:cs="Arial"/>
                <w:i/>
                <w:spacing w:val="10"/>
              </w:rPr>
              <w:t>mo</w:t>
            </w:r>
            <w:r w:rsidRPr="00EE6F60">
              <w:rPr>
                <w:rFonts w:ascii="Arial" w:eastAsia="Times New Roman" w:hAnsi="Arial" w:cs="Arial"/>
                <w:i/>
                <w:spacing w:val="10"/>
              </w:rPr>
              <w:t>že</w:t>
            </w:r>
            <w:r w:rsidRPr="00EE6F60">
              <w:rPr>
                <w:rFonts w:ascii="Arial" w:eastAsia="Times New Roman" w:hAnsi="Arial" w:cs="Arial"/>
                <w:spacing w:val="10"/>
              </w:rPr>
              <w:t xml:space="preserve"> da obezbijedi i opremu koja </w:t>
            </w:r>
            <w:r w:rsidRPr="00EE6F60">
              <w:rPr>
                <w:rFonts w:ascii="Arial" w:eastAsia="Times New Roman" w:hAnsi="Arial" w:cs="Arial"/>
                <w:bCs/>
                <w:spacing w:val="10"/>
              </w:rPr>
              <w:t xml:space="preserve">omogućava </w:t>
            </w:r>
            <w:r w:rsidRPr="00EE6F60">
              <w:rPr>
                <w:rFonts w:ascii="Arial" w:eastAsia="Times New Roman" w:hAnsi="Arial" w:cs="Arial"/>
                <w:spacing w:val="10"/>
              </w:rPr>
              <w:t xml:space="preserve">i </w:t>
            </w:r>
            <w:r w:rsidRPr="00EE6F60">
              <w:rPr>
                <w:rFonts w:ascii="Arial" w:eastAsia="Times New Roman" w:hAnsi="Arial" w:cs="Arial"/>
                <w:bCs/>
                <w:spacing w:val="10"/>
              </w:rPr>
              <w:t xml:space="preserve">druge oblike </w:t>
            </w:r>
            <w:r w:rsidRPr="00EE6F60">
              <w:rPr>
                <w:rFonts w:ascii="Arial" w:eastAsia="Times New Roman" w:hAnsi="Arial" w:cs="Arial"/>
                <w:spacing w:val="10"/>
              </w:rPr>
              <w:t>DL-a,</w:t>
            </w:r>
            <w:r w:rsidRPr="00EE6F60">
              <w:rPr>
                <w:rFonts w:ascii="Arial" w:eastAsia="Times New Roman" w:hAnsi="Arial" w:cs="Arial"/>
                <w:spacing w:val="6"/>
              </w:rPr>
              <w:t xml:space="preserve"> kao što su: javno emitovanje vremenski planiranog </w:t>
            </w:r>
            <w:r w:rsidRPr="00EE6F60">
              <w:rPr>
                <w:rFonts w:ascii="Arial" w:eastAsia="Times New Roman" w:hAnsi="Arial" w:cs="Arial"/>
                <w:bCs/>
                <w:spacing w:val="6"/>
              </w:rPr>
              <w:t xml:space="preserve">nastavnog </w:t>
            </w:r>
            <w:r w:rsidRPr="00EE6F60">
              <w:rPr>
                <w:rFonts w:ascii="Arial" w:eastAsia="Times New Roman" w:hAnsi="Arial" w:cs="Arial"/>
                <w:spacing w:val="6"/>
              </w:rPr>
              <w:t xml:space="preserve">događaja </w:t>
            </w:r>
            <w:r w:rsidRPr="00EE6F60">
              <w:rPr>
                <w:rFonts w:ascii="Arial" w:eastAsia="Times New Roman" w:hAnsi="Arial" w:cs="Arial"/>
                <w:bCs/>
                <w:spacing w:val="6"/>
              </w:rPr>
              <w:t xml:space="preserve">(emitovanje </w:t>
            </w:r>
            <w:r w:rsidRPr="00EE6F60">
              <w:rPr>
                <w:rFonts w:ascii="Arial" w:eastAsia="Times New Roman" w:hAnsi="Arial" w:cs="Arial"/>
                <w:spacing w:val="6"/>
              </w:rPr>
              <w:t xml:space="preserve">predavanja </w:t>
            </w:r>
            <w:r w:rsidRPr="00EE6F60">
              <w:rPr>
                <w:rFonts w:ascii="Arial" w:eastAsia="Times New Roman" w:hAnsi="Arial" w:cs="Arial"/>
                <w:spacing w:val="23"/>
              </w:rPr>
              <w:t xml:space="preserve">ili </w:t>
            </w:r>
            <w:r w:rsidRPr="00EE6F60">
              <w:rPr>
                <w:rFonts w:ascii="Arial" w:eastAsia="Times New Roman" w:hAnsi="Arial" w:cs="Arial"/>
                <w:spacing w:val="6"/>
              </w:rPr>
              <w:t>diskusija uživo ili video snimka).</w:t>
            </w:r>
          </w:p>
        </w:tc>
      </w:tr>
      <w:tr w:rsidR="007532FE" w:rsidRPr="00EE6F60" w14:paraId="2956DEDE" w14:textId="77777777" w:rsidTr="00CF2F6C">
        <w:trPr>
          <w:trHeight w:val="5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06DB624D" w14:textId="77777777" w:rsidR="007532FE" w:rsidRPr="00EE6F60" w:rsidRDefault="007532FE" w:rsidP="00CF2F6C">
            <w:pPr>
              <w:ind w:left="1276" w:hanging="568"/>
              <w:jc w:val="both"/>
              <w:rPr>
                <w:rFonts w:ascii="Arial" w:hAnsi="Arial" w:cs="Arial"/>
                <w:b/>
              </w:rPr>
            </w:pPr>
            <w:r>
              <w:rPr>
                <w:rFonts w:ascii="Arial" w:hAnsi="Arial" w:cs="Arial"/>
                <w:b/>
              </w:rPr>
              <w:t>7.3.5</w:t>
            </w:r>
            <w:r w:rsidRPr="00EE6F60">
              <w:rPr>
                <w:rFonts w:ascii="Arial" w:hAnsi="Arial" w:cs="Arial"/>
                <w:b/>
              </w:rPr>
              <w:t>. Nastvano osoblje</w:t>
            </w:r>
          </w:p>
        </w:tc>
      </w:tr>
      <w:tr w:rsidR="007532FE" w:rsidRPr="00DE3E39" w14:paraId="50FCC21D" w14:textId="77777777" w:rsidTr="00CF2F6C">
        <w:trPr>
          <w:trHeight w:val="2239"/>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04B0BBA6" w14:textId="77777777" w:rsidR="007532FE" w:rsidRPr="00EE6F60" w:rsidRDefault="007532FE" w:rsidP="00CF2F6C">
            <w:pPr>
              <w:numPr>
                <w:ilvl w:val="0"/>
                <w:numId w:val="38"/>
              </w:numPr>
              <w:shd w:val="clear" w:color="auto" w:fill="FFFFFF"/>
              <w:contextualSpacing/>
              <w:jc w:val="both"/>
              <w:rPr>
                <w:rFonts w:ascii="Arial" w:eastAsia="Times New Roman" w:hAnsi="Arial" w:cs="Arial"/>
                <w:spacing w:val="-1"/>
              </w:rPr>
            </w:pPr>
            <w:r w:rsidRPr="00EE6F60">
              <w:rPr>
                <w:rFonts w:ascii="Arial" w:eastAsia="Arial" w:hAnsi="Arial" w:cs="Arial"/>
                <w:bCs/>
                <w:spacing w:val="-3"/>
              </w:rPr>
              <w:lastRenderedPageBreak/>
              <w:t>U</w:t>
            </w:r>
            <w:r w:rsidRPr="00EE6F60">
              <w:rPr>
                <w:rFonts w:ascii="Arial" w:eastAsia="Times New Roman" w:hAnsi="Arial" w:cs="Arial"/>
                <w:spacing w:val="-3"/>
              </w:rPr>
              <w:t xml:space="preserve">stanova visokog obrazovanja treba da ima </w:t>
            </w:r>
            <w:r w:rsidRPr="00EE6F60">
              <w:rPr>
                <w:rFonts w:ascii="Arial" w:eastAsia="Times New Roman" w:hAnsi="Arial" w:cs="Arial"/>
                <w:bCs/>
                <w:spacing w:val="-3"/>
              </w:rPr>
              <w:t xml:space="preserve">kvalifikovano </w:t>
            </w:r>
            <w:r w:rsidRPr="00EE6F60">
              <w:rPr>
                <w:rFonts w:ascii="Arial" w:eastAsia="Times New Roman" w:hAnsi="Arial" w:cs="Arial"/>
                <w:spacing w:val="-3"/>
              </w:rPr>
              <w:t xml:space="preserve">i kompetentno </w:t>
            </w:r>
            <w:r w:rsidRPr="00EE6F60">
              <w:rPr>
                <w:rFonts w:ascii="Arial" w:eastAsia="Times New Roman" w:hAnsi="Arial" w:cs="Arial"/>
                <w:bCs/>
                <w:spacing w:val="-3"/>
              </w:rPr>
              <w:t xml:space="preserve">nastavno </w:t>
            </w:r>
            <w:r w:rsidRPr="00EE6F60">
              <w:rPr>
                <w:rFonts w:ascii="Arial" w:eastAsia="Times New Roman" w:hAnsi="Arial" w:cs="Arial"/>
                <w:spacing w:val="-3"/>
              </w:rPr>
              <w:t xml:space="preserve">osoblje </w:t>
            </w:r>
            <w:r w:rsidRPr="00EE6F60">
              <w:rPr>
                <w:rFonts w:ascii="Arial" w:eastAsia="Times New Roman" w:hAnsi="Arial" w:cs="Arial"/>
                <w:i/>
                <w:spacing w:val="-3"/>
              </w:rPr>
              <w:t>(nastavnike i saradnike u nastavi-e-tutore)</w:t>
            </w:r>
            <w:r w:rsidRPr="00EE6F60">
              <w:rPr>
                <w:rFonts w:ascii="Arial" w:eastAsia="Times New Roman" w:hAnsi="Arial" w:cs="Arial"/>
                <w:spacing w:val="-3"/>
              </w:rPr>
              <w:t xml:space="preserve"> za </w:t>
            </w:r>
            <w:r w:rsidRPr="00EE6F60">
              <w:rPr>
                <w:rFonts w:ascii="Arial" w:eastAsia="Times New Roman" w:hAnsi="Arial" w:cs="Arial"/>
                <w:bCs/>
                <w:spacing w:val="-3"/>
              </w:rPr>
              <w:t xml:space="preserve">pripremu </w:t>
            </w:r>
            <w:r w:rsidRPr="00EE6F60">
              <w:rPr>
                <w:rFonts w:ascii="Arial" w:eastAsia="Times New Roman" w:hAnsi="Arial" w:cs="Arial"/>
                <w:spacing w:val="-1"/>
              </w:rPr>
              <w:t>i izvođenje DL-a;</w:t>
            </w:r>
          </w:p>
          <w:p w14:paraId="0B1B9059" w14:textId="77777777" w:rsidR="007532FE" w:rsidRPr="00EE6F60" w:rsidRDefault="007532FE" w:rsidP="00CF2F6C">
            <w:pPr>
              <w:numPr>
                <w:ilvl w:val="0"/>
                <w:numId w:val="38"/>
              </w:numPr>
              <w:shd w:val="clear" w:color="auto" w:fill="FFFFFF"/>
              <w:contextualSpacing/>
              <w:jc w:val="both"/>
              <w:rPr>
                <w:rFonts w:ascii="Arial" w:eastAsia="Times New Roman" w:hAnsi="Arial" w:cs="Arial"/>
                <w:spacing w:val="-1"/>
              </w:rPr>
            </w:pPr>
            <w:r w:rsidRPr="00EE6F60">
              <w:rPr>
                <w:rFonts w:ascii="Arial" w:eastAsia="Arial" w:hAnsi="Arial" w:cs="Arial"/>
                <w:spacing w:val="-5"/>
              </w:rPr>
              <w:t xml:space="preserve">Nastavno osoblje je </w:t>
            </w:r>
            <w:r w:rsidRPr="00EE6F60">
              <w:rPr>
                <w:rFonts w:ascii="Arial" w:eastAsia="Arial" w:hAnsi="Arial" w:cs="Arial"/>
                <w:bCs/>
                <w:spacing w:val="-5"/>
              </w:rPr>
              <w:t xml:space="preserve">odgovorno </w:t>
            </w:r>
            <w:r w:rsidRPr="00EE6F60">
              <w:rPr>
                <w:rFonts w:ascii="Arial" w:eastAsia="Arial" w:hAnsi="Arial" w:cs="Arial"/>
                <w:spacing w:val="-5"/>
              </w:rPr>
              <w:t xml:space="preserve">za pripremu nastavnog </w:t>
            </w:r>
            <w:r w:rsidRPr="00EE6F60">
              <w:rPr>
                <w:rFonts w:ascii="Arial" w:eastAsia="Arial" w:hAnsi="Arial" w:cs="Arial"/>
                <w:bCs/>
                <w:spacing w:val="-5"/>
              </w:rPr>
              <w:t>materijala, pra</w:t>
            </w:r>
            <w:r w:rsidRPr="00EE6F60">
              <w:rPr>
                <w:rFonts w:ascii="Arial" w:eastAsia="Times New Roman" w:hAnsi="Arial" w:cs="Arial"/>
                <w:bCs/>
                <w:spacing w:val="-5"/>
              </w:rPr>
              <w:t xml:space="preserve">ćenje napredovanja </w:t>
            </w:r>
            <w:r w:rsidRPr="00EE6F60">
              <w:rPr>
                <w:rFonts w:ascii="Arial" w:eastAsia="Times New Roman" w:hAnsi="Arial" w:cs="Arial"/>
                <w:spacing w:val="-5"/>
              </w:rPr>
              <w:t xml:space="preserve">studenata, provjeru </w:t>
            </w:r>
            <w:r w:rsidRPr="00EE6F60">
              <w:rPr>
                <w:rFonts w:ascii="Arial" w:eastAsia="Times New Roman" w:hAnsi="Arial" w:cs="Arial"/>
                <w:spacing w:val="-3"/>
              </w:rPr>
              <w:t xml:space="preserve">znanja i ocjenjivanje, kao i za </w:t>
            </w:r>
            <w:r w:rsidRPr="00EE6F60">
              <w:rPr>
                <w:rFonts w:ascii="Arial" w:eastAsia="Times New Roman" w:hAnsi="Arial" w:cs="Arial"/>
                <w:bCs/>
                <w:spacing w:val="-3"/>
              </w:rPr>
              <w:t xml:space="preserve">usklađivanje </w:t>
            </w:r>
            <w:r w:rsidRPr="00EE6F60">
              <w:rPr>
                <w:rFonts w:ascii="Arial" w:eastAsia="Times New Roman" w:hAnsi="Arial" w:cs="Arial"/>
                <w:spacing w:val="-3"/>
              </w:rPr>
              <w:t xml:space="preserve">svih </w:t>
            </w:r>
            <w:r w:rsidRPr="00EE6F60">
              <w:rPr>
                <w:rFonts w:ascii="Arial" w:eastAsia="Times New Roman" w:hAnsi="Arial" w:cs="Arial"/>
                <w:bCs/>
                <w:spacing w:val="-3"/>
              </w:rPr>
              <w:t xml:space="preserve">aktivnosti </w:t>
            </w:r>
            <w:r w:rsidRPr="00EE6F60">
              <w:rPr>
                <w:rFonts w:ascii="Arial" w:eastAsia="Times New Roman" w:hAnsi="Arial" w:cs="Arial"/>
                <w:spacing w:val="-3"/>
              </w:rPr>
              <w:t>u DL-</w:t>
            </w:r>
            <w:r w:rsidRPr="00EE6F60">
              <w:rPr>
                <w:rFonts w:ascii="Arial" w:eastAsia="Times New Roman" w:hAnsi="Arial" w:cs="Arial"/>
                <w:bCs/>
                <w:spacing w:val="-3"/>
              </w:rPr>
              <w:t xml:space="preserve"> procesu</w:t>
            </w:r>
            <w:r w:rsidRPr="00EE6F60">
              <w:rPr>
                <w:rFonts w:ascii="Arial" w:eastAsia="Times New Roman" w:hAnsi="Arial" w:cs="Arial"/>
                <w:spacing w:val="-3"/>
              </w:rPr>
              <w:t>;</w:t>
            </w:r>
          </w:p>
          <w:p w14:paraId="3B7D4CEC" w14:textId="77777777" w:rsidR="007532FE" w:rsidRPr="00EE6F60" w:rsidRDefault="007532FE" w:rsidP="00CF2F6C">
            <w:pPr>
              <w:numPr>
                <w:ilvl w:val="0"/>
                <w:numId w:val="38"/>
              </w:numPr>
              <w:shd w:val="clear" w:color="auto" w:fill="FFFFFF"/>
              <w:contextualSpacing/>
              <w:jc w:val="both"/>
              <w:rPr>
                <w:rFonts w:ascii="Arial" w:eastAsia="Times New Roman" w:hAnsi="Arial" w:cs="Arial"/>
                <w:spacing w:val="-1"/>
              </w:rPr>
            </w:pPr>
            <w:r w:rsidRPr="00EE6F60">
              <w:rPr>
                <w:rFonts w:ascii="Arial" w:eastAsia="Arial" w:hAnsi="Arial" w:cs="Arial"/>
                <w:bCs/>
                <w:i/>
                <w:spacing w:val="-2"/>
              </w:rPr>
              <w:t xml:space="preserve">Potreban broj </w:t>
            </w:r>
            <w:r w:rsidRPr="00EE6F60">
              <w:rPr>
                <w:rFonts w:ascii="Arial" w:eastAsia="Arial" w:hAnsi="Arial" w:cs="Arial"/>
                <w:spacing w:val="-2"/>
              </w:rPr>
              <w:t xml:space="preserve">nastavnog osoblja za realizaciju studijskog programa </w:t>
            </w:r>
            <w:r w:rsidRPr="00EE6F60">
              <w:rPr>
                <w:rFonts w:ascii="Arial" w:eastAsia="Arial" w:hAnsi="Arial" w:cs="Arial"/>
                <w:bCs/>
                <w:spacing w:val="-2"/>
              </w:rPr>
              <w:t>DL-a</w:t>
            </w:r>
            <w:r w:rsidRPr="00EE6F60">
              <w:rPr>
                <w:rFonts w:ascii="Arial" w:eastAsia="Arial" w:hAnsi="Arial" w:cs="Arial"/>
                <w:spacing w:val="-2"/>
              </w:rPr>
              <w:t xml:space="preserve"> </w:t>
            </w:r>
            <w:r w:rsidRPr="00EE6F60">
              <w:rPr>
                <w:rFonts w:ascii="Arial" w:eastAsia="Arial" w:hAnsi="Arial" w:cs="Arial"/>
                <w:bCs/>
                <w:spacing w:val="-2"/>
              </w:rPr>
              <w:t xml:space="preserve">utvrđuje </w:t>
            </w:r>
            <w:r w:rsidRPr="00EE6F60">
              <w:rPr>
                <w:rFonts w:ascii="Arial" w:eastAsia="Times New Roman" w:hAnsi="Arial" w:cs="Arial"/>
                <w:spacing w:val="-2"/>
              </w:rPr>
              <w:t xml:space="preserve">se na isti način kao </w:t>
            </w:r>
            <w:r w:rsidRPr="00EE6F60">
              <w:rPr>
                <w:rFonts w:ascii="Arial" w:eastAsia="Times New Roman" w:hAnsi="Arial" w:cs="Arial"/>
                <w:spacing w:val="-3"/>
              </w:rPr>
              <w:t xml:space="preserve">i za </w:t>
            </w:r>
            <w:r w:rsidRPr="00EE6F60">
              <w:rPr>
                <w:rFonts w:ascii="Arial" w:eastAsia="Times New Roman" w:hAnsi="Arial" w:cs="Arial"/>
                <w:bCs/>
                <w:spacing w:val="-3"/>
              </w:rPr>
              <w:t xml:space="preserve">tradicionalnu </w:t>
            </w:r>
            <w:r w:rsidRPr="00EE6F60">
              <w:rPr>
                <w:rFonts w:ascii="Arial" w:eastAsia="Times New Roman" w:hAnsi="Arial" w:cs="Arial"/>
                <w:spacing w:val="-3"/>
              </w:rPr>
              <w:t xml:space="preserve">nastavu (na osnovu potrebnog broja časova </w:t>
            </w:r>
            <w:r w:rsidRPr="00EE6F60">
              <w:rPr>
                <w:rFonts w:ascii="Arial" w:eastAsia="Times New Roman" w:hAnsi="Arial" w:cs="Arial"/>
                <w:bCs/>
                <w:spacing w:val="-3"/>
              </w:rPr>
              <w:t xml:space="preserve">nastave </w:t>
            </w:r>
            <w:r w:rsidRPr="00EE6F60">
              <w:rPr>
                <w:rFonts w:ascii="Arial" w:eastAsia="Times New Roman" w:hAnsi="Arial" w:cs="Arial"/>
                <w:spacing w:val="-3"/>
              </w:rPr>
              <w:t xml:space="preserve">i </w:t>
            </w:r>
            <w:r w:rsidRPr="00EE6F60">
              <w:rPr>
                <w:rFonts w:ascii="Arial" w:eastAsia="Times New Roman" w:hAnsi="Arial" w:cs="Arial"/>
                <w:bCs/>
                <w:spacing w:val="-3"/>
              </w:rPr>
              <w:t>broja</w:t>
            </w:r>
            <w:r w:rsidRPr="00EE6F60">
              <w:rPr>
                <w:rFonts w:ascii="Arial" w:eastAsia="Times New Roman" w:hAnsi="Arial" w:cs="Arial"/>
                <w:spacing w:val="-3"/>
              </w:rPr>
              <w:t xml:space="preserve"> studenata).</w:t>
            </w:r>
          </w:p>
        </w:tc>
      </w:tr>
      <w:tr w:rsidR="007532FE" w:rsidRPr="00EE6F60" w14:paraId="7020D1C4" w14:textId="77777777" w:rsidTr="00CF2F6C">
        <w:trPr>
          <w:trHeight w:val="5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0BAFBE36" w14:textId="77777777" w:rsidR="007532FE" w:rsidRPr="00EE6F60" w:rsidRDefault="007532FE" w:rsidP="00CF2F6C">
            <w:pPr>
              <w:ind w:left="1276" w:hanging="568"/>
              <w:jc w:val="both"/>
              <w:rPr>
                <w:rFonts w:ascii="Arial" w:hAnsi="Arial" w:cs="Arial"/>
                <w:b/>
              </w:rPr>
            </w:pPr>
            <w:r>
              <w:rPr>
                <w:rFonts w:ascii="Arial" w:hAnsi="Arial" w:cs="Arial"/>
                <w:b/>
              </w:rPr>
              <w:t>7.3.6</w:t>
            </w:r>
            <w:r w:rsidRPr="00EE6F60">
              <w:rPr>
                <w:rFonts w:ascii="Arial" w:hAnsi="Arial" w:cs="Arial"/>
                <w:b/>
              </w:rPr>
              <w:t>. Nenastvano osoblje</w:t>
            </w:r>
          </w:p>
        </w:tc>
      </w:tr>
      <w:tr w:rsidR="007532FE" w:rsidRPr="00EE6F60" w14:paraId="735929CE" w14:textId="77777777" w:rsidTr="00CF2F6C">
        <w:trPr>
          <w:trHeight w:val="1410"/>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361C363A" w14:textId="77777777" w:rsidR="007532FE" w:rsidRPr="00EE6F60" w:rsidRDefault="007532FE" w:rsidP="00CF2F6C">
            <w:pPr>
              <w:numPr>
                <w:ilvl w:val="0"/>
                <w:numId w:val="39"/>
              </w:numPr>
              <w:shd w:val="clear" w:color="auto" w:fill="FFFFFF"/>
              <w:contextualSpacing/>
              <w:jc w:val="both"/>
              <w:rPr>
                <w:rFonts w:ascii="Arial" w:eastAsia="Times New Roman" w:hAnsi="Arial" w:cs="Arial"/>
                <w:spacing w:val="-3"/>
              </w:rPr>
            </w:pPr>
            <w:r w:rsidRPr="00EE6F60">
              <w:rPr>
                <w:rFonts w:ascii="Arial" w:eastAsia="Arial" w:hAnsi="Arial" w:cs="Arial"/>
                <w:bCs/>
                <w:spacing w:val="-2"/>
              </w:rPr>
              <w:t>U</w:t>
            </w:r>
            <w:r w:rsidRPr="00EE6F60">
              <w:rPr>
                <w:rFonts w:ascii="Arial" w:eastAsia="Times New Roman" w:hAnsi="Arial" w:cs="Arial"/>
                <w:spacing w:val="-2"/>
              </w:rPr>
              <w:t xml:space="preserve">stanova visokog obrazovanja koja akredituje program </w:t>
            </w:r>
            <w:r w:rsidRPr="00EE6F60">
              <w:rPr>
                <w:rFonts w:ascii="Arial" w:eastAsia="Times New Roman" w:hAnsi="Arial" w:cs="Arial"/>
                <w:bCs/>
                <w:spacing w:val="-2"/>
              </w:rPr>
              <w:t>DL-a</w:t>
            </w:r>
            <w:r w:rsidRPr="00EE6F60">
              <w:rPr>
                <w:rFonts w:ascii="Arial" w:eastAsia="Times New Roman" w:hAnsi="Arial" w:cs="Arial"/>
                <w:spacing w:val="-2"/>
              </w:rPr>
              <w:t xml:space="preserve"> treba da ima </w:t>
            </w:r>
            <w:r w:rsidRPr="00EE6F60">
              <w:rPr>
                <w:rFonts w:ascii="Arial" w:eastAsia="Times New Roman" w:hAnsi="Arial" w:cs="Arial"/>
                <w:i/>
                <w:spacing w:val="1"/>
              </w:rPr>
              <w:t>jedno stručno lice</w:t>
            </w:r>
            <w:r w:rsidRPr="00EE6F60">
              <w:rPr>
                <w:rFonts w:ascii="Arial" w:eastAsia="Times New Roman" w:hAnsi="Arial" w:cs="Arial"/>
                <w:spacing w:val="1"/>
              </w:rPr>
              <w:t xml:space="preserve"> koje je zaduženo za </w:t>
            </w:r>
            <w:r w:rsidRPr="00EE6F60">
              <w:rPr>
                <w:rFonts w:ascii="Arial" w:eastAsia="Times New Roman" w:hAnsi="Arial" w:cs="Arial"/>
                <w:bCs/>
                <w:spacing w:val="1"/>
              </w:rPr>
              <w:t xml:space="preserve">tehničku </w:t>
            </w:r>
            <w:r w:rsidRPr="00EE6F60">
              <w:rPr>
                <w:rFonts w:ascii="Arial" w:eastAsia="Times New Roman" w:hAnsi="Arial" w:cs="Arial"/>
                <w:spacing w:val="1"/>
              </w:rPr>
              <w:t xml:space="preserve">pripremu nastavnih materijala, </w:t>
            </w:r>
            <w:r w:rsidRPr="00EE6F60">
              <w:rPr>
                <w:rFonts w:ascii="Arial" w:eastAsia="Times New Roman" w:hAnsi="Arial" w:cs="Arial"/>
                <w:bCs/>
                <w:i/>
                <w:spacing w:val="1"/>
              </w:rPr>
              <w:t xml:space="preserve">jedno stručno lice za </w:t>
            </w:r>
            <w:r w:rsidRPr="00EE6F60">
              <w:rPr>
                <w:rFonts w:ascii="Arial" w:eastAsia="Times New Roman" w:hAnsi="Arial" w:cs="Arial"/>
                <w:i/>
                <w:spacing w:val="-2"/>
              </w:rPr>
              <w:t xml:space="preserve">administriranje sistema za tehničku </w:t>
            </w:r>
            <w:r w:rsidRPr="00EE6F60">
              <w:rPr>
                <w:rFonts w:ascii="Arial" w:eastAsia="Times New Roman" w:hAnsi="Arial" w:cs="Arial"/>
                <w:bCs/>
                <w:i/>
                <w:spacing w:val="-2"/>
              </w:rPr>
              <w:t xml:space="preserve">podršku </w:t>
            </w:r>
            <w:r w:rsidRPr="00EE6F60">
              <w:rPr>
                <w:rFonts w:ascii="Arial" w:eastAsia="Times New Roman" w:hAnsi="Arial" w:cs="Arial"/>
                <w:spacing w:val="-2"/>
              </w:rPr>
              <w:t xml:space="preserve">procesu DL-a i </w:t>
            </w:r>
            <w:r w:rsidRPr="00EE6F60">
              <w:rPr>
                <w:rFonts w:ascii="Arial" w:eastAsia="Times New Roman" w:hAnsi="Arial" w:cs="Arial"/>
                <w:i/>
                <w:spacing w:val="-2"/>
              </w:rPr>
              <w:t xml:space="preserve">jedno </w:t>
            </w:r>
            <w:r w:rsidRPr="00EE6F60">
              <w:rPr>
                <w:rFonts w:ascii="Arial" w:eastAsia="Times New Roman" w:hAnsi="Arial" w:cs="Arial"/>
                <w:i/>
                <w:spacing w:val="-3"/>
              </w:rPr>
              <w:t>administrativno lice</w:t>
            </w:r>
            <w:r w:rsidRPr="00EE6F60">
              <w:rPr>
                <w:rFonts w:ascii="Arial" w:eastAsia="Times New Roman" w:hAnsi="Arial" w:cs="Arial"/>
                <w:spacing w:val="-3"/>
              </w:rPr>
              <w:t xml:space="preserve"> koji će biti zaduženo za </w:t>
            </w:r>
            <w:r w:rsidRPr="00EE6F60">
              <w:rPr>
                <w:rFonts w:ascii="Arial" w:eastAsia="Times New Roman" w:hAnsi="Arial" w:cs="Arial"/>
                <w:bCs/>
                <w:spacing w:val="-3"/>
              </w:rPr>
              <w:t xml:space="preserve">administrativno-tehničku </w:t>
            </w:r>
            <w:r w:rsidRPr="00EE6F60">
              <w:rPr>
                <w:rFonts w:ascii="Arial" w:eastAsia="Times New Roman" w:hAnsi="Arial" w:cs="Arial"/>
                <w:spacing w:val="-3"/>
              </w:rPr>
              <w:t>podršku studentima.</w:t>
            </w:r>
          </w:p>
        </w:tc>
      </w:tr>
      <w:tr w:rsidR="007532FE" w:rsidRPr="00EE6F60" w14:paraId="782DA7A6" w14:textId="77777777" w:rsidTr="00CF2F6C">
        <w:trPr>
          <w:trHeight w:val="526"/>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3EA5C2C4" w14:textId="77777777" w:rsidR="007532FE" w:rsidRPr="00EE6F60" w:rsidRDefault="007532FE" w:rsidP="00CF2F6C">
            <w:pPr>
              <w:ind w:left="1276" w:hanging="568"/>
              <w:jc w:val="both"/>
              <w:rPr>
                <w:rFonts w:ascii="Arial" w:hAnsi="Arial" w:cs="Arial"/>
                <w:b/>
              </w:rPr>
            </w:pPr>
            <w:r>
              <w:rPr>
                <w:rFonts w:ascii="Arial" w:hAnsi="Arial" w:cs="Arial"/>
                <w:b/>
              </w:rPr>
              <w:t>7.3.7. S</w:t>
            </w:r>
            <w:r w:rsidRPr="00EE6F60">
              <w:rPr>
                <w:rFonts w:ascii="Arial" w:hAnsi="Arial" w:cs="Arial"/>
                <w:b/>
              </w:rPr>
              <w:t>tudenti</w:t>
            </w:r>
          </w:p>
        </w:tc>
      </w:tr>
      <w:tr w:rsidR="007532FE" w:rsidRPr="00DE3E39" w14:paraId="7C99DB5E" w14:textId="77777777" w:rsidTr="00CF2F6C">
        <w:trPr>
          <w:trHeight w:val="1410"/>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0A859254" w14:textId="77777777" w:rsidR="007532FE" w:rsidRPr="00EE6F60" w:rsidRDefault="007532FE" w:rsidP="00CF2F6C">
            <w:pPr>
              <w:numPr>
                <w:ilvl w:val="0"/>
                <w:numId w:val="39"/>
              </w:numPr>
              <w:contextualSpacing/>
              <w:jc w:val="both"/>
              <w:rPr>
                <w:rFonts w:ascii="Arial" w:eastAsia="Times New Roman" w:hAnsi="Arial" w:cs="Arial"/>
                <w:spacing w:val="7"/>
              </w:rPr>
            </w:pPr>
            <w:r w:rsidRPr="00EE6F60">
              <w:rPr>
                <w:rFonts w:ascii="Arial" w:eastAsia="Arial" w:hAnsi="Arial" w:cs="Arial"/>
              </w:rPr>
              <w:t xml:space="preserve">Upis studenata na studijske programe DL-a obavlja se po istim pravilima i kriterijumima koji važe </w:t>
            </w:r>
            <w:r w:rsidRPr="00EE6F60">
              <w:rPr>
                <w:rFonts w:ascii="Arial" w:eastAsia="Times New Roman" w:hAnsi="Arial" w:cs="Arial"/>
                <w:spacing w:val="7"/>
              </w:rPr>
              <w:t>za studijske programe koji se realizuju na tradicionalan način;</w:t>
            </w:r>
          </w:p>
          <w:p w14:paraId="414B6048" w14:textId="77777777" w:rsidR="007532FE" w:rsidRPr="00EE6F60" w:rsidRDefault="007532FE" w:rsidP="00CF2F6C">
            <w:pPr>
              <w:numPr>
                <w:ilvl w:val="0"/>
                <w:numId w:val="39"/>
              </w:numPr>
              <w:contextualSpacing/>
              <w:jc w:val="both"/>
              <w:rPr>
                <w:rFonts w:ascii="Arial" w:eastAsia="Times New Roman" w:hAnsi="Arial" w:cs="Arial"/>
                <w:spacing w:val="7"/>
              </w:rPr>
            </w:pPr>
            <w:r w:rsidRPr="00EE6F60">
              <w:rPr>
                <w:rFonts w:ascii="Arial" w:eastAsia="Arial" w:hAnsi="Arial" w:cs="Arial"/>
                <w:spacing w:val="5"/>
              </w:rPr>
              <w:t>Studenti na programu DL-a obezbjeđuju materijalno-tehni</w:t>
            </w:r>
            <w:r w:rsidRPr="00EE6F60">
              <w:rPr>
                <w:rFonts w:ascii="Arial" w:eastAsia="Times New Roman" w:hAnsi="Arial" w:cs="Arial"/>
                <w:spacing w:val="5"/>
              </w:rPr>
              <w:t>čke us</w:t>
            </w:r>
            <w:r w:rsidRPr="00EE6F60">
              <w:rPr>
                <w:rFonts w:ascii="Arial" w:eastAsia="Times New Roman" w:hAnsi="Arial" w:cs="Arial"/>
                <w:bCs/>
                <w:spacing w:val="5"/>
              </w:rPr>
              <w:t xml:space="preserve">love (odgovarajuću </w:t>
            </w:r>
            <w:r w:rsidRPr="00EE6F60">
              <w:rPr>
                <w:rFonts w:ascii="Arial" w:eastAsia="Times New Roman" w:hAnsi="Arial" w:cs="Arial"/>
                <w:spacing w:val="5"/>
              </w:rPr>
              <w:t xml:space="preserve">opremu, </w:t>
            </w:r>
            <w:r w:rsidRPr="00EE6F60">
              <w:rPr>
                <w:rFonts w:ascii="Arial" w:eastAsia="Times New Roman" w:hAnsi="Arial" w:cs="Arial"/>
                <w:spacing w:val="7"/>
              </w:rPr>
              <w:t>pristup Internetu) da prate nastavni proces na daljinu;</w:t>
            </w:r>
          </w:p>
          <w:p w14:paraId="03B973BD" w14:textId="77777777" w:rsidR="007532FE" w:rsidRPr="00EE6F60" w:rsidRDefault="007532FE" w:rsidP="00CF2F6C">
            <w:pPr>
              <w:numPr>
                <w:ilvl w:val="0"/>
                <w:numId w:val="39"/>
              </w:numPr>
              <w:contextualSpacing/>
              <w:jc w:val="both"/>
              <w:rPr>
                <w:rFonts w:ascii="Arial" w:eastAsia="Times New Roman" w:hAnsi="Arial" w:cs="Arial"/>
                <w:spacing w:val="7"/>
              </w:rPr>
            </w:pPr>
            <w:r w:rsidRPr="00EE6F60">
              <w:rPr>
                <w:rFonts w:ascii="Arial" w:eastAsia="Arial" w:hAnsi="Arial" w:cs="Arial"/>
                <w:spacing w:val="7"/>
              </w:rPr>
              <w:t xml:space="preserve">Studenti upisani na DL-u imaju prohodnost za nastavak studija na odgovarajući program koji se </w:t>
            </w:r>
            <w:r w:rsidRPr="00EE6F60">
              <w:rPr>
                <w:rFonts w:ascii="Arial" w:eastAsia="Arial" w:hAnsi="Arial" w:cs="Arial"/>
                <w:spacing w:val="6"/>
              </w:rPr>
              <w:t xml:space="preserve">izvodi na </w:t>
            </w:r>
            <w:r w:rsidRPr="00EE6F60">
              <w:rPr>
                <w:rFonts w:ascii="Arial" w:eastAsia="Arial" w:hAnsi="Arial" w:cs="Arial"/>
                <w:bCs/>
                <w:spacing w:val="6"/>
              </w:rPr>
              <w:t xml:space="preserve">tradicionalni </w:t>
            </w:r>
            <w:r w:rsidRPr="00EE6F60">
              <w:rPr>
                <w:rFonts w:ascii="Arial" w:eastAsia="Arial" w:hAnsi="Arial" w:cs="Arial"/>
                <w:spacing w:val="6"/>
              </w:rPr>
              <w:t>način i obrnuto, na na</w:t>
            </w:r>
            <w:r w:rsidRPr="00EE6F60">
              <w:rPr>
                <w:rFonts w:ascii="Arial" w:eastAsia="Times New Roman" w:hAnsi="Arial" w:cs="Arial"/>
                <w:spacing w:val="6"/>
              </w:rPr>
              <w:t xml:space="preserve">čin i pod uslovima definisanim </w:t>
            </w:r>
            <w:r w:rsidRPr="00EE6F60">
              <w:rPr>
                <w:rFonts w:ascii="Arial" w:eastAsia="Times New Roman" w:hAnsi="Arial" w:cs="Arial"/>
                <w:bCs/>
                <w:spacing w:val="6"/>
              </w:rPr>
              <w:t xml:space="preserve">aktima </w:t>
            </w:r>
            <w:r w:rsidRPr="00EE6F60">
              <w:rPr>
                <w:rFonts w:ascii="Arial" w:eastAsia="Times New Roman" w:hAnsi="Arial" w:cs="Arial"/>
                <w:spacing w:val="6"/>
              </w:rPr>
              <w:t>ustanove.</w:t>
            </w:r>
          </w:p>
        </w:tc>
      </w:tr>
    </w:tbl>
    <w:p w14:paraId="3581B0D1" w14:textId="77777777" w:rsidR="007532FE" w:rsidRPr="00EE6F60" w:rsidRDefault="007532FE" w:rsidP="007532FE">
      <w:pPr>
        <w:shd w:val="clear" w:color="auto" w:fill="FFFFFF"/>
        <w:spacing w:after="0" w:line="240" w:lineRule="auto"/>
        <w:jc w:val="both"/>
        <w:rPr>
          <w:rFonts w:ascii="Arial" w:eastAsia="Arial" w:hAnsi="Arial" w:cs="Arial"/>
          <w:bCs/>
          <w:spacing w:val="4"/>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7532FE" w:rsidRPr="00EE6F60" w14:paraId="17EE1BD0" w14:textId="77777777" w:rsidTr="00CF2F6C">
        <w:trPr>
          <w:trHeight w:val="465"/>
        </w:trPr>
        <w:tc>
          <w:tcPr>
            <w:tcW w:w="9288"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4B690B94" w14:textId="77777777" w:rsidR="007532FE" w:rsidRPr="00EE6F60" w:rsidRDefault="007532FE" w:rsidP="00CF2F6C">
            <w:pPr>
              <w:ind w:left="1276" w:hanging="568"/>
              <w:jc w:val="both"/>
              <w:rPr>
                <w:rFonts w:ascii="Arial" w:hAnsi="Arial" w:cs="Arial"/>
                <w:b/>
              </w:rPr>
            </w:pPr>
            <w:r>
              <w:rPr>
                <w:rFonts w:ascii="Arial" w:hAnsi="Arial" w:cs="Arial"/>
                <w:b/>
              </w:rPr>
              <w:t>7.3.8</w:t>
            </w:r>
            <w:r w:rsidRPr="00EE6F60">
              <w:rPr>
                <w:rFonts w:ascii="Arial" w:hAnsi="Arial" w:cs="Arial"/>
                <w:b/>
              </w:rPr>
              <w:t>. Provjera znanja i ocjenjivanje</w:t>
            </w:r>
          </w:p>
        </w:tc>
      </w:tr>
      <w:tr w:rsidR="007532FE" w:rsidRPr="00DE3E39" w14:paraId="32F55D85" w14:textId="77777777" w:rsidTr="00CF2F6C">
        <w:trPr>
          <w:trHeight w:val="3527"/>
        </w:trPr>
        <w:tc>
          <w:tcPr>
            <w:tcW w:w="9288" w:type="dxa"/>
            <w:tcBorders>
              <w:top w:val="single" w:sz="8" w:space="0" w:color="548DD4" w:themeColor="text2" w:themeTint="99"/>
              <w:bottom w:val="single" w:sz="8" w:space="0" w:color="548DD4" w:themeColor="text2" w:themeTint="99"/>
            </w:tcBorders>
            <w:shd w:val="clear" w:color="auto" w:fill="auto"/>
            <w:vAlign w:val="center"/>
          </w:tcPr>
          <w:p w14:paraId="24ADB562" w14:textId="77777777" w:rsidR="007532FE" w:rsidRPr="00D76C60" w:rsidRDefault="007532FE" w:rsidP="00CF2F6C">
            <w:pPr>
              <w:pStyle w:val="ListParagraph"/>
              <w:numPr>
                <w:ilvl w:val="0"/>
                <w:numId w:val="43"/>
              </w:numPr>
              <w:rPr>
                <w:rFonts w:ascii="Arial" w:eastAsia="Arial" w:hAnsi="Arial" w:cs="Arial"/>
                <w:sz w:val="22"/>
                <w:szCs w:val="22"/>
                <w:lang w:val="sr-Latn-CS"/>
              </w:rPr>
            </w:pPr>
            <w:r w:rsidRPr="00D76C60">
              <w:rPr>
                <w:rFonts w:ascii="Arial" w:eastAsia="Arial" w:hAnsi="Arial" w:cs="Arial"/>
                <w:sz w:val="22"/>
                <w:szCs w:val="22"/>
                <w:lang w:val="sr-Latn-CS"/>
              </w:rPr>
              <w:t>Provjere se organizuju u skladu sa ishodima učenja prezentiranim u informacionim listama predmeta (usvojenim kod akreditacije). Provjere treba u potpunosti da odgovaraju dinamici organizacije nastave;</w:t>
            </w:r>
          </w:p>
          <w:p w14:paraId="37143AA2" w14:textId="77777777" w:rsidR="007532FE" w:rsidRPr="00D76C60" w:rsidRDefault="007532FE" w:rsidP="00CF2F6C">
            <w:pPr>
              <w:pStyle w:val="ListParagraph"/>
              <w:numPr>
                <w:ilvl w:val="0"/>
                <w:numId w:val="43"/>
              </w:numPr>
              <w:rPr>
                <w:rFonts w:ascii="Arial" w:eastAsia="Arial" w:hAnsi="Arial" w:cs="Arial"/>
                <w:sz w:val="22"/>
                <w:szCs w:val="22"/>
                <w:lang w:val="sr-Latn-CS"/>
              </w:rPr>
            </w:pPr>
            <w:r w:rsidRPr="00D76C60">
              <w:rPr>
                <w:rFonts w:ascii="Arial" w:eastAsia="Arial" w:hAnsi="Arial" w:cs="Arial"/>
                <w:sz w:val="22"/>
                <w:szCs w:val="22"/>
                <w:lang w:val="sr-Latn-CS"/>
              </w:rPr>
              <w:t>Za samostaln</w:t>
            </w:r>
            <w:r>
              <w:rPr>
                <w:rFonts w:ascii="Arial" w:eastAsia="Arial" w:hAnsi="Arial" w:cs="Arial"/>
                <w:sz w:val="22"/>
                <w:szCs w:val="22"/>
                <w:lang w:val="sr-Latn-CS"/>
              </w:rPr>
              <w:t>e</w:t>
            </w:r>
            <w:r w:rsidRPr="00D76C60">
              <w:rPr>
                <w:rFonts w:ascii="Arial" w:eastAsia="Arial" w:hAnsi="Arial" w:cs="Arial"/>
                <w:sz w:val="22"/>
                <w:szCs w:val="22"/>
                <w:lang w:val="sr-Latn-CS"/>
              </w:rPr>
              <w:t xml:space="preserve"> radov</w:t>
            </w:r>
            <w:r>
              <w:rPr>
                <w:rFonts w:ascii="Arial" w:eastAsia="Arial" w:hAnsi="Arial" w:cs="Arial"/>
                <w:sz w:val="22"/>
                <w:szCs w:val="22"/>
                <w:lang w:val="sr-Latn-CS"/>
              </w:rPr>
              <w:t xml:space="preserve">e </w:t>
            </w:r>
            <w:r w:rsidRPr="00D76C60">
              <w:rPr>
                <w:rFonts w:ascii="Arial" w:eastAsia="Arial" w:hAnsi="Arial" w:cs="Arial"/>
                <w:sz w:val="22"/>
                <w:szCs w:val="22"/>
                <w:lang w:val="sr-Latn-CS"/>
              </w:rPr>
              <w:t>studenata definiše se njihovo:</w:t>
            </w:r>
          </w:p>
          <w:p w14:paraId="1E1A1E03" w14:textId="77777777" w:rsidR="007532FE" w:rsidRPr="00D76C60" w:rsidRDefault="007532FE" w:rsidP="00CF2F6C">
            <w:pPr>
              <w:pStyle w:val="ListParagraph"/>
              <w:numPr>
                <w:ilvl w:val="1"/>
                <w:numId w:val="43"/>
              </w:numPr>
              <w:rPr>
                <w:rFonts w:ascii="Arial" w:eastAsia="Arial" w:hAnsi="Arial" w:cs="Arial"/>
                <w:sz w:val="22"/>
                <w:szCs w:val="22"/>
                <w:lang w:val="sr-Latn-CS"/>
              </w:rPr>
            </w:pPr>
            <w:r w:rsidRPr="00D76C60">
              <w:rPr>
                <w:rFonts w:ascii="Arial" w:eastAsia="Arial" w:hAnsi="Arial" w:cs="Arial"/>
                <w:sz w:val="22"/>
                <w:szCs w:val="22"/>
                <w:lang w:val="sr-Latn-CS"/>
              </w:rPr>
              <w:t>dostavljanje, provjeravanje i ispravljanje,</w:t>
            </w:r>
          </w:p>
          <w:p w14:paraId="6AFE25AA" w14:textId="77777777" w:rsidR="007532FE" w:rsidRPr="00D76C60" w:rsidRDefault="007532FE" w:rsidP="00CF2F6C">
            <w:pPr>
              <w:pStyle w:val="ListParagraph"/>
              <w:numPr>
                <w:ilvl w:val="1"/>
                <w:numId w:val="43"/>
              </w:numPr>
              <w:rPr>
                <w:rFonts w:ascii="Arial" w:eastAsia="Arial" w:hAnsi="Arial" w:cs="Arial"/>
                <w:sz w:val="22"/>
                <w:szCs w:val="22"/>
                <w:lang w:val="sr-Latn-CS"/>
              </w:rPr>
            </w:pPr>
            <w:r>
              <w:rPr>
                <w:rFonts w:ascii="Arial" w:eastAsia="Arial" w:hAnsi="Arial" w:cs="Arial"/>
                <w:sz w:val="22"/>
                <w:szCs w:val="22"/>
                <w:lang w:val="sr-Latn-CS"/>
              </w:rPr>
              <w:t>ocjenjivanje</w:t>
            </w:r>
            <w:r w:rsidRPr="00D76C60">
              <w:rPr>
                <w:rFonts w:ascii="Arial" w:eastAsia="Arial" w:hAnsi="Arial" w:cs="Arial"/>
                <w:sz w:val="22"/>
                <w:szCs w:val="22"/>
                <w:lang w:val="sr-Latn-CS"/>
              </w:rPr>
              <w:t>, izvještavanje o rezultatima ocjenjivanja i arhiviranje;</w:t>
            </w:r>
          </w:p>
          <w:p w14:paraId="32F7DD06" w14:textId="77777777" w:rsidR="007532FE" w:rsidRPr="00D76C60" w:rsidRDefault="007532FE" w:rsidP="00CF2F6C">
            <w:pPr>
              <w:pStyle w:val="ListParagraph"/>
              <w:numPr>
                <w:ilvl w:val="0"/>
                <w:numId w:val="43"/>
              </w:numPr>
              <w:rPr>
                <w:rFonts w:ascii="Arial" w:eastAsia="Arial" w:hAnsi="Arial" w:cs="Arial"/>
                <w:sz w:val="22"/>
                <w:szCs w:val="22"/>
                <w:lang w:val="sr-Latn-CS"/>
              </w:rPr>
            </w:pPr>
            <w:r w:rsidRPr="00D76C60">
              <w:rPr>
                <w:rFonts w:ascii="Arial" w:eastAsia="Arial" w:hAnsi="Arial" w:cs="Arial"/>
                <w:sz w:val="22"/>
                <w:szCs w:val="22"/>
                <w:lang w:val="sr-Latn-CS"/>
              </w:rPr>
              <w:t>Provjere znanja obuhvataju:</w:t>
            </w:r>
          </w:p>
          <w:p w14:paraId="69E7092B" w14:textId="77777777" w:rsidR="007532FE" w:rsidRPr="00D76C60" w:rsidRDefault="007532FE" w:rsidP="00CF2F6C">
            <w:pPr>
              <w:pStyle w:val="ListParagraph"/>
              <w:numPr>
                <w:ilvl w:val="1"/>
                <w:numId w:val="43"/>
              </w:numPr>
              <w:rPr>
                <w:rFonts w:ascii="Arial" w:eastAsia="Arial" w:hAnsi="Arial" w:cs="Arial"/>
                <w:sz w:val="22"/>
                <w:szCs w:val="22"/>
                <w:lang w:val="sr-Latn-CS"/>
              </w:rPr>
            </w:pPr>
            <w:r w:rsidRPr="00D76C60">
              <w:rPr>
                <w:rFonts w:ascii="Arial" w:eastAsia="Arial" w:hAnsi="Arial" w:cs="Arial"/>
                <w:sz w:val="22"/>
                <w:szCs w:val="22"/>
                <w:lang w:val="sr-Latn-CS"/>
              </w:rPr>
              <w:t xml:space="preserve">kolokvijume i testove (u toku nastave), </w:t>
            </w:r>
          </w:p>
          <w:p w14:paraId="5F57963A" w14:textId="77777777" w:rsidR="007532FE" w:rsidRPr="00D76C60" w:rsidRDefault="007532FE" w:rsidP="00CF2F6C">
            <w:pPr>
              <w:pStyle w:val="ListParagraph"/>
              <w:numPr>
                <w:ilvl w:val="1"/>
                <w:numId w:val="43"/>
              </w:numPr>
              <w:rPr>
                <w:rFonts w:ascii="Arial" w:eastAsia="Arial" w:hAnsi="Arial" w:cs="Arial"/>
                <w:sz w:val="22"/>
                <w:szCs w:val="22"/>
                <w:lang w:val="sr-Latn-CS"/>
              </w:rPr>
            </w:pPr>
            <w:r w:rsidRPr="00D76C60">
              <w:rPr>
                <w:rFonts w:ascii="Arial" w:eastAsia="Arial" w:hAnsi="Arial" w:cs="Arial"/>
                <w:sz w:val="22"/>
                <w:szCs w:val="22"/>
                <w:lang w:val="sr-Latn-CS"/>
              </w:rPr>
              <w:t>završni ispiti (nakon završetka nastave),</w:t>
            </w:r>
          </w:p>
          <w:p w14:paraId="3E2B2695" w14:textId="77777777" w:rsidR="007532FE" w:rsidRPr="00D76C60" w:rsidRDefault="007532FE" w:rsidP="00CF2F6C">
            <w:pPr>
              <w:pStyle w:val="ListParagraph"/>
              <w:rPr>
                <w:rFonts w:ascii="Arial" w:hAnsi="Arial" w:cs="Arial"/>
                <w:bCs/>
                <w:sz w:val="22"/>
                <w:szCs w:val="22"/>
                <w:lang w:val="sr-Latn-CS"/>
              </w:rPr>
            </w:pPr>
            <w:r w:rsidRPr="00D76C60">
              <w:rPr>
                <w:rFonts w:ascii="Arial" w:eastAsia="Arial" w:hAnsi="Arial" w:cs="Arial"/>
                <w:sz w:val="22"/>
                <w:szCs w:val="22"/>
                <w:lang w:val="sr-Latn-CS"/>
              </w:rPr>
              <w:t>a organizuje se i</w:t>
            </w:r>
            <w:r>
              <w:rPr>
                <w:rFonts w:ascii="Arial" w:hAnsi="Arial" w:cs="Arial"/>
                <w:sz w:val="22"/>
                <w:szCs w:val="22"/>
                <w:lang w:val="sr-Latn-CS"/>
              </w:rPr>
              <w:t xml:space="preserve"> polaže</w:t>
            </w:r>
            <w:r w:rsidRPr="00D76C60">
              <w:rPr>
                <w:rFonts w:ascii="Arial" w:hAnsi="Arial" w:cs="Arial"/>
                <w:sz w:val="22"/>
                <w:szCs w:val="22"/>
                <w:lang w:val="sr-Latn-CS"/>
              </w:rPr>
              <w:t xml:space="preserve"> u sjedištu visokoškolske ustanove ili u konsultativnim </w:t>
            </w:r>
            <w:r w:rsidRPr="00D76C60">
              <w:rPr>
                <w:rFonts w:ascii="Arial" w:hAnsi="Arial" w:cs="Arial"/>
                <w:bCs/>
                <w:sz w:val="22"/>
                <w:szCs w:val="22"/>
                <w:lang w:val="sr-Latn-CS"/>
              </w:rPr>
              <w:t xml:space="preserve">centrima; </w:t>
            </w:r>
          </w:p>
          <w:p w14:paraId="1873F11B" w14:textId="77777777" w:rsidR="007532FE" w:rsidRPr="00EE6F60" w:rsidRDefault="007532FE" w:rsidP="00CF2F6C">
            <w:pPr>
              <w:numPr>
                <w:ilvl w:val="0"/>
                <w:numId w:val="40"/>
              </w:numPr>
              <w:shd w:val="clear" w:color="auto" w:fill="FFFFFF"/>
              <w:contextualSpacing/>
              <w:jc w:val="both"/>
              <w:rPr>
                <w:rFonts w:ascii="Arial" w:eastAsia="Times New Roman" w:hAnsi="Arial" w:cs="Arial"/>
                <w:spacing w:val="7"/>
              </w:rPr>
            </w:pPr>
            <w:r w:rsidRPr="00D76C60">
              <w:rPr>
                <w:rFonts w:ascii="Arial" w:eastAsia="Times New Roman" w:hAnsi="Arial" w:cs="Arial"/>
                <w:spacing w:val="8"/>
              </w:rPr>
              <w:t xml:space="preserve">Ukoliko se ispit </w:t>
            </w:r>
            <w:r w:rsidRPr="00D76C60">
              <w:rPr>
                <w:rFonts w:ascii="Arial" w:eastAsia="Times New Roman" w:hAnsi="Arial" w:cs="Arial"/>
                <w:bCs/>
                <w:spacing w:val="4"/>
              </w:rPr>
              <w:t xml:space="preserve">organizuje u </w:t>
            </w:r>
            <w:r w:rsidRPr="00D76C60">
              <w:rPr>
                <w:rFonts w:ascii="Arial" w:eastAsia="Times New Roman" w:hAnsi="Arial" w:cs="Arial"/>
                <w:spacing w:val="4"/>
              </w:rPr>
              <w:t xml:space="preserve">konsultativnim </w:t>
            </w:r>
            <w:r w:rsidRPr="00D76C60">
              <w:rPr>
                <w:rFonts w:ascii="Arial" w:eastAsia="Times New Roman" w:hAnsi="Arial" w:cs="Arial"/>
                <w:bCs/>
                <w:spacing w:val="4"/>
              </w:rPr>
              <w:t xml:space="preserve">centrima, ustanova </w:t>
            </w:r>
            <w:r w:rsidRPr="00D76C60">
              <w:rPr>
                <w:rFonts w:ascii="Arial" w:eastAsia="Times New Roman" w:hAnsi="Arial" w:cs="Arial"/>
                <w:spacing w:val="4"/>
              </w:rPr>
              <w:t xml:space="preserve">podnosi dokaze da su obezbijeđeni jednaki uslovi za </w:t>
            </w:r>
            <w:r w:rsidRPr="00D76C60">
              <w:rPr>
                <w:rFonts w:ascii="Arial" w:eastAsia="Times New Roman" w:hAnsi="Arial" w:cs="Arial"/>
                <w:bCs/>
                <w:spacing w:val="4"/>
              </w:rPr>
              <w:t xml:space="preserve">polaganje </w:t>
            </w:r>
            <w:r w:rsidRPr="00D76C60">
              <w:rPr>
                <w:rFonts w:ascii="Arial" w:eastAsia="Arial" w:hAnsi="Arial" w:cs="Arial"/>
                <w:spacing w:val="7"/>
              </w:rPr>
              <w:t>ispita kao u sjedi</w:t>
            </w:r>
            <w:r w:rsidRPr="00D76C60">
              <w:rPr>
                <w:rFonts w:ascii="Arial" w:eastAsia="Times New Roman" w:hAnsi="Arial" w:cs="Arial"/>
                <w:spacing w:val="7"/>
              </w:rPr>
              <w:t>štu ustanove.</w:t>
            </w:r>
          </w:p>
        </w:tc>
      </w:tr>
      <w:tr w:rsidR="007532FE" w:rsidRPr="00EE6F60" w14:paraId="5C797A0B" w14:textId="77777777" w:rsidTr="00CF2F6C">
        <w:trPr>
          <w:trHeight w:val="551"/>
        </w:trPr>
        <w:tc>
          <w:tcPr>
            <w:tcW w:w="9288"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0A118073" w14:textId="77777777" w:rsidR="007532FE" w:rsidRPr="00EE6F60" w:rsidRDefault="007532FE" w:rsidP="00CF2F6C">
            <w:pPr>
              <w:ind w:left="1276" w:hanging="568"/>
              <w:jc w:val="both"/>
              <w:rPr>
                <w:rFonts w:ascii="Arial" w:hAnsi="Arial" w:cs="Arial"/>
                <w:b/>
              </w:rPr>
            </w:pPr>
            <w:r>
              <w:rPr>
                <w:rFonts w:ascii="Arial" w:hAnsi="Arial" w:cs="Arial"/>
                <w:b/>
              </w:rPr>
              <w:t>7.3.9</w:t>
            </w:r>
            <w:r w:rsidRPr="00EE6F60">
              <w:rPr>
                <w:rFonts w:ascii="Arial" w:hAnsi="Arial" w:cs="Arial"/>
                <w:b/>
              </w:rPr>
              <w:t>. Obezbjeđenje i unapr</w:t>
            </w:r>
            <w:r w:rsidR="00AE7B07">
              <w:rPr>
                <w:rFonts w:ascii="Arial" w:hAnsi="Arial" w:cs="Arial"/>
                <w:b/>
              </w:rPr>
              <w:t>j</w:t>
            </w:r>
            <w:r w:rsidRPr="00EE6F60">
              <w:rPr>
                <w:rFonts w:ascii="Arial" w:hAnsi="Arial" w:cs="Arial"/>
                <w:b/>
              </w:rPr>
              <w:t>eđenje kvaliteta</w:t>
            </w:r>
          </w:p>
        </w:tc>
      </w:tr>
      <w:tr w:rsidR="007532FE" w:rsidRPr="00DE3E39" w14:paraId="56546EE6" w14:textId="77777777" w:rsidTr="00CF2F6C">
        <w:trPr>
          <w:trHeight w:val="551"/>
        </w:trPr>
        <w:tc>
          <w:tcPr>
            <w:tcW w:w="9288" w:type="dxa"/>
            <w:tcBorders>
              <w:top w:val="single" w:sz="8" w:space="0" w:color="548DD4" w:themeColor="text2" w:themeTint="99"/>
              <w:bottom w:val="single" w:sz="8" w:space="0" w:color="548DD4" w:themeColor="text2" w:themeTint="99"/>
            </w:tcBorders>
            <w:shd w:val="clear" w:color="auto" w:fill="auto"/>
            <w:vAlign w:val="center"/>
          </w:tcPr>
          <w:p w14:paraId="3B4BCFAA" w14:textId="77777777" w:rsidR="007532FE" w:rsidRPr="00EE6F60" w:rsidRDefault="007532FE" w:rsidP="00CF2F6C">
            <w:pPr>
              <w:numPr>
                <w:ilvl w:val="0"/>
                <w:numId w:val="40"/>
              </w:numPr>
              <w:contextualSpacing/>
              <w:jc w:val="both"/>
              <w:rPr>
                <w:rFonts w:ascii="Arial" w:eastAsia="Arial" w:hAnsi="Arial" w:cs="Arial"/>
              </w:rPr>
            </w:pPr>
            <w:r w:rsidRPr="00EE6F60">
              <w:rPr>
                <w:rFonts w:ascii="Arial" w:eastAsia="Arial" w:hAnsi="Arial" w:cs="Arial"/>
              </w:rPr>
              <w:t>Ustanova u okviru strategije obezbjeđenja kvaliteta treba da usaglasi mjere za obezbjeđenje i unapr</w:t>
            </w:r>
            <w:r w:rsidR="00AE7B07">
              <w:rPr>
                <w:rFonts w:ascii="Arial" w:eastAsia="Arial" w:hAnsi="Arial" w:cs="Arial"/>
              </w:rPr>
              <w:t>j</w:t>
            </w:r>
            <w:r w:rsidRPr="00EE6F60">
              <w:rPr>
                <w:rFonts w:ascii="Arial" w:eastAsia="Arial" w:hAnsi="Arial" w:cs="Arial"/>
              </w:rPr>
              <w:t xml:space="preserve">eđenje kvaliteta DL-a. Za ove studije prati se kvalitet izvođenja nastave, obavljanje provjera znanja, uspješnost studenata u studiranju na pojedinačnim predmetima i u cjelini, </w:t>
            </w:r>
            <w:r w:rsidRPr="00EE6F60">
              <w:rPr>
                <w:rFonts w:ascii="Arial" w:eastAsia="Arial" w:hAnsi="Arial" w:cs="Arial"/>
                <w:i/>
              </w:rPr>
              <w:t>kvalitet pripremljenih materijala za učenje i akademske i administrativno-tehničke podrške studentima</w:t>
            </w:r>
            <w:r w:rsidRPr="00EE6F60">
              <w:rPr>
                <w:rFonts w:ascii="Arial" w:eastAsia="Arial" w:hAnsi="Arial" w:cs="Arial"/>
              </w:rPr>
              <w:t>. Za isti obim provjere planiraju se mjere za unapr</w:t>
            </w:r>
            <w:r w:rsidR="00AE7B07">
              <w:rPr>
                <w:rFonts w:ascii="Arial" w:eastAsia="Arial" w:hAnsi="Arial" w:cs="Arial"/>
              </w:rPr>
              <w:t>j</w:t>
            </w:r>
            <w:r w:rsidRPr="00EE6F60">
              <w:rPr>
                <w:rFonts w:ascii="Arial" w:eastAsia="Arial" w:hAnsi="Arial" w:cs="Arial"/>
              </w:rPr>
              <w:t>eđenje kvaliteta;</w:t>
            </w:r>
          </w:p>
          <w:p w14:paraId="666A742A" w14:textId="77777777" w:rsidR="007532FE" w:rsidRDefault="007532FE" w:rsidP="00CF2F6C">
            <w:pPr>
              <w:numPr>
                <w:ilvl w:val="0"/>
                <w:numId w:val="40"/>
              </w:numPr>
              <w:contextualSpacing/>
              <w:jc w:val="both"/>
              <w:rPr>
                <w:rFonts w:ascii="Arial" w:eastAsia="Arial" w:hAnsi="Arial" w:cs="Arial"/>
              </w:rPr>
            </w:pPr>
            <w:r w:rsidRPr="00EE6F60">
              <w:rPr>
                <w:rFonts w:ascii="Arial" w:eastAsia="Arial" w:hAnsi="Arial" w:cs="Arial"/>
              </w:rPr>
              <w:t xml:space="preserve">Ustanova sprovodi </w:t>
            </w:r>
            <w:r w:rsidRPr="00EE6F60">
              <w:rPr>
                <w:rFonts w:ascii="Arial" w:eastAsia="Arial" w:hAnsi="Arial" w:cs="Arial"/>
                <w:i/>
              </w:rPr>
              <w:t>postupak samovr</w:t>
            </w:r>
            <w:r>
              <w:rPr>
                <w:rFonts w:ascii="Arial" w:eastAsia="Arial" w:hAnsi="Arial" w:cs="Arial"/>
                <w:i/>
              </w:rPr>
              <w:t>j</w:t>
            </w:r>
            <w:r w:rsidRPr="00EE6F60">
              <w:rPr>
                <w:rFonts w:ascii="Arial" w:eastAsia="Arial" w:hAnsi="Arial" w:cs="Arial"/>
                <w:i/>
              </w:rPr>
              <w:t>ednovanja,</w:t>
            </w:r>
            <w:r w:rsidRPr="00EE6F60">
              <w:rPr>
                <w:rFonts w:ascii="Arial" w:eastAsia="Arial" w:hAnsi="Arial" w:cs="Arial"/>
              </w:rPr>
              <w:t xml:space="preserve"> saglasno pravilima za interno obezbjeđenja kvaliteta, a obavezno u postupku reakreditacije studijskog programa na daljinu;</w:t>
            </w:r>
          </w:p>
          <w:p w14:paraId="1CF74D12" w14:textId="77777777" w:rsidR="007532FE" w:rsidRPr="00D76C60" w:rsidRDefault="007532FE" w:rsidP="00CF2F6C">
            <w:pPr>
              <w:numPr>
                <w:ilvl w:val="0"/>
                <w:numId w:val="40"/>
              </w:numPr>
              <w:contextualSpacing/>
              <w:jc w:val="both"/>
              <w:rPr>
                <w:rFonts w:ascii="Arial" w:eastAsia="Arial" w:hAnsi="Arial" w:cs="Arial"/>
              </w:rPr>
            </w:pPr>
            <w:r w:rsidRPr="00D76C60">
              <w:rPr>
                <w:rFonts w:ascii="Arial" w:eastAsia="Arial" w:hAnsi="Arial" w:cs="Arial"/>
              </w:rPr>
              <w:lastRenderedPageBreak/>
              <w:t xml:space="preserve">Ustanova priprema </w:t>
            </w:r>
            <w:r w:rsidRPr="00D76C60">
              <w:rPr>
                <w:rFonts w:ascii="Arial" w:eastAsia="Arial" w:hAnsi="Arial" w:cs="Arial"/>
                <w:i/>
              </w:rPr>
              <w:t>izvještaj o samovr</w:t>
            </w:r>
            <w:r>
              <w:rPr>
                <w:rFonts w:ascii="Arial" w:eastAsia="Arial" w:hAnsi="Arial" w:cs="Arial"/>
                <w:i/>
              </w:rPr>
              <w:t>j</w:t>
            </w:r>
            <w:r w:rsidRPr="00D76C60">
              <w:rPr>
                <w:rFonts w:ascii="Arial" w:eastAsia="Arial" w:hAnsi="Arial" w:cs="Arial"/>
                <w:i/>
              </w:rPr>
              <w:t>ednovanju</w:t>
            </w:r>
            <w:r w:rsidRPr="00D76C60">
              <w:rPr>
                <w:rFonts w:ascii="Arial" w:eastAsia="Arial" w:hAnsi="Arial" w:cs="Arial"/>
              </w:rPr>
              <w:t xml:space="preserve"> i javno ga objavl</w:t>
            </w:r>
            <w:r>
              <w:rPr>
                <w:rFonts w:ascii="Arial" w:eastAsia="Arial" w:hAnsi="Arial" w:cs="Arial"/>
              </w:rPr>
              <w:t>juje (w</w:t>
            </w:r>
            <w:r w:rsidRPr="00D76C60">
              <w:rPr>
                <w:rFonts w:ascii="Arial" w:eastAsia="Arial" w:hAnsi="Arial" w:cs="Arial"/>
              </w:rPr>
              <w:t>eb</w:t>
            </w:r>
            <w:r>
              <w:rPr>
                <w:rFonts w:ascii="Arial" w:eastAsia="Arial" w:hAnsi="Arial" w:cs="Arial"/>
              </w:rPr>
              <w:t xml:space="preserve"> stranica</w:t>
            </w:r>
            <w:r w:rsidRPr="00D76C60">
              <w:rPr>
                <w:rFonts w:ascii="Arial" w:eastAsia="Arial" w:hAnsi="Arial" w:cs="Arial"/>
              </w:rPr>
              <w:t xml:space="preserve"> ili na drugi način).</w:t>
            </w:r>
          </w:p>
        </w:tc>
      </w:tr>
      <w:tr w:rsidR="007532FE" w:rsidRPr="00EE6F60" w14:paraId="3284CBD6" w14:textId="77777777" w:rsidTr="00CF2F6C">
        <w:trPr>
          <w:trHeight w:val="551"/>
        </w:trPr>
        <w:tc>
          <w:tcPr>
            <w:tcW w:w="9288"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002F52B6" w14:textId="77777777" w:rsidR="007532FE" w:rsidRPr="00EE6F60" w:rsidRDefault="007532FE" w:rsidP="00CF2F6C">
            <w:pPr>
              <w:ind w:left="1276" w:hanging="568"/>
              <w:jc w:val="both"/>
              <w:rPr>
                <w:rFonts w:ascii="Arial" w:hAnsi="Arial" w:cs="Arial"/>
                <w:b/>
              </w:rPr>
            </w:pPr>
            <w:r>
              <w:rPr>
                <w:rFonts w:ascii="Arial" w:hAnsi="Arial" w:cs="Arial"/>
                <w:b/>
              </w:rPr>
              <w:lastRenderedPageBreak/>
              <w:t>7.3.10</w:t>
            </w:r>
            <w:r w:rsidRPr="00EE6F60">
              <w:rPr>
                <w:rFonts w:ascii="Arial" w:hAnsi="Arial" w:cs="Arial"/>
                <w:b/>
              </w:rPr>
              <w:t>. Dokumentacija</w:t>
            </w:r>
          </w:p>
        </w:tc>
      </w:tr>
      <w:tr w:rsidR="007532FE" w:rsidRPr="00DE3E39" w14:paraId="56561B63" w14:textId="77777777" w:rsidTr="00CF2F6C">
        <w:trPr>
          <w:trHeight w:val="693"/>
        </w:trPr>
        <w:tc>
          <w:tcPr>
            <w:tcW w:w="9288" w:type="dxa"/>
            <w:tcBorders>
              <w:top w:val="single" w:sz="8" w:space="0" w:color="548DD4" w:themeColor="text2" w:themeTint="99"/>
              <w:bottom w:val="single" w:sz="8" w:space="0" w:color="548DD4" w:themeColor="text2" w:themeTint="99"/>
            </w:tcBorders>
            <w:shd w:val="clear" w:color="auto" w:fill="auto"/>
            <w:vAlign w:val="center"/>
          </w:tcPr>
          <w:p w14:paraId="2B8CA1AB" w14:textId="77777777" w:rsidR="007532FE" w:rsidRPr="00EE6F60" w:rsidRDefault="007532FE" w:rsidP="00CF2F6C">
            <w:pPr>
              <w:numPr>
                <w:ilvl w:val="0"/>
                <w:numId w:val="41"/>
              </w:numPr>
              <w:contextualSpacing/>
              <w:jc w:val="both"/>
              <w:rPr>
                <w:rFonts w:ascii="Arial" w:eastAsia="Arial" w:hAnsi="Arial" w:cs="Arial"/>
              </w:rPr>
            </w:pPr>
            <w:r w:rsidRPr="00EE6F60">
              <w:rPr>
                <w:rFonts w:ascii="Arial" w:eastAsia="Arial" w:hAnsi="Arial" w:cs="Arial"/>
              </w:rPr>
              <w:t>Ustanova posjeduje relevantna pravila za implementaciju programa sa jasno definisanim pravilima za upis, sprovodjenje nastavnog procesa i izdavanje diploma;</w:t>
            </w:r>
          </w:p>
          <w:p w14:paraId="4D22E594" w14:textId="77777777" w:rsidR="007532FE" w:rsidRPr="00EE6F60" w:rsidRDefault="007532FE" w:rsidP="00CF2F6C">
            <w:pPr>
              <w:numPr>
                <w:ilvl w:val="0"/>
                <w:numId w:val="41"/>
              </w:numPr>
              <w:contextualSpacing/>
              <w:jc w:val="both"/>
              <w:rPr>
                <w:rFonts w:ascii="Arial" w:eastAsia="Arial" w:hAnsi="Arial" w:cs="Arial"/>
              </w:rPr>
            </w:pPr>
            <w:r w:rsidRPr="00EE6F60">
              <w:rPr>
                <w:rFonts w:ascii="Arial" w:eastAsia="Arial" w:hAnsi="Arial" w:cs="Arial"/>
              </w:rPr>
              <w:t>Dvojezični dodatak diplomi sadrži i informaciju o željenim ishodima učenja.</w:t>
            </w:r>
          </w:p>
          <w:p w14:paraId="4ECE2B0B" w14:textId="77777777" w:rsidR="007532FE" w:rsidRPr="00EE6F60" w:rsidRDefault="007532FE" w:rsidP="00CF2F6C">
            <w:pPr>
              <w:ind w:left="720"/>
              <w:contextualSpacing/>
              <w:jc w:val="both"/>
              <w:rPr>
                <w:rFonts w:ascii="Arial" w:eastAsia="Arial" w:hAnsi="Arial" w:cs="Arial"/>
              </w:rPr>
            </w:pPr>
          </w:p>
        </w:tc>
      </w:tr>
      <w:tr w:rsidR="007532FE" w:rsidRPr="00EE6F60" w14:paraId="1339B9EE" w14:textId="77777777" w:rsidTr="00CF2F6C">
        <w:trPr>
          <w:trHeight w:val="551"/>
        </w:trPr>
        <w:tc>
          <w:tcPr>
            <w:tcW w:w="9288"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40658F5D" w14:textId="77777777" w:rsidR="007532FE" w:rsidRPr="00EE6F60" w:rsidRDefault="007532FE" w:rsidP="00CF2F6C">
            <w:pPr>
              <w:ind w:left="1276" w:hanging="568"/>
              <w:jc w:val="both"/>
              <w:rPr>
                <w:rFonts w:ascii="Arial" w:hAnsi="Arial" w:cs="Arial"/>
                <w:b/>
              </w:rPr>
            </w:pPr>
            <w:r>
              <w:rPr>
                <w:rFonts w:ascii="Arial" w:hAnsi="Arial" w:cs="Arial"/>
                <w:b/>
              </w:rPr>
              <w:t>7.3.11</w:t>
            </w:r>
            <w:r w:rsidRPr="00EE6F60">
              <w:rPr>
                <w:rFonts w:ascii="Arial" w:hAnsi="Arial" w:cs="Arial"/>
                <w:b/>
              </w:rPr>
              <w:t>. Primjeri dobre prakse</w:t>
            </w:r>
          </w:p>
        </w:tc>
      </w:tr>
      <w:tr w:rsidR="007532FE" w:rsidRPr="00EE6F60" w14:paraId="67E4E26F" w14:textId="77777777" w:rsidTr="00CF2F6C">
        <w:trPr>
          <w:trHeight w:val="897"/>
        </w:trPr>
        <w:tc>
          <w:tcPr>
            <w:tcW w:w="9288" w:type="dxa"/>
            <w:tcBorders>
              <w:top w:val="single" w:sz="8" w:space="0" w:color="548DD4" w:themeColor="text2" w:themeTint="99"/>
              <w:bottom w:val="single" w:sz="8" w:space="0" w:color="548DD4" w:themeColor="text2" w:themeTint="99"/>
            </w:tcBorders>
            <w:shd w:val="clear" w:color="auto" w:fill="auto"/>
            <w:vAlign w:val="center"/>
          </w:tcPr>
          <w:p w14:paraId="289E9C74" w14:textId="77777777" w:rsidR="007532FE" w:rsidRPr="00EE6F60" w:rsidRDefault="007532FE" w:rsidP="00CF2F6C">
            <w:pPr>
              <w:numPr>
                <w:ilvl w:val="0"/>
                <w:numId w:val="42"/>
              </w:numPr>
              <w:contextualSpacing/>
              <w:jc w:val="both"/>
              <w:rPr>
                <w:rFonts w:ascii="Arial" w:eastAsia="Arial" w:hAnsi="Arial" w:cs="Arial"/>
              </w:rPr>
            </w:pPr>
            <w:r w:rsidRPr="00EE6F60">
              <w:rPr>
                <w:rFonts w:ascii="Arial" w:eastAsia="Arial" w:hAnsi="Arial" w:cs="Arial"/>
              </w:rPr>
              <w:t>Potrebno je kod zahtjeva za akreditaciju navesti i slučajeve dobre prakse ustanova koje imolementiraju slične programe sa odredjenim nivoom uporedivosti po osnovu ciljeva programa, nastavnih planova i ishoda učenja.</w:t>
            </w:r>
          </w:p>
        </w:tc>
      </w:tr>
    </w:tbl>
    <w:p w14:paraId="52CFA36D" w14:textId="77777777" w:rsidR="007532FE" w:rsidRPr="00EE6F60" w:rsidRDefault="007532FE" w:rsidP="007532FE">
      <w:pPr>
        <w:spacing w:after="0" w:line="240" w:lineRule="auto"/>
      </w:pPr>
    </w:p>
    <w:p w14:paraId="02BD640B" w14:textId="77777777" w:rsidR="007532FE" w:rsidRPr="00EE6F60" w:rsidRDefault="007532FE" w:rsidP="007532FE">
      <w:pPr>
        <w:spacing w:after="0" w:line="240" w:lineRule="auto"/>
      </w:pPr>
    </w:p>
    <w:p w14:paraId="36B3AC80" w14:textId="77777777" w:rsidR="007532FE" w:rsidRPr="00EE6F60" w:rsidRDefault="007532FE" w:rsidP="007532FE">
      <w:pPr>
        <w:spacing w:after="0" w:line="240" w:lineRule="auto"/>
        <w:ind w:left="709"/>
        <w:rPr>
          <w:caps/>
        </w:rPr>
      </w:pPr>
      <w:r w:rsidRPr="00EE6F60">
        <w:rPr>
          <w:rFonts w:ascii="Arial" w:hAnsi="Arial" w:cs="Arial"/>
          <w:b/>
          <w:caps/>
        </w:rPr>
        <w:t>7.4. Dopunsko objašnjenja smjernica za DL</w:t>
      </w: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7532FE" w:rsidRPr="00DE3E39" w14:paraId="6722F421" w14:textId="77777777" w:rsidTr="00CF2F6C">
        <w:trPr>
          <w:trHeight w:val="897"/>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25ED6E50" w14:textId="77777777" w:rsidR="007532FE" w:rsidRPr="00EE6F60" w:rsidRDefault="007532FE" w:rsidP="00CF2F6C">
            <w:pPr>
              <w:shd w:val="clear" w:color="auto" w:fill="FFFFFF"/>
              <w:contextualSpacing/>
              <w:jc w:val="both"/>
              <w:rPr>
                <w:rFonts w:ascii="Arial" w:eastAsia="Arial" w:hAnsi="Arial" w:cs="Arial"/>
                <w:i/>
                <w:iCs/>
              </w:rPr>
            </w:pPr>
            <w:r w:rsidRPr="00EE6F60">
              <w:rPr>
                <w:rFonts w:ascii="Arial" w:eastAsia="Arial" w:hAnsi="Arial" w:cs="Arial"/>
                <w:i/>
                <w:iCs/>
              </w:rPr>
              <w:t>U postupku pripreme, usvajanja i akreditacije programa koji se realizuju DL-om, ustanova visokog obrazovanja mora dokazati ispunjenost svih standarda za akreditaciju studijskih programa koji se realizuju na tradicionalan način i standarda za DL (opise, podatke i priloge kojima se dokazuje ispunjenost standarda, raspolaganje potrebnom opremom i tehnologijom procesa DL-a):</w:t>
            </w:r>
          </w:p>
          <w:p w14:paraId="20ADCC4E"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Motive i ciljeve</w:t>
            </w:r>
            <w:r w:rsidRPr="00EE6F60">
              <w:rPr>
                <w:rFonts w:ascii="Arial" w:eastAsia="Arial" w:hAnsi="Arial" w:cs="Arial"/>
                <w:i/>
                <w:iCs/>
              </w:rPr>
              <w:t xml:space="preserve"> za realizaciju DL programa treba uskladiti sa usvojenom misijom, vizijom i ciljevima strategija razvoja visokog obrazovanje na nivou države/regiona/ lokalne uprave i ustanove;</w:t>
            </w:r>
          </w:p>
          <w:p w14:paraId="46838CA0"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Studije se mogu organizovati</w:t>
            </w:r>
            <w:r w:rsidRPr="00EE6F60">
              <w:rPr>
                <w:rFonts w:ascii="Arial" w:eastAsia="Arial" w:hAnsi="Arial" w:cs="Arial"/>
                <w:i/>
                <w:iCs/>
              </w:rPr>
              <w:t xml:space="preserve"> kao akademske ili primijenjene na osnovnim i postdiplomskim studijskim programima. Studijski programi mogu, ali ne moraju, da se poklapaju sa programima koje ustanova realizuje na tradicionalan način. Ukoliko se isti studijski program realizuje i na tradicionalni način, DL se računaju kao posebna nastavna grupa;</w:t>
            </w:r>
          </w:p>
          <w:p w14:paraId="3FB6AA1F"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rPr>
              <w:t xml:space="preserve">Za postojeće, modifikovane i nove studijske DL programe </w:t>
            </w:r>
            <w:r w:rsidRPr="00EE6F60">
              <w:rPr>
                <w:rFonts w:ascii="Arial" w:eastAsia="Arial" w:hAnsi="Arial" w:cs="Arial"/>
                <w:i/>
                <w:iCs/>
                <w:u w:val="single"/>
              </w:rPr>
              <w:t>kompletan paket materijala za studij</w:t>
            </w:r>
            <w:r w:rsidR="00AE7B07">
              <w:rPr>
                <w:rFonts w:ascii="Arial" w:eastAsia="Arial" w:hAnsi="Arial" w:cs="Arial"/>
                <w:i/>
                <w:iCs/>
                <w:u w:val="single"/>
              </w:rPr>
              <w:t>e</w:t>
            </w:r>
            <w:r w:rsidRPr="00EE6F60">
              <w:rPr>
                <w:rFonts w:ascii="Arial" w:eastAsia="Arial" w:hAnsi="Arial" w:cs="Arial"/>
                <w:i/>
                <w:iCs/>
                <w:u w:val="single"/>
              </w:rPr>
              <w:t xml:space="preserve"> obavezno treba da bude unaprijed pripremljen i online dostupan</w:t>
            </w:r>
            <w:r w:rsidRPr="00EE6F60">
              <w:rPr>
                <w:rFonts w:ascii="Arial" w:eastAsia="Arial" w:hAnsi="Arial" w:cs="Arial"/>
                <w:i/>
                <w:iCs/>
              </w:rPr>
              <w:t>. Paket materijala treba da je pogodan za DL; gradivo i alati treba da se metodički uklapaju; studentima treba omogućiti aktivno učenje i provjeru napredovanja; nastavnom osoblju treba omogućiti praćenje napredovanja i ocjenjivanje studenata. Kompletan paket treba da omogućava kontinuirano unapr</w:t>
            </w:r>
            <w:r w:rsidR="00AE7B07">
              <w:rPr>
                <w:rFonts w:ascii="Arial" w:eastAsia="Arial" w:hAnsi="Arial" w:cs="Arial"/>
                <w:i/>
                <w:iCs/>
              </w:rPr>
              <w:t>j</w:t>
            </w:r>
            <w:r w:rsidRPr="00EE6F60">
              <w:rPr>
                <w:rFonts w:ascii="Arial" w:eastAsia="Arial" w:hAnsi="Arial" w:cs="Arial"/>
                <w:i/>
                <w:iCs/>
              </w:rPr>
              <w:t>eđenje i razvoj pripremljenih materijala. Nastava se može izvoditi i u realnom vremenu, posredstvom video konferencijskog sistema;</w:t>
            </w:r>
          </w:p>
          <w:p w14:paraId="5DA9327D"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Akademska podrška</w:t>
            </w:r>
            <w:r w:rsidRPr="00EE6F60">
              <w:rPr>
                <w:rFonts w:ascii="Arial" w:eastAsia="Arial" w:hAnsi="Arial" w:cs="Arial"/>
                <w:i/>
                <w:iCs/>
              </w:rPr>
              <w:t xml:space="preserve"> podrazumijeva sve vidove interakcije nastavnog osoblja (nastavnika i e-tutora) sa studentima. To uključuje, ali se ne ograničava</w:t>
            </w:r>
            <w:r>
              <w:rPr>
                <w:rFonts w:ascii="Arial" w:eastAsia="Arial" w:hAnsi="Arial" w:cs="Arial"/>
                <w:i/>
                <w:iCs/>
              </w:rPr>
              <w:t>,</w:t>
            </w:r>
            <w:r w:rsidRPr="00EE6F60">
              <w:rPr>
                <w:rFonts w:ascii="Arial" w:eastAsia="Arial" w:hAnsi="Arial" w:cs="Arial"/>
                <w:i/>
                <w:iCs/>
              </w:rPr>
              <w:t xml:space="preserve"> na: komunikaciju elektronskom poštom, komunikaciju u realnom vremenu, sms-poruke, komuniciranje putem messenger-a i chat-a, kroz webinar-e, moderiranje grupnih chart sesija, moderiranje aktivnosti na forumima, moderiranje aktivnosti na wiki sistemima, aktivnosti na socijalnim mrežama. U okviru podrške mogu se koristiti tehnike i alati kao što su simulacije, virtuelna laboratorija i virtuelni svijet;</w:t>
            </w:r>
          </w:p>
          <w:p w14:paraId="3F02CD56"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Nastavno osoblje obuhvata potreban broj nastavnika</w:t>
            </w:r>
            <w:r w:rsidRPr="00EE6F60">
              <w:rPr>
                <w:rFonts w:ascii="Arial" w:eastAsia="Arial" w:hAnsi="Arial" w:cs="Arial"/>
                <w:i/>
                <w:iCs/>
              </w:rPr>
              <w:t xml:space="preserve"> koji, pored uobičajenih stručnih i pedagoških sposobnosti, treba da budu kompetentni za kreiranje paketa DL materijala (iskustvo u kreiranju materijala, posjedovanje sertifikata ili drugi dokazi o kompetencijama) i  njegovu realizaciju  (akademska podrška); </w:t>
            </w:r>
          </w:p>
          <w:p w14:paraId="698C339B"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E-tutor</w:t>
            </w:r>
            <w:r w:rsidRPr="00EE6F60">
              <w:rPr>
                <w:rFonts w:ascii="Arial" w:eastAsia="Arial" w:hAnsi="Arial" w:cs="Arial"/>
                <w:i/>
                <w:iCs/>
              </w:rPr>
              <w:t xml:space="preserve"> je saradnik u nastavi koj</w:t>
            </w:r>
            <w:r w:rsidR="00AE7B07">
              <w:rPr>
                <w:rFonts w:ascii="Arial" w:eastAsia="Arial" w:hAnsi="Arial" w:cs="Arial"/>
                <w:i/>
                <w:iCs/>
              </w:rPr>
              <w:t>i</w:t>
            </w:r>
            <w:r w:rsidRPr="00EE6F60">
              <w:rPr>
                <w:rFonts w:ascii="Arial" w:eastAsia="Arial" w:hAnsi="Arial" w:cs="Arial"/>
                <w:i/>
                <w:iCs/>
              </w:rPr>
              <w:t xml:space="preserve"> vodi studente kroz cjelokupan proces učenja i najbliž</w:t>
            </w:r>
            <w:r w:rsidR="00AE7B07">
              <w:rPr>
                <w:rFonts w:ascii="Arial" w:eastAsia="Arial" w:hAnsi="Arial" w:cs="Arial"/>
                <w:i/>
                <w:iCs/>
              </w:rPr>
              <w:t>i</w:t>
            </w:r>
            <w:r w:rsidRPr="00EE6F60">
              <w:rPr>
                <w:rFonts w:ascii="Arial" w:eastAsia="Arial" w:hAnsi="Arial" w:cs="Arial"/>
                <w:i/>
                <w:iCs/>
              </w:rPr>
              <w:t xml:space="preserve"> je studentima. E-tutor treba da ima stručna znanja u oblasti koja je predmet izučavanja, kompetencije iz oblasti vaspitanja i kompetencije za kreiranje i realizaciju DL-a;</w:t>
            </w:r>
          </w:p>
          <w:p w14:paraId="42A4B992"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rPr>
              <w:t xml:space="preserve">Ustanova treba da </w:t>
            </w:r>
            <w:r w:rsidRPr="00EE6F60">
              <w:rPr>
                <w:rFonts w:ascii="Arial" w:eastAsia="Arial" w:hAnsi="Arial" w:cs="Arial"/>
                <w:i/>
                <w:iCs/>
                <w:u w:val="single"/>
              </w:rPr>
              <w:t>imenuje rukovodioca DL programa</w:t>
            </w:r>
            <w:r w:rsidRPr="00EE6F60">
              <w:rPr>
                <w:rFonts w:ascii="Arial" w:eastAsia="Arial" w:hAnsi="Arial" w:cs="Arial"/>
                <w:i/>
                <w:iCs/>
              </w:rPr>
              <w:t xml:space="preserve">. Za svaki predmet mora da postoji izabrani nastavnik. Potreban broj nastavnika i e-tutora određuje se na osnovu broja studenata i predviđenog broja časova aktivne nastave. Aktivna nastava </w:t>
            </w:r>
            <w:r w:rsidRPr="00EE6F60">
              <w:rPr>
                <w:rFonts w:ascii="Arial" w:eastAsia="Arial" w:hAnsi="Arial" w:cs="Arial"/>
                <w:i/>
                <w:iCs/>
              </w:rPr>
              <w:lastRenderedPageBreak/>
              <w:t>podrazumijeva različite vidove interakcije sa studentima u cilju podrške procesu učenja. Broj časova aktivne nastave prikazuje se u informacionim listama (elektronski formular);</w:t>
            </w:r>
          </w:p>
          <w:p w14:paraId="446FDDF8"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Praćenje napredovanja i ocjenjivanje znanja studenata</w:t>
            </w:r>
            <w:r w:rsidRPr="00EE6F60">
              <w:rPr>
                <w:rFonts w:ascii="Arial" w:eastAsia="Arial" w:hAnsi="Arial" w:cs="Arial"/>
                <w:i/>
                <w:iCs/>
              </w:rPr>
              <w:t xml:space="preserve"> sprovodi se kroz različite forme provjera tokom nastave koj</w:t>
            </w:r>
            <w:r w:rsidR="00626DE8">
              <w:rPr>
                <w:rFonts w:ascii="Arial" w:eastAsia="Arial" w:hAnsi="Arial" w:cs="Arial"/>
                <w:i/>
                <w:iCs/>
              </w:rPr>
              <w:t>e</w:t>
            </w:r>
            <w:r w:rsidRPr="00EE6F60">
              <w:rPr>
                <w:rFonts w:ascii="Arial" w:eastAsia="Arial" w:hAnsi="Arial" w:cs="Arial"/>
                <w:i/>
                <w:iCs/>
              </w:rPr>
              <w:t xml:space="preserve"> su prilagođene DL-u (kolokvijumi, testiranje, izrada projekata, seminarskih radova i domaćih zadataka, aktivnosti na forumima i wiki sistemima, portfolio, itd., i na završnom ispitu). Kolokvijumi i završni ispit prilagođeni su DL-u i mogu se polagati u sjedištu ustanove ili u konsultacionim centrima;</w:t>
            </w:r>
          </w:p>
          <w:p w14:paraId="12A35B52"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Diplomski ispit i odbrana završnog (diplomskog) rada/ispita</w:t>
            </w:r>
            <w:r w:rsidRPr="00EE6F60">
              <w:rPr>
                <w:rFonts w:ascii="Arial" w:eastAsia="Arial" w:hAnsi="Arial" w:cs="Arial"/>
                <w:i/>
                <w:iCs/>
              </w:rPr>
              <w:t xml:space="preserve"> obavezno se sprovode u sjedištu ustanove; </w:t>
            </w:r>
          </w:p>
          <w:p w14:paraId="1FF325AB"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Studentima</w:t>
            </w:r>
            <w:r w:rsidRPr="00EE6F60">
              <w:rPr>
                <w:rFonts w:ascii="Arial" w:eastAsia="Arial" w:hAnsi="Arial" w:cs="Arial"/>
                <w:i/>
                <w:iCs/>
              </w:rPr>
              <w:t xml:space="preserve"> treba da se omogući upis na DL program pod istim uslovima koji važe za studijske programe koji se realizuju na tradicionalan način. Studenti upisani na DL imaju prohodnost za nastavak studija na program koji se izvodi na tradicionalni način i obratno, na način i pod uslovima definisanim aktima ustanove. Studenti moraju biti detaljno i jednoznačno informisani o uslovima i specifičnim zahtjevima DL-a, a posebno o materijalno-tehničkim uslovima (računarska oprema, pristup Internetu, …) koje treba sami da obezbijede da bi mogli da studiraju. U materijalu treba objasniti način informisanja studenata (veb-sajt studijskog programa ili na drugi način);</w:t>
            </w:r>
          </w:p>
          <w:p w14:paraId="4DF8D288"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Prostor i oprema</w:t>
            </w:r>
            <w:r w:rsidRPr="00EE6F60">
              <w:rPr>
                <w:rFonts w:ascii="Arial" w:eastAsia="Arial" w:hAnsi="Arial" w:cs="Arial"/>
                <w:i/>
                <w:iCs/>
              </w:rPr>
              <w:t>, koje ustanova treba da obezbijedi, po veličini i uslovima treba da omogućava obavljanje klasičnih konsultacija (ako za takve konsultacije postoji potreba), završnih ispita i završnog/diplomskog rada/ispita, rad nastavnog i administrativno-tehničkog osoblja, smještaj i održavanje integrisane računarske platforme za realizaciju DL-a;</w:t>
            </w:r>
          </w:p>
          <w:p w14:paraId="5DB19B33"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Pristup sopstvenoj ili drugim odgovarajućim bibliotekama</w:t>
            </w:r>
            <w:r w:rsidRPr="00EE6F60">
              <w:rPr>
                <w:rFonts w:ascii="Arial" w:eastAsia="Arial" w:hAnsi="Arial" w:cs="Arial"/>
                <w:i/>
                <w:iCs/>
              </w:rPr>
              <w:t>, a posebno organizovana isporuka udžbenika i drugih nastavnih i elektronskih publikacija u elektronskom obliku treba da bude obezbijeđen i prezentiran studentima;</w:t>
            </w:r>
          </w:p>
          <w:p w14:paraId="019BCDAC"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rPr>
              <w:t xml:space="preserve">Ustanova van sjedišta može da osnuje </w:t>
            </w:r>
            <w:r w:rsidRPr="00EE6F60">
              <w:rPr>
                <w:rFonts w:ascii="Arial" w:eastAsia="Arial" w:hAnsi="Arial" w:cs="Arial"/>
                <w:i/>
                <w:iCs/>
                <w:u w:val="single"/>
              </w:rPr>
              <w:t>konsultativne centre</w:t>
            </w:r>
            <w:r w:rsidRPr="00EE6F60">
              <w:rPr>
                <w:rFonts w:ascii="Arial" w:eastAsia="Arial" w:hAnsi="Arial" w:cs="Arial"/>
                <w:i/>
                <w:iCs/>
              </w:rPr>
              <w:t xml:space="preserve"> koji imaju pristup integrisanoj platformi za DL u kojima se mogu obavljati klasične konsultacije, nastava preko konferencijskih sistema i ispiti;</w:t>
            </w:r>
          </w:p>
          <w:p w14:paraId="512DE04D"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Informaciona infrastruktura ustanove</w:t>
            </w:r>
            <w:r w:rsidRPr="00EE6F60">
              <w:rPr>
                <w:rFonts w:ascii="Arial" w:eastAsia="Arial" w:hAnsi="Arial" w:cs="Arial"/>
                <w:i/>
                <w:iCs/>
              </w:rPr>
              <w:t xml:space="preserve"> treba da sadrži integrisanu računarsku platformu koja omogućava: realizaciju DL-a i obezbjeđuje smještaj, čuvanje i distribuciju multimedijalnih nastavnih sadržaja, jedinstven i intuitivan korisnički interfejs, mogućnost definisanja različitih kategorija korisnika i odgovarajući sistem kontrole pristupa i zaštite sadržaja, mogućnost da različiti korisnici sami postavljaju materijale (online), različite oblike komunikacije nastavnika, saradnika i e-tutora sa studentima uključujući elektronsku poštu, diskusione forume i diskusije u realnom vremenu, provjeru i ocjenjivanje studenata na daljinu (mogućnost definisanja testova i testiranja, online podnošenje izvještaja i sl.), evidentiranje pristupa sistemu od strane svih korisnika. Ustanova može da obezbijedi i drugu opremu koja omogućava i druge oblike nastave na daljinu kao što su: snimanje i emitovanje nastavnog sadržaja, predavanja i diskusija stručnjaka i sl. Informacije o podršci treba da budu prezentirane studentima;</w:t>
            </w:r>
          </w:p>
          <w:p w14:paraId="6802D93D"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Administrativno-tehnička podrška</w:t>
            </w:r>
            <w:r w:rsidRPr="00EE6F60">
              <w:rPr>
                <w:rFonts w:ascii="Arial" w:eastAsia="Arial" w:hAnsi="Arial" w:cs="Arial"/>
                <w:i/>
                <w:iCs/>
              </w:rPr>
              <w:t xml:space="preserve"> podrazumijeva da se obezbijedi osoblje kompetentno da studentima pruža opšte informacije o organizovanju studijskog programa na daljinu, uslovima studiranja, načinu upisa, rokovima za polaganje ispita i sve druge administrativne informacije. Takođe, ustanova mora da obezbijedi osoblje kompetentno da studentima pruža tehničku podršku vezanu za okruženje za učenje na daljinu, što uključuje pomoć oko registrovanja i pristupa sistemu, korišćenja specifičnih alata, pitanja bezbjednosti i privatnosti na sistemu i dr. Informacije o podršci treba da budu prezentirane studentima;</w:t>
            </w:r>
          </w:p>
          <w:p w14:paraId="5054FAB6" w14:textId="77777777" w:rsidR="007532FE" w:rsidRPr="00EE6F60" w:rsidRDefault="007532FE" w:rsidP="00CF2F6C">
            <w:pPr>
              <w:numPr>
                <w:ilvl w:val="0"/>
                <w:numId w:val="42"/>
              </w:numPr>
              <w:shd w:val="clear" w:color="auto" w:fill="FFFFFF"/>
              <w:contextualSpacing/>
              <w:jc w:val="both"/>
              <w:rPr>
                <w:rFonts w:ascii="Arial" w:eastAsia="Arial" w:hAnsi="Arial" w:cs="Arial"/>
                <w:i/>
                <w:iCs/>
              </w:rPr>
            </w:pPr>
            <w:r w:rsidRPr="00EE6F60">
              <w:rPr>
                <w:rFonts w:ascii="Arial" w:eastAsia="Arial" w:hAnsi="Arial" w:cs="Arial"/>
                <w:i/>
                <w:iCs/>
                <w:u w:val="single"/>
              </w:rPr>
              <w:t>Obezbjeđenje i kontrola kvaliteta</w:t>
            </w:r>
            <w:r w:rsidRPr="00EE6F60">
              <w:rPr>
                <w:rFonts w:ascii="Arial" w:eastAsia="Arial" w:hAnsi="Arial" w:cs="Arial"/>
                <w:i/>
                <w:iCs/>
              </w:rPr>
              <w:t xml:space="preserve"> za DL treba da bude u skladu sa strategijom obezbjeđenja kvaliteta u kojoj su definisani svi standardi i smjernice za kvalitet obrazovnog procesa, tijela ili organe sa jasno definisanim procedurama kontrole kvaliteta studijskih programa, uključujući DL. Ustanova sprovodi postupak </w:t>
            </w:r>
            <w:r w:rsidRPr="00EE6F60">
              <w:rPr>
                <w:rFonts w:ascii="Arial" w:eastAsia="Arial" w:hAnsi="Arial" w:cs="Arial"/>
                <w:i/>
                <w:iCs/>
              </w:rPr>
              <w:lastRenderedPageBreak/>
              <w:t>samovrednovanja saglasno internoj politici obezbjeđenja kvaliteta, a obavezno u postupku reakreditacije studijskog programa na daljinu. Izvještaji o samovrednovanju se javno objavljuju (veb sajt ili na drugi način).</w:t>
            </w:r>
          </w:p>
        </w:tc>
      </w:tr>
    </w:tbl>
    <w:p w14:paraId="42FC71ED" w14:textId="77777777" w:rsidR="007532FE" w:rsidRPr="00EE6F60" w:rsidRDefault="007532FE" w:rsidP="007532FE">
      <w:pPr>
        <w:spacing w:after="0" w:line="240" w:lineRule="auto"/>
        <w:jc w:val="both"/>
        <w:rPr>
          <w:rFonts w:ascii="Arial" w:eastAsia="Arial" w:hAnsi="Arial" w:cs="Arial"/>
        </w:rPr>
      </w:pPr>
    </w:p>
    <w:p w14:paraId="69AB6610" w14:textId="77777777" w:rsidR="007532FE" w:rsidRPr="00EE6F60" w:rsidRDefault="007532FE" w:rsidP="007532FE">
      <w:pPr>
        <w:spacing w:after="0" w:line="240" w:lineRule="auto"/>
        <w:jc w:val="both"/>
        <w:rPr>
          <w:rFonts w:ascii="Arial" w:eastAsia="Arial" w:hAnsi="Arial" w:cs="Arial"/>
        </w:rPr>
      </w:pPr>
    </w:p>
    <w:p w14:paraId="6F777343" w14:textId="77777777" w:rsidR="007532FE" w:rsidRPr="00EE6F60" w:rsidRDefault="007532FE" w:rsidP="007532FE">
      <w:pPr>
        <w:shd w:val="clear" w:color="auto" w:fill="FFFFFF"/>
        <w:spacing w:after="0" w:line="240" w:lineRule="auto"/>
        <w:rPr>
          <w:rFonts w:ascii="Arial" w:eastAsia="Arial" w:hAnsi="Arial" w:cs="Arial"/>
          <w:iCs/>
        </w:rPr>
      </w:pPr>
    </w:p>
    <w:p w14:paraId="548DD06B" w14:textId="77777777" w:rsidR="007532FE" w:rsidRPr="00EE6F60" w:rsidRDefault="007532FE" w:rsidP="007532FE">
      <w:pPr>
        <w:spacing w:after="0" w:line="240" w:lineRule="auto"/>
        <w:ind w:left="709"/>
        <w:rPr>
          <w:caps/>
        </w:rPr>
      </w:pPr>
      <w:bookmarkStart w:id="1" w:name="_Toc360612029"/>
      <w:bookmarkStart w:id="2" w:name="_Toc360618403"/>
      <w:r w:rsidRPr="00EE6F60">
        <w:rPr>
          <w:rFonts w:ascii="Arial" w:hAnsi="Arial" w:cs="Arial"/>
          <w:b/>
          <w:caps/>
        </w:rPr>
        <w:t>7.5. RJEČNIK OSNOVNIH POJMOVA za DL</w:t>
      </w: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7532FE" w:rsidRPr="00DE3E39" w14:paraId="66B7028B" w14:textId="77777777" w:rsidTr="00CF2F6C">
        <w:trPr>
          <w:trHeight w:val="1110"/>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5F81751B" w14:textId="77777777" w:rsidR="007532FE" w:rsidRPr="00EE6F60" w:rsidRDefault="007532FE" w:rsidP="00CF2F6C">
            <w:pPr>
              <w:ind w:firstLine="708"/>
              <w:jc w:val="both"/>
              <w:rPr>
                <w:rFonts w:ascii="Arial" w:eastAsia="Arial" w:hAnsi="Arial" w:cs="Arial"/>
              </w:rPr>
            </w:pPr>
            <w:r w:rsidRPr="00EE6F60">
              <w:rPr>
                <w:rFonts w:ascii="Arial" w:eastAsia="Arial" w:hAnsi="Arial" w:cs="Arial"/>
                <w:b/>
              </w:rPr>
              <w:t>ADDIE model instrukcionog dizajna</w:t>
            </w:r>
            <w:r w:rsidRPr="00EE6F60">
              <w:rPr>
                <w:rFonts w:ascii="Arial" w:eastAsia="Arial" w:hAnsi="Arial" w:cs="Arial"/>
              </w:rPr>
              <w:t xml:space="preserve"> je model kreiranja e-kurseva koji obuhvata međusobno integrisane korake: </w:t>
            </w:r>
            <w:r w:rsidRPr="00EE6F60">
              <w:rPr>
                <w:rFonts w:ascii="Arial" w:eastAsia="Arial" w:hAnsi="Arial" w:cs="Arial"/>
                <w:i/>
              </w:rPr>
              <w:t>analiza</w:t>
            </w:r>
            <w:r w:rsidRPr="00EE6F60">
              <w:rPr>
                <w:rFonts w:ascii="Arial" w:eastAsia="Arial" w:hAnsi="Arial" w:cs="Arial"/>
              </w:rPr>
              <w:t xml:space="preserve"> – identifikovanje predznanja i obrazovnih potreba polaznika, kao i resursa; </w:t>
            </w:r>
            <w:r w:rsidRPr="00EE6F60">
              <w:rPr>
                <w:rFonts w:ascii="Arial" w:eastAsia="Arial" w:hAnsi="Arial" w:cs="Arial"/>
                <w:i/>
              </w:rPr>
              <w:t>dizajniranje/planiranje</w:t>
            </w:r>
            <w:r w:rsidRPr="00EE6F60">
              <w:rPr>
                <w:rFonts w:ascii="Arial" w:eastAsia="Arial" w:hAnsi="Arial" w:cs="Arial"/>
              </w:rPr>
              <w:t xml:space="preserve"> – planiranje obrazovnih ciljeva, razvoj programa, planiranje nastavnih aktivnosti i sadržaja; </w:t>
            </w:r>
            <w:r w:rsidRPr="00EE6F60">
              <w:rPr>
                <w:rFonts w:ascii="Arial" w:eastAsia="Arial" w:hAnsi="Arial" w:cs="Arial"/>
                <w:i/>
              </w:rPr>
              <w:t>razvoj</w:t>
            </w:r>
            <w:r w:rsidRPr="00EE6F60">
              <w:rPr>
                <w:rFonts w:ascii="Arial" w:eastAsia="Arial" w:hAnsi="Arial" w:cs="Arial"/>
              </w:rPr>
              <w:t xml:space="preserve"> – određivanje koraka učenja i kreiranje aktivnosti i kompletnih sadržaja, formiranje platforme učenja; </w:t>
            </w:r>
            <w:r w:rsidRPr="00EE6F60">
              <w:rPr>
                <w:rFonts w:ascii="Arial" w:eastAsia="Arial" w:hAnsi="Arial" w:cs="Arial"/>
                <w:i/>
              </w:rPr>
              <w:t>primjena</w:t>
            </w:r>
            <w:r w:rsidRPr="00EE6F60">
              <w:rPr>
                <w:rFonts w:ascii="Arial" w:eastAsia="Arial" w:hAnsi="Arial" w:cs="Arial"/>
              </w:rPr>
              <w:t xml:space="preserve"> – osposobljavanje za korišćenje onlajn tehnologije, postavljanje sadržaja, metoda i načina provjere, </w:t>
            </w:r>
            <w:r w:rsidRPr="00EE6F60">
              <w:rPr>
                <w:rFonts w:ascii="Arial" w:eastAsia="Arial" w:hAnsi="Arial" w:cs="Arial"/>
                <w:i/>
              </w:rPr>
              <w:t>evaluacija</w:t>
            </w:r>
            <w:r w:rsidRPr="00EE6F60">
              <w:rPr>
                <w:rFonts w:ascii="Arial" w:eastAsia="Arial" w:hAnsi="Arial" w:cs="Arial"/>
              </w:rPr>
              <w:t xml:space="preserve"> – sistematsko praćenje i mjerenje procesa i efekata kursa.</w:t>
            </w:r>
          </w:p>
          <w:p w14:paraId="04767DA8" w14:textId="77777777" w:rsidR="007532FE" w:rsidRPr="00EE6F60" w:rsidRDefault="007532FE" w:rsidP="00CF2F6C">
            <w:pPr>
              <w:jc w:val="both"/>
              <w:rPr>
                <w:rFonts w:ascii="Arial" w:eastAsia="Arial" w:hAnsi="Arial" w:cs="Arial"/>
              </w:rPr>
            </w:pPr>
          </w:p>
          <w:p w14:paraId="50BF3846" w14:textId="77777777" w:rsidR="007532FE" w:rsidRPr="00EE6F60" w:rsidRDefault="007532FE" w:rsidP="00CF2F6C">
            <w:pPr>
              <w:ind w:firstLine="708"/>
              <w:jc w:val="both"/>
              <w:rPr>
                <w:rFonts w:ascii="Arial" w:eastAsia="Arial" w:hAnsi="Arial" w:cs="Arial"/>
              </w:rPr>
            </w:pPr>
            <w:r w:rsidRPr="00EE6F60">
              <w:rPr>
                <w:rFonts w:ascii="Arial" w:eastAsia="Arial" w:hAnsi="Arial" w:cs="Arial"/>
                <w:b/>
              </w:rPr>
              <w:t>Asinhrona komunikacija</w:t>
            </w:r>
            <w:r w:rsidRPr="00EE6F60">
              <w:rPr>
                <w:rFonts w:ascii="Arial" w:eastAsia="Arial" w:hAnsi="Arial" w:cs="Arial"/>
              </w:rPr>
              <w:t xml:space="preserve"> je e-komunikacija studen</w:t>
            </w:r>
            <w:r w:rsidR="00D64F5A">
              <w:rPr>
                <w:rFonts w:ascii="Arial" w:eastAsia="Arial" w:hAnsi="Arial" w:cs="Arial"/>
              </w:rPr>
              <w:t>a</w:t>
            </w:r>
            <w:r w:rsidRPr="00EE6F60">
              <w:rPr>
                <w:rFonts w:ascii="Arial" w:eastAsia="Arial" w:hAnsi="Arial" w:cs="Arial"/>
              </w:rPr>
              <w:t>ta i nastavnika u vremenu koje svako pojedinačno bira. Ostvaruje se korišćenjem foruma, elektronske pošte, razmjene dokumenata, SMS-a i drugih alata.</w:t>
            </w:r>
          </w:p>
          <w:p w14:paraId="52DEAFA4" w14:textId="77777777" w:rsidR="007532FE" w:rsidRPr="00EE6F60" w:rsidRDefault="007532FE" w:rsidP="00CF2F6C">
            <w:pPr>
              <w:jc w:val="both"/>
              <w:rPr>
                <w:rFonts w:ascii="Arial" w:eastAsia="Arial" w:hAnsi="Arial" w:cs="Arial"/>
              </w:rPr>
            </w:pPr>
          </w:p>
          <w:p w14:paraId="44051B17" w14:textId="77777777" w:rsidR="007532FE" w:rsidRPr="00EE6F60" w:rsidRDefault="007532FE" w:rsidP="00CF2F6C">
            <w:pPr>
              <w:ind w:firstLine="708"/>
              <w:jc w:val="both"/>
              <w:rPr>
                <w:rFonts w:ascii="Arial" w:eastAsia="Arial" w:hAnsi="Arial" w:cs="Arial"/>
              </w:rPr>
            </w:pPr>
            <w:r w:rsidRPr="00EE6F60">
              <w:rPr>
                <w:rFonts w:ascii="Arial" w:eastAsia="Arial" w:hAnsi="Arial" w:cs="Arial"/>
                <w:b/>
              </w:rPr>
              <w:t>Dispozitiv (e-kursa)</w:t>
            </w:r>
            <w:r w:rsidRPr="00EE6F60">
              <w:rPr>
                <w:rFonts w:ascii="Arial" w:eastAsia="Arial" w:hAnsi="Arial" w:cs="Arial"/>
              </w:rPr>
              <w:t xml:space="preserve"> u pedagoškom kontekstu predstavlja situacioni funkcionalno-bihejvioralni strukturni okvir ili ustrojstvo/sistem realizacije zadataka i aktivnosti, korišćenja e-tehnologije za realizaciju nastave i procedura evaluacije. Mogući dispozitivi e-kurseva: instrukcioni, kolaborativni i refleksivni dispozitiv (Fedeli &amp; Rosi).</w:t>
            </w:r>
          </w:p>
          <w:p w14:paraId="12ED2C82" w14:textId="77777777" w:rsidR="007532FE" w:rsidRPr="00EE6F60" w:rsidRDefault="007532FE" w:rsidP="00CF2F6C">
            <w:pPr>
              <w:jc w:val="both"/>
              <w:rPr>
                <w:rFonts w:ascii="Arial" w:eastAsia="Arial" w:hAnsi="Arial" w:cs="Arial"/>
              </w:rPr>
            </w:pPr>
          </w:p>
          <w:p w14:paraId="2FD120F7" w14:textId="77777777" w:rsidR="007532FE" w:rsidRPr="00EE6F60" w:rsidRDefault="007532FE" w:rsidP="00CF2F6C">
            <w:pPr>
              <w:ind w:firstLine="708"/>
              <w:jc w:val="both"/>
              <w:rPr>
                <w:rFonts w:ascii="Arial" w:eastAsia="Arial" w:hAnsi="Arial" w:cs="Arial"/>
              </w:rPr>
            </w:pPr>
            <w:r w:rsidRPr="00EE6F60">
              <w:rPr>
                <w:rFonts w:ascii="Arial" w:eastAsia="Arial" w:hAnsi="Arial" w:cs="Arial"/>
                <w:b/>
              </w:rPr>
              <w:t>E-nastava</w:t>
            </w:r>
            <w:r w:rsidRPr="00EE6F60">
              <w:rPr>
                <w:rFonts w:ascii="Arial" w:eastAsia="Arial" w:hAnsi="Arial" w:cs="Arial"/>
              </w:rPr>
              <w:t xml:space="preserve"> obuhvata sistem aktivnosti studen</w:t>
            </w:r>
            <w:r w:rsidR="00D64F5A">
              <w:rPr>
                <w:rFonts w:ascii="Arial" w:eastAsia="Arial" w:hAnsi="Arial" w:cs="Arial"/>
              </w:rPr>
              <w:t>a</w:t>
            </w:r>
            <w:r w:rsidRPr="00EE6F60">
              <w:rPr>
                <w:rFonts w:ascii="Arial" w:eastAsia="Arial" w:hAnsi="Arial" w:cs="Arial"/>
              </w:rPr>
              <w:t>ta i nastavnika u nastavi podržan i oblikovan dostignućima informaciono-komunikacione tehnologije (elektronskim tehničkim r</w:t>
            </w:r>
            <w:r w:rsidR="00D64F5A">
              <w:rPr>
                <w:rFonts w:ascii="Arial" w:eastAsia="Arial" w:hAnsi="Arial" w:cs="Arial"/>
              </w:rPr>
              <w:t>j</w:t>
            </w:r>
            <w:r w:rsidRPr="00EE6F60">
              <w:rPr>
                <w:rFonts w:ascii="Arial" w:eastAsia="Arial" w:hAnsi="Arial" w:cs="Arial"/>
              </w:rPr>
              <w:t xml:space="preserve">ešenjima). </w:t>
            </w:r>
          </w:p>
          <w:p w14:paraId="04EA5DE1" w14:textId="77777777" w:rsidR="007532FE" w:rsidRPr="00EE6F60" w:rsidRDefault="007532FE" w:rsidP="00CF2F6C">
            <w:pPr>
              <w:jc w:val="both"/>
              <w:rPr>
                <w:rFonts w:ascii="Arial" w:eastAsia="Arial" w:hAnsi="Arial" w:cs="Arial"/>
              </w:rPr>
            </w:pPr>
          </w:p>
          <w:p w14:paraId="2E20326B" w14:textId="77777777" w:rsidR="007532FE" w:rsidRPr="00EE6F60" w:rsidRDefault="007532FE" w:rsidP="00CF2F6C">
            <w:pPr>
              <w:ind w:firstLine="708"/>
              <w:jc w:val="both"/>
              <w:rPr>
                <w:rFonts w:ascii="Arial" w:eastAsia="Arial" w:hAnsi="Arial" w:cs="Arial"/>
              </w:rPr>
            </w:pPr>
            <w:r w:rsidRPr="00EE6F60">
              <w:rPr>
                <w:rFonts w:ascii="Arial" w:eastAsia="Arial" w:hAnsi="Arial" w:cs="Arial"/>
                <w:b/>
              </w:rPr>
              <w:t>E-odeljenje</w:t>
            </w:r>
            <w:r w:rsidRPr="00EE6F60">
              <w:rPr>
                <w:rFonts w:ascii="Arial" w:eastAsia="Arial" w:hAnsi="Arial" w:cs="Arial"/>
              </w:rPr>
              <w:t xml:space="preserve"> (e-zajednica) je skup učesnika onlajn kursa, odnosno e-studen</w:t>
            </w:r>
            <w:r w:rsidR="00D64F5A">
              <w:rPr>
                <w:rFonts w:ascii="Arial" w:eastAsia="Arial" w:hAnsi="Arial" w:cs="Arial"/>
              </w:rPr>
              <w:t>a</w:t>
            </w:r>
            <w:r w:rsidRPr="00EE6F60">
              <w:rPr>
                <w:rFonts w:ascii="Arial" w:eastAsia="Arial" w:hAnsi="Arial" w:cs="Arial"/>
              </w:rPr>
              <w:t>ta</w:t>
            </w:r>
            <w:r w:rsidR="00D64F5A">
              <w:rPr>
                <w:rFonts w:ascii="Arial" w:eastAsia="Arial" w:hAnsi="Arial" w:cs="Arial"/>
              </w:rPr>
              <w:t>,</w:t>
            </w:r>
            <w:r w:rsidRPr="00EE6F60">
              <w:rPr>
                <w:rFonts w:ascii="Arial" w:eastAsia="Arial" w:hAnsi="Arial" w:cs="Arial"/>
              </w:rPr>
              <w:t xml:space="preserve"> između kojih se uspostavlja nastavna interakcija i različiti oblici kooperativnog i kolaborativnog učenja radi ostvarivanja zajedničkih ciljeva učenja.</w:t>
            </w:r>
          </w:p>
          <w:p w14:paraId="243AF6C2" w14:textId="77777777" w:rsidR="007532FE" w:rsidRPr="00EE6F60" w:rsidRDefault="007532FE" w:rsidP="00CF2F6C">
            <w:pPr>
              <w:jc w:val="both"/>
              <w:rPr>
                <w:rFonts w:ascii="Arial" w:eastAsia="Arial" w:hAnsi="Arial" w:cs="Arial"/>
              </w:rPr>
            </w:pPr>
          </w:p>
          <w:p w14:paraId="051939AF" w14:textId="77777777" w:rsidR="007532FE" w:rsidRPr="00EE6F60" w:rsidRDefault="007532FE" w:rsidP="00CF2F6C">
            <w:pPr>
              <w:ind w:firstLine="708"/>
              <w:jc w:val="both"/>
              <w:rPr>
                <w:rFonts w:ascii="Arial" w:eastAsia="Arial" w:hAnsi="Arial" w:cs="Arial"/>
              </w:rPr>
            </w:pPr>
            <w:r w:rsidRPr="00EE6F60">
              <w:rPr>
                <w:rFonts w:ascii="Arial" w:eastAsia="Arial" w:hAnsi="Arial" w:cs="Arial"/>
                <w:b/>
              </w:rPr>
              <w:t>Instrukcioni dizajn</w:t>
            </w:r>
            <w:r w:rsidRPr="00EE6F60">
              <w:rPr>
                <w:rFonts w:ascii="Arial" w:eastAsia="Arial" w:hAnsi="Arial" w:cs="Arial"/>
              </w:rPr>
              <w:t xml:space="preserve"> je proces kreiranja e-kurseva u okviru koga se primjenjuju teorije učenja i teorije nastave, kao i različiti principi, metode i tehnike izvođenja nastave, a kojim se planiraju i razvijaju materijali za učenje i oblikuju procesi poučavanja i učenja u konkretnim nastavnim predmetima i nastavnim jedinicama (CARNet).</w:t>
            </w:r>
          </w:p>
          <w:p w14:paraId="33C6B3CF" w14:textId="77777777" w:rsidR="007532FE" w:rsidRPr="00EE6F60" w:rsidRDefault="007532FE" w:rsidP="00CF2F6C">
            <w:pPr>
              <w:jc w:val="both"/>
              <w:rPr>
                <w:rFonts w:ascii="Arial" w:eastAsia="Arial" w:hAnsi="Arial" w:cs="Arial"/>
              </w:rPr>
            </w:pPr>
          </w:p>
          <w:p w14:paraId="68ECDFBE" w14:textId="77777777" w:rsidR="007532FE" w:rsidRPr="00EE6F60" w:rsidRDefault="007532FE" w:rsidP="00CF2F6C">
            <w:pPr>
              <w:ind w:firstLine="708"/>
              <w:jc w:val="both"/>
              <w:rPr>
                <w:rFonts w:ascii="Arial" w:eastAsia="Arial" w:hAnsi="Arial" w:cs="Arial"/>
              </w:rPr>
            </w:pPr>
            <w:r w:rsidRPr="00EE6F60">
              <w:rPr>
                <w:rFonts w:ascii="Arial" w:eastAsia="Arial" w:hAnsi="Arial" w:cs="Arial"/>
                <w:b/>
              </w:rPr>
              <w:t>Kolaborativno e-učenje</w:t>
            </w:r>
            <w:r w:rsidRPr="00EE6F60">
              <w:rPr>
                <w:rFonts w:ascii="Arial" w:eastAsia="Arial" w:hAnsi="Arial" w:cs="Arial"/>
              </w:rPr>
              <w:t xml:space="preserve"> je filozofija e-učenja kao vrste interakcije i životnog stila osoba koje su odgovorne za svoje akcije, uključujući i poštovanje sposobnosti osoba sa kojima zajedno deluju (Panitz). Kolaborativno e-učenje ostvaruje se korišćenjem određenih e-tehnologija (na primjer: Wiki tehnologija). </w:t>
            </w:r>
          </w:p>
          <w:p w14:paraId="62506A2B" w14:textId="77777777" w:rsidR="007532FE" w:rsidRPr="00EE6F60" w:rsidRDefault="007532FE" w:rsidP="00CF2F6C">
            <w:pPr>
              <w:jc w:val="both"/>
              <w:rPr>
                <w:rFonts w:ascii="Arial" w:eastAsia="Arial" w:hAnsi="Arial" w:cs="Arial"/>
              </w:rPr>
            </w:pPr>
          </w:p>
          <w:p w14:paraId="4205CDE9" w14:textId="77777777" w:rsidR="007532FE" w:rsidRPr="00EE6F60" w:rsidRDefault="007532FE" w:rsidP="00CF2F6C">
            <w:pPr>
              <w:ind w:firstLine="708"/>
              <w:jc w:val="both"/>
              <w:rPr>
                <w:rFonts w:ascii="Arial" w:eastAsia="Arial" w:hAnsi="Arial" w:cs="Arial"/>
              </w:rPr>
            </w:pPr>
            <w:r w:rsidRPr="00EE6F60">
              <w:rPr>
                <w:rFonts w:ascii="Arial" w:eastAsia="Arial" w:hAnsi="Arial" w:cs="Arial"/>
                <w:b/>
              </w:rPr>
              <w:t>Kooperativno e-učenje</w:t>
            </w:r>
            <w:r w:rsidRPr="00EE6F60">
              <w:rPr>
                <w:rFonts w:ascii="Arial" w:eastAsia="Arial" w:hAnsi="Arial" w:cs="Arial"/>
              </w:rPr>
              <w:t xml:space="preserve"> je učenje u okviru koga e-studenti postižu određene rezultate i zajedničke ciljeve putem zajedničkog rada članova grupe koji su ravnopravni, odnosno članova e-od</w:t>
            </w:r>
            <w:r w:rsidR="00D64F5A">
              <w:rPr>
                <w:rFonts w:ascii="Arial" w:eastAsia="Arial" w:hAnsi="Arial" w:cs="Arial"/>
              </w:rPr>
              <w:t>j</w:t>
            </w:r>
            <w:r w:rsidRPr="00EE6F60">
              <w:rPr>
                <w:rFonts w:ascii="Arial" w:eastAsia="Arial" w:hAnsi="Arial" w:cs="Arial"/>
              </w:rPr>
              <w:t>eljenja. Kooperacija se odnosi na tehnike postizanja ciljeva zajedničkim radom, a u procesu učenja obuhvata tehnike rada u od</w:t>
            </w:r>
            <w:r w:rsidR="00D64F5A">
              <w:rPr>
                <w:rFonts w:ascii="Arial" w:eastAsia="Arial" w:hAnsi="Arial" w:cs="Arial"/>
              </w:rPr>
              <w:t>j</w:t>
            </w:r>
            <w:r w:rsidRPr="00EE6F60">
              <w:rPr>
                <w:rFonts w:ascii="Arial" w:eastAsia="Arial" w:hAnsi="Arial" w:cs="Arial"/>
              </w:rPr>
              <w:t>eljenju i u direktnoj nastavi (licem u lice), i u e-nastavi. Kooperativno e-učenje je operacionalizovana struktura učenja.</w:t>
            </w:r>
          </w:p>
          <w:p w14:paraId="73B938C3" w14:textId="77777777" w:rsidR="007532FE" w:rsidRPr="00EE6F60" w:rsidRDefault="007532FE" w:rsidP="00CF2F6C">
            <w:pPr>
              <w:jc w:val="both"/>
              <w:rPr>
                <w:rFonts w:ascii="Arial" w:eastAsia="Arial" w:hAnsi="Arial" w:cs="Arial"/>
              </w:rPr>
            </w:pPr>
          </w:p>
          <w:p w14:paraId="23C377DE" w14:textId="77777777" w:rsidR="007532FE" w:rsidRPr="00EE6F60" w:rsidRDefault="007532FE" w:rsidP="00CF2F6C">
            <w:pPr>
              <w:ind w:firstLine="708"/>
              <w:jc w:val="both"/>
              <w:rPr>
                <w:rFonts w:ascii="Arial" w:eastAsia="Arial" w:hAnsi="Arial" w:cs="Arial"/>
              </w:rPr>
            </w:pPr>
            <w:r w:rsidRPr="00EE6F60">
              <w:rPr>
                <w:rFonts w:ascii="Arial" w:eastAsia="Arial" w:hAnsi="Arial" w:cs="Arial"/>
                <w:b/>
              </w:rPr>
              <w:t>Scenario e-nastave/e-kursa</w:t>
            </w:r>
            <w:r w:rsidRPr="00EE6F60">
              <w:rPr>
                <w:rFonts w:ascii="Arial" w:eastAsia="Arial" w:hAnsi="Arial" w:cs="Arial"/>
              </w:rPr>
              <w:t xml:space="preserve"> je priprema e-nastave/e-kursa kojom se određuju aktivnosti studen</w:t>
            </w:r>
            <w:r w:rsidR="00D64F5A">
              <w:rPr>
                <w:rFonts w:ascii="Arial" w:eastAsia="Arial" w:hAnsi="Arial" w:cs="Arial"/>
              </w:rPr>
              <w:t>a</w:t>
            </w:r>
            <w:r w:rsidRPr="00EE6F60">
              <w:rPr>
                <w:rFonts w:ascii="Arial" w:eastAsia="Arial" w:hAnsi="Arial" w:cs="Arial"/>
              </w:rPr>
              <w:t>ta, aktivnosti nastavnika i redosl</w:t>
            </w:r>
            <w:r w:rsidR="00D64F5A">
              <w:rPr>
                <w:rFonts w:ascii="Arial" w:eastAsia="Arial" w:hAnsi="Arial" w:cs="Arial"/>
              </w:rPr>
              <w:t>j</w:t>
            </w:r>
            <w:r w:rsidRPr="00EE6F60">
              <w:rPr>
                <w:rFonts w:ascii="Arial" w:eastAsia="Arial" w:hAnsi="Arial" w:cs="Arial"/>
              </w:rPr>
              <w:t xml:space="preserve">ed i povezanost tih aktivnosti, ciljevi i ishodi, postupci evaluacije. </w:t>
            </w:r>
          </w:p>
          <w:p w14:paraId="1CDA5033" w14:textId="77777777" w:rsidR="007532FE" w:rsidRPr="00EE6F60" w:rsidRDefault="007532FE" w:rsidP="00CF2F6C">
            <w:pPr>
              <w:jc w:val="both"/>
              <w:rPr>
                <w:rFonts w:ascii="Arial" w:eastAsia="Arial" w:hAnsi="Arial" w:cs="Arial"/>
              </w:rPr>
            </w:pPr>
          </w:p>
          <w:p w14:paraId="7E43721D" w14:textId="77777777" w:rsidR="007532FE" w:rsidRPr="00EE6F60" w:rsidRDefault="007532FE" w:rsidP="00CF2F6C">
            <w:pPr>
              <w:ind w:firstLine="708"/>
              <w:jc w:val="both"/>
              <w:rPr>
                <w:rFonts w:ascii="Arial" w:eastAsia="Arial" w:hAnsi="Arial" w:cs="Arial"/>
              </w:rPr>
            </w:pPr>
            <w:r w:rsidRPr="00EE6F60">
              <w:rPr>
                <w:rFonts w:ascii="Arial" w:eastAsia="Arial" w:hAnsi="Arial" w:cs="Arial"/>
                <w:b/>
              </w:rPr>
              <w:t>Sinhrona komunikacija</w:t>
            </w:r>
            <w:r w:rsidRPr="00EE6F60">
              <w:rPr>
                <w:rFonts w:ascii="Arial" w:eastAsia="Arial" w:hAnsi="Arial" w:cs="Arial"/>
              </w:rPr>
              <w:t xml:space="preserve"> u e-nastavi/onlajn kursevima je komunikacija učesnika kursa i e-nastavnika u realnom vremenu (istovremeno). Ostvaruje se organizovanjem </w:t>
            </w:r>
            <w:r w:rsidRPr="00EE6F60">
              <w:rPr>
                <w:rFonts w:ascii="Arial" w:eastAsia="Arial" w:hAnsi="Arial" w:cs="Arial"/>
              </w:rPr>
              <w:lastRenderedPageBreak/>
              <w:t>pričaonica, korišćenjem tehničke podrške (veb kamere, mikrofoni, telefoni), video-konferencijskom komunikacijom.</w:t>
            </w:r>
          </w:p>
          <w:p w14:paraId="7C7DCE93" w14:textId="77777777" w:rsidR="007532FE" w:rsidRPr="00EE6F60" w:rsidRDefault="007532FE" w:rsidP="00CF2F6C">
            <w:pPr>
              <w:rPr>
                <w:rFonts w:ascii="Arial" w:eastAsia="Arial" w:hAnsi="Arial" w:cs="Arial"/>
              </w:rPr>
            </w:pPr>
          </w:p>
          <w:p w14:paraId="016AC9FA" w14:textId="77777777" w:rsidR="007532FE" w:rsidRPr="00EE6F60" w:rsidRDefault="007532FE" w:rsidP="00CF2F6C">
            <w:pPr>
              <w:keepNext/>
              <w:ind w:firstLine="708"/>
              <w:jc w:val="both"/>
              <w:rPr>
                <w:rFonts w:ascii="Arial" w:eastAsia="Arial" w:hAnsi="Arial" w:cs="Arial"/>
                <w:noProof/>
              </w:rPr>
            </w:pPr>
            <w:r w:rsidRPr="00EE6F60">
              <w:rPr>
                <w:rFonts w:ascii="Arial" w:eastAsia="Arial" w:hAnsi="Arial" w:cs="Arial"/>
                <w:b/>
                <w:noProof/>
              </w:rPr>
              <w:t>Sistem za elektronsko učenje</w:t>
            </w:r>
            <w:r w:rsidRPr="00EE6F60">
              <w:rPr>
                <w:rFonts w:ascii="Arial" w:eastAsia="Arial" w:hAnsi="Arial" w:cs="Arial"/>
                <w:noProof/>
              </w:rPr>
              <w:t xml:space="preserve"> je kompleksni sistem koji uz tehnološke komponente (infrastrukturu) uključuje i niz organizacionih, administracionih i instrukcionih komponenti za učenje na daljinu.   </w:t>
            </w:r>
          </w:p>
          <w:p w14:paraId="78D336F0" w14:textId="77777777" w:rsidR="007532FE" w:rsidRPr="00EE6F60" w:rsidRDefault="007532FE" w:rsidP="00CF2F6C">
            <w:pPr>
              <w:keepNext/>
              <w:rPr>
                <w:rFonts w:ascii="Arial" w:eastAsia="Arial" w:hAnsi="Arial" w:cs="Arial"/>
                <w:noProof/>
              </w:rPr>
            </w:pPr>
          </w:p>
          <w:p w14:paraId="59EF7B17" w14:textId="77777777" w:rsidR="007532FE" w:rsidRPr="00EE6F60" w:rsidRDefault="007532FE" w:rsidP="00CF2F6C">
            <w:pPr>
              <w:keepNext/>
              <w:ind w:firstLine="708"/>
              <w:jc w:val="both"/>
              <w:rPr>
                <w:rFonts w:ascii="Arial" w:eastAsia="Arial" w:hAnsi="Arial" w:cs="Arial"/>
                <w:noProof/>
              </w:rPr>
            </w:pPr>
            <w:r w:rsidRPr="00EE6F60">
              <w:rPr>
                <w:rFonts w:ascii="Arial" w:eastAsia="Arial" w:hAnsi="Arial" w:cs="Arial"/>
                <w:b/>
                <w:noProof/>
              </w:rPr>
              <w:t>Sistem za upravljanje elektronskim učenjem (LMS-Learning Management System), okruženje za elektronsko učenje (VLE</w:t>
            </w:r>
            <w:r w:rsidRPr="00EE6F60">
              <w:rPr>
                <w:rFonts w:ascii="Arial" w:eastAsia="Arial" w:hAnsi="Arial" w:cs="Arial"/>
                <w:i/>
                <w:noProof/>
              </w:rPr>
              <w:t>)</w:t>
            </w:r>
            <w:r w:rsidRPr="00EE6F60">
              <w:rPr>
                <w:rFonts w:ascii="Arial" w:eastAsia="Arial" w:hAnsi="Arial" w:cs="Arial"/>
                <w:noProof/>
              </w:rPr>
              <w:t xml:space="preserve"> je softver koji omogućava servise za isporuku obrazovnog sadržaja, kolaboracije, praćenja aktivnosti studen</w:t>
            </w:r>
            <w:r w:rsidR="000634EF">
              <w:rPr>
                <w:rFonts w:ascii="Arial" w:eastAsia="Arial" w:hAnsi="Arial" w:cs="Arial"/>
                <w:noProof/>
              </w:rPr>
              <w:t>a</w:t>
            </w:r>
            <w:r w:rsidRPr="00EE6F60">
              <w:rPr>
                <w:rFonts w:ascii="Arial" w:eastAsia="Arial" w:hAnsi="Arial" w:cs="Arial"/>
                <w:noProof/>
              </w:rPr>
              <w:t xml:space="preserve">ta i ocjenjivanja znanja, kao i druge oblike podrške elektronskom učenju.  </w:t>
            </w:r>
          </w:p>
          <w:p w14:paraId="535207EE" w14:textId="77777777" w:rsidR="007532FE" w:rsidRPr="00EE6F60" w:rsidRDefault="007532FE" w:rsidP="00CF2F6C">
            <w:pPr>
              <w:keepNext/>
              <w:rPr>
                <w:rFonts w:ascii="Arial" w:eastAsia="Arial" w:hAnsi="Arial" w:cs="Arial"/>
                <w:noProof/>
              </w:rPr>
            </w:pPr>
          </w:p>
          <w:p w14:paraId="0D0728DB" w14:textId="77777777" w:rsidR="007532FE" w:rsidRPr="00EE6F60" w:rsidRDefault="007532FE" w:rsidP="00CF2F6C">
            <w:pPr>
              <w:ind w:firstLine="708"/>
              <w:jc w:val="both"/>
              <w:rPr>
                <w:rFonts w:ascii="Arial" w:eastAsia="Arial" w:hAnsi="Arial" w:cs="Arial"/>
              </w:rPr>
            </w:pPr>
            <w:r w:rsidRPr="00EE6F60">
              <w:rPr>
                <w:rFonts w:ascii="Arial" w:eastAsia="Arial" w:hAnsi="Arial" w:cs="Arial"/>
                <w:b/>
              </w:rPr>
              <w:t>Struktura onlajn kursa</w:t>
            </w:r>
            <w:r w:rsidRPr="00EE6F60">
              <w:rPr>
                <w:rFonts w:ascii="Arial" w:eastAsia="Arial" w:hAnsi="Arial" w:cs="Arial"/>
              </w:rPr>
              <w:t xml:space="preserve"> – elementi kursa i njihova međusobna povezanost koja određuje interakciju e-nastavnika, e-studenta, nastavnih sadržaja, metoda i oblika nastave. Prema strukturi kursevi mogu da budu transmisivni, sveobuhvatni</w:t>
            </w:r>
            <w:r w:rsidR="000634EF">
              <w:rPr>
                <w:rFonts w:ascii="Arial" w:eastAsia="Arial" w:hAnsi="Arial" w:cs="Arial"/>
              </w:rPr>
              <w:t>,</w:t>
            </w:r>
            <w:r w:rsidRPr="00EE6F60">
              <w:rPr>
                <w:rFonts w:ascii="Arial" w:eastAsia="Arial" w:hAnsi="Arial" w:cs="Arial"/>
              </w:rPr>
              <w:t xml:space="preserve"> individualizovani, kolaborativni (Fedeli &amp; Rossi).</w:t>
            </w:r>
          </w:p>
        </w:tc>
      </w:tr>
      <w:bookmarkEnd w:id="1"/>
      <w:bookmarkEnd w:id="2"/>
    </w:tbl>
    <w:p w14:paraId="15E9760D" w14:textId="77777777" w:rsidR="007532FE" w:rsidRDefault="007532FE" w:rsidP="007532FE">
      <w:pPr>
        <w:rPr>
          <w:rFonts w:ascii="Arial" w:hAnsi="Arial" w:cs="Arial"/>
        </w:rPr>
      </w:pPr>
    </w:p>
    <w:p w14:paraId="38628540" w14:textId="77777777" w:rsidR="007532FE" w:rsidRPr="00FE33EB" w:rsidRDefault="007532FE" w:rsidP="007532FE">
      <w:pPr>
        <w:rPr>
          <w:rFonts w:ascii="Arial" w:hAnsi="Arial" w:cs="Arial"/>
        </w:rPr>
      </w:pPr>
    </w:p>
    <w:p w14:paraId="369EA864" w14:textId="77777777" w:rsidR="007532FE" w:rsidRDefault="007532FE">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br w:type="page"/>
      </w:r>
    </w:p>
    <w:p w14:paraId="7FAECA62" w14:textId="77777777" w:rsidR="007532FE" w:rsidRPr="00C97EF6" w:rsidRDefault="007532FE" w:rsidP="007532FE">
      <w:pPr>
        <w:spacing w:after="0" w:line="240" w:lineRule="auto"/>
        <w:jc w:val="cente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lastRenderedPageBreak/>
        <w:t>DODATNI STANDARD</w:t>
      </w:r>
      <w:r w:rsidRPr="00C97EF6">
        <w:rPr>
          <w:rFonts w:ascii="Arial" w:eastAsia="Times New Roman" w:hAnsi="Arial" w:cs="Arial"/>
          <w:b/>
          <w:sz w:val="28"/>
          <w:szCs w:val="28"/>
          <w:shd w:val="clear" w:color="auto" w:fill="FFFFFF"/>
        </w:rPr>
        <w:t xml:space="preserve"> I SMJERNICE </w:t>
      </w:r>
    </w:p>
    <w:p w14:paraId="6F970B6F" w14:textId="77777777" w:rsidR="007532FE" w:rsidRDefault="007532FE" w:rsidP="007532FE">
      <w:pPr>
        <w:spacing w:after="0" w:line="240" w:lineRule="auto"/>
        <w:jc w:val="center"/>
        <w:rPr>
          <w:rFonts w:ascii="Arial" w:hAnsi="Arial" w:cs="Arial"/>
          <w:shd w:val="clear" w:color="auto" w:fill="FFFFFF"/>
          <w:lang w:val="de-DE"/>
        </w:rPr>
      </w:pPr>
      <w:r w:rsidRPr="00C97EF6">
        <w:rPr>
          <w:rFonts w:ascii="Arial" w:eastAsia="Times New Roman" w:hAnsi="Arial" w:cs="Arial"/>
          <w:b/>
          <w:sz w:val="28"/>
          <w:szCs w:val="28"/>
          <w:shd w:val="clear" w:color="auto" w:fill="FFFFFF"/>
        </w:rPr>
        <w:t xml:space="preserve">ZA AKREDITACIJU </w:t>
      </w:r>
      <w:r>
        <w:rPr>
          <w:rFonts w:ascii="Arial" w:eastAsia="Times New Roman" w:hAnsi="Arial" w:cs="Arial"/>
          <w:b/>
          <w:sz w:val="28"/>
          <w:szCs w:val="28"/>
          <w:shd w:val="clear" w:color="auto" w:fill="FFFFFF"/>
        </w:rPr>
        <w:t>STUDIJA NA ENGLESKOM JEZIKU</w:t>
      </w:r>
    </w:p>
    <w:p w14:paraId="109E88A7" w14:textId="77777777" w:rsidR="007532FE" w:rsidRDefault="007532FE" w:rsidP="007532FE">
      <w:pPr>
        <w:spacing w:after="0" w:line="240" w:lineRule="auto"/>
        <w:jc w:val="both"/>
        <w:rPr>
          <w:rFonts w:ascii="Arial" w:eastAsia="Times New Roman" w:hAnsi="Arial" w:cs="Arial"/>
          <w:b/>
          <w:caps/>
          <w:lang w:val="de-DE"/>
        </w:rPr>
      </w:pPr>
    </w:p>
    <w:p w14:paraId="2CED34BA" w14:textId="77777777" w:rsidR="007532FE" w:rsidRDefault="007532FE" w:rsidP="007532FE">
      <w:pPr>
        <w:spacing w:after="0" w:line="240" w:lineRule="auto"/>
        <w:jc w:val="both"/>
        <w:rPr>
          <w:rFonts w:ascii="Arial" w:eastAsia="Times New Roman" w:hAnsi="Arial" w:cs="Arial"/>
          <w:b/>
          <w:caps/>
          <w:lang w:val="de-DE"/>
        </w:rPr>
      </w:pPr>
    </w:p>
    <w:p w14:paraId="230C970B" w14:textId="77777777" w:rsidR="006E2232" w:rsidRDefault="006E2232" w:rsidP="006E2232">
      <w:pPr>
        <w:spacing w:after="0" w:line="240" w:lineRule="auto"/>
        <w:jc w:val="both"/>
        <w:rPr>
          <w:rFonts w:ascii="Arial" w:eastAsia="Times New Roman" w:hAnsi="Arial" w:cs="Arial"/>
          <w:b/>
          <w:caps/>
        </w:rPr>
      </w:pPr>
      <w:r w:rsidRPr="00877ECC">
        <w:rPr>
          <w:rFonts w:ascii="Arial" w:eastAsia="Times New Roman" w:hAnsi="Arial" w:cs="Arial"/>
          <w:b/>
          <w:caps/>
        </w:rPr>
        <w:t>Standard 8.  Akreditacija studijskih programa na engleskom jeziku</w:t>
      </w:r>
    </w:p>
    <w:p w14:paraId="350B41CF" w14:textId="77777777" w:rsidR="006E2232" w:rsidRPr="00877ECC" w:rsidRDefault="006E2232" w:rsidP="006E2232">
      <w:pPr>
        <w:spacing w:after="0" w:line="240" w:lineRule="auto"/>
        <w:jc w:val="both"/>
        <w:rPr>
          <w:rFonts w:ascii="Arial" w:eastAsia="Times New Roman" w:hAnsi="Arial" w:cs="Arial"/>
          <w:cap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6E2232" w:rsidRPr="00877ECC" w14:paraId="719AB56A" w14:textId="77777777" w:rsidTr="00CF2F6C">
        <w:trPr>
          <w:trHeight w:val="534"/>
        </w:trPr>
        <w:tc>
          <w:tcPr>
            <w:tcW w:w="9622" w:type="dxa"/>
            <w:tcBorders>
              <w:top w:val="thinThickSmallGap" w:sz="12" w:space="0" w:color="548DD4" w:themeColor="text2" w:themeTint="99"/>
              <w:bottom w:val="single" w:sz="8" w:space="0" w:color="548DD4" w:themeColor="text2" w:themeTint="99"/>
            </w:tcBorders>
            <w:shd w:val="clear" w:color="auto" w:fill="DAEEF3" w:themeFill="accent5" w:themeFillTint="33"/>
            <w:vAlign w:val="center"/>
          </w:tcPr>
          <w:p w14:paraId="0BE8809D" w14:textId="77777777" w:rsidR="006E2232" w:rsidRPr="00877ECC" w:rsidRDefault="006E2232" w:rsidP="00CF2F6C">
            <w:pPr>
              <w:ind w:left="1276" w:hanging="568"/>
              <w:jc w:val="both"/>
              <w:rPr>
                <w:rFonts w:ascii="Arial" w:hAnsi="Arial" w:cs="Arial"/>
                <w:b/>
              </w:rPr>
            </w:pPr>
            <w:r w:rsidRPr="00877ECC">
              <w:rPr>
                <w:rFonts w:ascii="Arial" w:hAnsi="Arial" w:cs="Arial"/>
                <w:b/>
              </w:rPr>
              <w:t xml:space="preserve">8.1. </w:t>
            </w:r>
            <w:r w:rsidRPr="00877ECC">
              <w:rPr>
                <w:rFonts w:ascii="Arial" w:eastAsia="Times New Roman" w:hAnsi="Arial" w:cs="Arial"/>
                <w:b/>
              </w:rPr>
              <w:t>Uslovi za akreditaciju studijskog programa</w:t>
            </w:r>
          </w:p>
        </w:tc>
      </w:tr>
      <w:tr w:rsidR="006E2232" w:rsidRPr="00877ECC" w14:paraId="2CA80F88" w14:textId="77777777" w:rsidTr="00CF2F6C">
        <w:trPr>
          <w:trHeight w:val="3956"/>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572E8E0E" w14:textId="77777777" w:rsidR="006E2232" w:rsidRPr="00877ECC" w:rsidRDefault="006E2232" w:rsidP="00CF2F6C">
            <w:pPr>
              <w:jc w:val="both"/>
              <w:rPr>
                <w:rFonts w:ascii="Arial" w:eastAsia="Times New Roman" w:hAnsi="Arial" w:cs="Arial"/>
              </w:rPr>
            </w:pPr>
            <w:r w:rsidRPr="00877ECC">
              <w:rPr>
                <w:rFonts w:ascii="Arial" w:eastAsia="Times New Roman" w:hAnsi="Arial" w:cs="Arial"/>
              </w:rPr>
              <w:t xml:space="preserve">Studijski programi se mogu organizovati na engleskom jeziku, ako su ispunjeni svi uslovi koji važe za akreditaciju programa na crnogorskom jeziku, uz dodatni uslov da ustanova: </w:t>
            </w:r>
          </w:p>
          <w:p w14:paraId="300C9451" w14:textId="77777777" w:rsidR="006E2232" w:rsidRPr="00877ECC" w:rsidRDefault="006E2232" w:rsidP="006E2232">
            <w:pPr>
              <w:numPr>
                <w:ilvl w:val="0"/>
                <w:numId w:val="36"/>
              </w:numPr>
              <w:contextualSpacing/>
              <w:jc w:val="both"/>
              <w:rPr>
                <w:rFonts w:ascii="Arial" w:hAnsi="Arial" w:cs="Arial"/>
              </w:rPr>
            </w:pPr>
            <w:r w:rsidRPr="00877ECC">
              <w:rPr>
                <w:rFonts w:ascii="Arial" w:eastAsia="Times New Roman" w:hAnsi="Arial" w:cs="Arial"/>
              </w:rPr>
              <w:t>Posjeduje svu relevantnu dokumentaciju za realizaciju programa/modula/kursa na engleskom jeziku;</w:t>
            </w:r>
          </w:p>
          <w:p w14:paraId="6DA2AA1C" w14:textId="77777777" w:rsidR="006E2232" w:rsidRPr="00877ECC" w:rsidRDefault="006E2232" w:rsidP="006E2232">
            <w:pPr>
              <w:numPr>
                <w:ilvl w:val="0"/>
                <w:numId w:val="36"/>
              </w:numPr>
              <w:contextualSpacing/>
              <w:jc w:val="both"/>
              <w:rPr>
                <w:rFonts w:ascii="Arial" w:hAnsi="Arial" w:cs="Arial"/>
              </w:rPr>
            </w:pPr>
            <w:r w:rsidRPr="00877ECC">
              <w:rPr>
                <w:rFonts w:ascii="Arial" w:hAnsi="Arial" w:cs="Arial"/>
              </w:rPr>
              <w:t xml:space="preserve">Ispuni i posebne uslove, kako bi dokazala osposobljenost za organizovanje nastave na engleskom jeziku, i to da: </w:t>
            </w:r>
          </w:p>
          <w:p w14:paraId="1464E757" w14:textId="77777777" w:rsidR="006E2232" w:rsidRPr="00877ECC" w:rsidRDefault="006E2232" w:rsidP="006E2232">
            <w:pPr>
              <w:numPr>
                <w:ilvl w:val="1"/>
                <w:numId w:val="36"/>
              </w:numPr>
              <w:jc w:val="both"/>
              <w:rPr>
                <w:rFonts w:ascii="Arial" w:hAnsi="Arial" w:cs="Arial"/>
              </w:rPr>
            </w:pPr>
            <w:r w:rsidRPr="00877ECC">
              <w:rPr>
                <w:rFonts w:ascii="Arial" w:hAnsi="Arial" w:cs="Arial"/>
              </w:rPr>
              <w:t>ima dobro razvijenu studentsku mobilnost i mobilnost osoblja, kao i osposobljene profesionalne servise za pružanje pomoći i savjeta u programima mobilnosti,</w:t>
            </w:r>
          </w:p>
          <w:p w14:paraId="7E0BAF1F" w14:textId="77777777" w:rsidR="006E2232" w:rsidRPr="00877ECC" w:rsidRDefault="006E2232" w:rsidP="006E2232">
            <w:pPr>
              <w:numPr>
                <w:ilvl w:val="1"/>
                <w:numId w:val="36"/>
              </w:numPr>
              <w:jc w:val="both"/>
              <w:rPr>
                <w:rFonts w:ascii="Arial" w:hAnsi="Arial" w:cs="Arial"/>
              </w:rPr>
            </w:pPr>
            <w:r w:rsidRPr="00877ECC">
              <w:rPr>
                <w:rFonts w:ascii="Arial" w:hAnsi="Arial" w:cs="Arial"/>
              </w:rPr>
              <w:t>razmatra i rješava potrebe dolazećih studenata, na raznim nivoima studija, u toku planiranja i organizovanja nastave na engleskom jeziku,</w:t>
            </w:r>
          </w:p>
          <w:p w14:paraId="214A3325" w14:textId="77777777" w:rsidR="006E2232" w:rsidRPr="00877ECC" w:rsidRDefault="006E2232" w:rsidP="006E2232">
            <w:pPr>
              <w:numPr>
                <w:ilvl w:val="1"/>
                <w:numId w:val="36"/>
              </w:numPr>
              <w:jc w:val="both"/>
              <w:rPr>
                <w:rFonts w:ascii="Arial" w:hAnsi="Arial" w:cs="Arial"/>
              </w:rPr>
            </w:pPr>
            <w:r w:rsidRPr="00877ECC">
              <w:rPr>
                <w:rFonts w:ascii="Arial" w:hAnsi="Arial" w:cs="Arial"/>
              </w:rPr>
              <w:t>posjeduje efikasan proces prikupljanja i analiziranja podataka koji se odnose na interesovanje i broj dolazećih studenata na predmetima/modulima/studijskim programima.</w:t>
            </w:r>
          </w:p>
          <w:p w14:paraId="3698E816" w14:textId="77777777" w:rsidR="006E2232" w:rsidRPr="00877ECC" w:rsidRDefault="006E2232" w:rsidP="00CF2F6C">
            <w:pPr>
              <w:jc w:val="both"/>
              <w:rPr>
                <w:rFonts w:ascii="Arial" w:eastAsia="Times New Roman" w:hAnsi="Arial" w:cs="Arial"/>
              </w:rPr>
            </w:pPr>
          </w:p>
          <w:p w14:paraId="230C5F13" w14:textId="77777777" w:rsidR="006E2232" w:rsidRPr="00877ECC" w:rsidRDefault="006E2232" w:rsidP="00CF2F6C">
            <w:pPr>
              <w:jc w:val="both"/>
              <w:rPr>
                <w:rFonts w:ascii="Arial" w:eastAsia="Times New Roman" w:hAnsi="Arial" w:cs="Arial"/>
              </w:rPr>
            </w:pPr>
            <w:r w:rsidRPr="00877ECC">
              <w:rPr>
                <w:rFonts w:ascii="Arial" w:eastAsia="Times New Roman" w:hAnsi="Arial" w:cs="Arial"/>
              </w:rPr>
              <w:t>Za organizaciju ovih studija, studenti i nastavno osoblje treba da posjeduju potreban nivo znanja engleskog jezika.</w:t>
            </w:r>
          </w:p>
        </w:tc>
      </w:tr>
    </w:tbl>
    <w:p w14:paraId="46688DA7" w14:textId="77777777" w:rsidR="006E2232" w:rsidRPr="00877ECC" w:rsidRDefault="006E2232" w:rsidP="006E2232">
      <w:pPr>
        <w:spacing w:after="0" w:line="240" w:lineRule="auto"/>
        <w:rPr>
          <w:rFonts w:ascii="Arial" w:hAnsi="Arial" w:cs="Arial"/>
        </w:rPr>
      </w:pPr>
    </w:p>
    <w:p w14:paraId="340F10D1" w14:textId="77777777" w:rsidR="006E2232" w:rsidRPr="00877ECC" w:rsidRDefault="006E2232" w:rsidP="006E2232">
      <w:pPr>
        <w:keepNext/>
        <w:keepLines/>
        <w:spacing w:after="0" w:line="240" w:lineRule="auto"/>
        <w:ind w:left="708"/>
        <w:outlineLvl w:val="0"/>
        <w:rPr>
          <w:rFonts w:ascii="Arial" w:eastAsia="Times New Roman" w:hAnsi="Arial" w:cs="Arial"/>
          <w:b/>
          <w:bCs/>
        </w:rPr>
      </w:pPr>
      <w:r w:rsidRPr="00877ECC">
        <w:rPr>
          <w:rFonts w:ascii="Arial" w:eastAsia="Times New Roman" w:hAnsi="Arial" w:cs="Arial"/>
          <w:b/>
          <w:bCs/>
        </w:rPr>
        <w:t>8.2. SMJERNICE ZA STUDIJSKE PROGRAME NA ENGLESKOM JEZIKU</w:t>
      </w: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6E2232" w:rsidRPr="00877ECC" w14:paraId="759A92A0" w14:textId="77777777" w:rsidTr="00CF2F6C">
        <w:trPr>
          <w:trHeight w:val="5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4104F0E7" w14:textId="77777777" w:rsidR="006E2232" w:rsidRPr="00877ECC" w:rsidRDefault="006E2232" w:rsidP="00CF2F6C">
            <w:pPr>
              <w:ind w:left="708"/>
              <w:jc w:val="both"/>
              <w:rPr>
                <w:rFonts w:ascii="Arial" w:hAnsi="Arial" w:cs="Arial"/>
                <w:b/>
              </w:rPr>
            </w:pPr>
            <w:r w:rsidRPr="00877ECC">
              <w:rPr>
                <w:rFonts w:ascii="Arial" w:hAnsi="Arial" w:cs="Arial"/>
                <w:b/>
              </w:rPr>
              <w:t>8.2.1. Organizacija nastave</w:t>
            </w:r>
          </w:p>
        </w:tc>
      </w:tr>
      <w:tr w:rsidR="006E2232" w:rsidRPr="00877ECC" w14:paraId="57F207FD" w14:textId="77777777" w:rsidTr="00CF2F6C">
        <w:trPr>
          <w:trHeight w:val="1200"/>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45F7F39E" w14:textId="77777777" w:rsidR="006E2232" w:rsidRPr="00877ECC" w:rsidRDefault="006E2232" w:rsidP="00CF2F6C">
            <w:pPr>
              <w:jc w:val="both"/>
              <w:rPr>
                <w:rFonts w:ascii="Arial" w:hAnsi="Arial" w:cs="Arial"/>
              </w:rPr>
            </w:pPr>
            <w:r w:rsidRPr="00877ECC">
              <w:rPr>
                <w:rFonts w:ascii="Arial" w:hAnsi="Arial" w:cs="Arial"/>
              </w:rPr>
              <w:t>Nastava na engleskom jeziku se može organizovati za:</w:t>
            </w:r>
          </w:p>
          <w:p w14:paraId="5449D907" w14:textId="77777777" w:rsidR="006E2232" w:rsidRPr="00877ECC" w:rsidRDefault="006E2232" w:rsidP="006E2232">
            <w:pPr>
              <w:numPr>
                <w:ilvl w:val="0"/>
                <w:numId w:val="45"/>
              </w:numPr>
              <w:contextualSpacing/>
              <w:jc w:val="both"/>
              <w:rPr>
                <w:rFonts w:ascii="Arial" w:hAnsi="Arial" w:cs="Arial"/>
              </w:rPr>
            </w:pPr>
            <w:r w:rsidRPr="00877ECC">
              <w:rPr>
                <w:rFonts w:ascii="Arial" w:hAnsi="Arial" w:cs="Arial"/>
              </w:rPr>
              <w:t xml:space="preserve">Kompletan studijski program, </w:t>
            </w:r>
          </w:p>
          <w:p w14:paraId="3017B936" w14:textId="77777777" w:rsidR="006E2232" w:rsidRPr="00877ECC" w:rsidRDefault="006E2232" w:rsidP="006E2232">
            <w:pPr>
              <w:numPr>
                <w:ilvl w:val="0"/>
                <w:numId w:val="45"/>
              </w:numPr>
              <w:contextualSpacing/>
              <w:jc w:val="both"/>
              <w:rPr>
                <w:rFonts w:ascii="Arial" w:hAnsi="Arial" w:cs="Arial"/>
              </w:rPr>
            </w:pPr>
            <w:r w:rsidRPr="00877ECC">
              <w:rPr>
                <w:rFonts w:ascii="Arial" w:hAnsi="Arial" w:cs="Arial"/>
              </w:rPr>
              <w:t>Pojedinačne module studijskog programa,</w:t>
            </w:r>
          </w:p>
          <w:p w14:paraId="19291407" w14:textId="77777777" w:rsidR="006E2232" w:rsidRPr="00877ECC" w:rsidRDefault="006E2232" w:rsidP="006E2232">
            <w:pPr>
              <w:numPr>
                <w:ilvl w:val="0"/>
                <w:numId w:val="45"/>
              </w:numPr>
              <w:contextualSpacing/>
              <w:jc w:val="both"/>
              <w:rPr>
                <w:rFonts w:ascii="Arial" w:hAnsi="Arial" w:cs="Arial"/>
              </w:rPr>
            </w:pPr>
            <w:r w:rsidRPr="00877ECC">
              <w:rPr>
                <w:rFonts w:ascii="Arial" w:hAnsi="Arial" w:cs="Arial"/>
              </w:rPr>
              <w:t>Pojedinačne predmete studijskog programa.</w:t>
            </w:r>
          </w:p>
        </w:tc>
      </w:tr>
    </w:tbl>
    <w:p w14:paraId="7B295EA1" w14:textId="77777777" w:rsidR="006E2232" w:rsidRPr="00877ECC" w:rsidRDefault="006E2232" w:rsidP="006E2232">
      <w:pPr>
        <w:spacing w:after="0" w:line="240" w:lineRule="auto"/>
        <w:rPr>
          <w:rFonts w:ascii="Arial" w:hAnsi="Arial" w:cs="Arial"/>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6E2232" w:rsidRPr="00877ECC" w14:paraId="5BF6D298" w14:textId="77777777" w:rsidTr="00CF2F6C">
        <w:trPr>
          <w:trHeight w:val="5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7D205200" w14:textId="77777777" w:rsidR="006E2232" w:rsidRPr="00877ECC" w:rsidRDefault="006E2232" w:rsidP="00CF2F6C">
            <w:pPr>
              <w:ind w:left="708"/>
              <w:jc w:val="both"/>
              <w:rPr>
                <w:rFonts w:ascii="Arial" w:hAnsi="Arial" w:cs="Arial"/>
                <w:b/>
              </w:rPr>
            </w:pPr>
            <w:r w:rsidRPr="00877ECC">
              <w:rPr>
                <w:rFonts w:ascii="Arial" w:hAnsi="Arial" w:cs="Arial"/>
                <w:b/>
              </w:rPr>
              <w:t>8.2.2. Jezička osposobljenost</w:t>
            </w:r>
          </w:p>
        </w:tc>
      </w:tr>
      <w:tr w:rsidR="006E2232" w:rsidRPr="00877ECC" w14:paraId="51704B1C" w14:textId="77777777" w:rsidTr="00CF2F6C">
        <w:trPr>
          <w:trHeight w:val="826"/>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26F9F028" w14:textId="77777777" w:rsidR="006E2232" w:rsidRPr="00877ECC" w:rsidRDefault="006E2232" w:rsidP="00CF2F6C">
            <w:pPr>
              <w:jc w:val="both"/>
              <w:rPr>
                <w:rFonts w:ascii="Arial" w:hAnsi="Arial" w:cs="Arial"/>
              </w:rPr>
            </w:pPr>
            <w:r w:rsidRPr="00877ECC">
              <w:rPr>
                <w:rFonts w:ascii="Arial" w:hAnsi="Arial" w:cs="Arial"/>
              </w:rPr>
              <w:t>Nivo poznavanja jezika od strane studenata i nastavnog osoblja, treba da bude jasno propisan u institucionalnim aktima, i to:</w:t>
            </w:r>
          </w:p>
          <w:p w14:paraId="5D7EE753" w14:textId="77777777" w:rsidR="006E2232" w:rsidRPr="00877ECC" w:rsidRDefault="006E2232" w:rsidP="006E2232">
            <w:pPr>
              <w:numPr>
                <w:ilvl w:val="0"/>
                <w:numId w:val="45"/>
              </w:numPr>
              <w:jc w:val="both"/>
              <w:rPr>
                <w:rFonts w:ascii="Arial" w:hAnsi="Arial" w:cs="Arial"/>
              </w:rPr>
            </w:pPr>
            <w:r w:rsidRPr="00877ECC">
              <w:rPr>
                <w:rFonts w:ascii="Arial" w:hAnsi="Arial" w:cs="Arial"/>
              </w:rPr>
              <w:t>Za studente prvog i drugog ciklusa studija (osnovne i postdiplomske studije), najmanje sertifikat izdat od strane licencirane ustanove (centar za jezike na univerzitetu ili druga licencirana akademska ustanova za engleski jezik), kojim se potvrdjuje nivo poznavanja engleskog jezika  (najmanje CEF-nivo B2);</w:t>
            </w:r>
          </w:p>
          <w:p w14:paraId="687D4F37" w14:textId="77777777" w:rsidR="006E2232" w:rsidRPr="00877ECC" w:rsidRDefault="006E2232" w:rsidP="006E2232">
            <w:pPr>
              <w:numPr>
                <w:ilvl w:val="0"/>
                <w:numId w:val="45"/>
              </w:numPr>
              <w:jc w:val="both"/>
              <w:rPr>
                <w:rFonts w:ascii="Arial" w:hAnsi="Arial" w:cs="Arial"/>
              </w:rPr>
            </w:pPr>
            <w:r w:rsidRPr="00877ECC">
              <w:rPr>
                <w:rFonts w:ascii="Arial" w:hAnsi="Arial" w:cs="Arial"/>
              </w:rPr>
              <w:t>Za studente trećeg ciklusa (doktorske studije), sertifikat o polaganju TOEFL testa, ograničene validnosti (do dvije godine), sa definisanim minimalnim osvojenim brojem poena i to:</w:t>
            </w:r>
          </w:p>
          <w:p w14:paraId="2A54D8AF" w14:textId="77777777" w:rsidR="006E2232" w:rsidRPr="00877ECC" w:rsidRDefault="006E2232" w:rsidP="006E2232">
            <w:pPr>
              <w:numPr>
                <w:ilvl w:val="1"/>
                <w:numId w:val="45"/>
              </w:numPr>
              <w:jc w:val="both"/>
              <w:rPr>
                <w:rFonts w:ascii="Arial" w:hAnsi="Arial" w:cs="Arial"/>
              </w:rPr>
            </w:pPr>
            <w:r w:rsidRPr="00877ECC">
              <w:rPr>
                <w:rFonts w:ascii="Arial" w:hAnsi="Arial" w:cs="Arial"/>
              </w:rPr>
              <w:t xml:space="preserve">Papirna verzija testa  550, kompjuterska verzija testa 213, internet verzija testa 79-80 poena, ili </w:t>
            </w:r>
          </w:p>
          <w:p w14:paraId="1409740A" w14:textId="77777777" w:rsidR="006E2232" w:rsidRPr="00877ECC" w:rsidRDefault="006E2232" w:rsidP="006E2232">
            <w:pPr>
              <w:numPr>
                <w:ilvl w:val="1"/>
                <w:numId w:val="45"/>
              </w:numPr>
              <w:jc w:val="both"/>
              <w:rPr>
                <w:rFonts w:ascii="Arial" w:hAnsi="Arial" w:cs="Arial"/>
              </w:rPr>
            </w:pPr>
            <w:r w:rsidRPr="00877ECC">
              <w:rPr>
                <w:rFonts w:ascii="Arial" w:hAnsi="Arial" w:cs="Arial"/>
              </w:rPr>
              <w:t>originalni akademski IELTS test, ograničene validnosti (do dvije godine), sa definisanim minimalnim potrebnim brojem poena 6,0 ili</w:t>
            </w:r>
          </w:p>
          <w:p w14:paraId="49B55B87" w14:textId="77777777" w:rsidR="006E2232" w:rsidRPr="00877ECC" w:rsidRDefault="006E2232" w:rsidP="006E2232">
            <w:pPr>
              <w:numPr>
                <w:ilvl w:val="1"/>
                <w:numId w:val="45"/>
              </w:numPr>
              <w:jc w:val="both"/>
              <w:rPr>
                <w:rFonts w:ascii="Arial" w:hAnsi="Arial" w:cs="Arial"/>
              </w:rPr>
            </w:pPr>
            <w:r w:rsidRPr="00877ECC">
              <w:rPr>
                <w:rFonts w:ascii="Arial" w:hAnsi="Arial" w:cs="Arial"/>
              </w:rPr>
              <w:t>Cambridge/Oxford akademski test sa definisanim nivoom poznavanja (A ili B);</w:t>
            </w:r>
          </w:p>
          <w:p w14:paraId="4D853737" w14:textId="77777777" w:rsidR="006E2232" w:rsidRPr="00877ECC" w:rsidRDefault="006E2232" w:rsidP="006E2232">
            <w:pPr>
              <w:numPr>
                <w:ilvl w:val="0"/>
                <w:numId w:val="45"/>
              </w:numPr>
              <w:jc w:val="both"/>
              <w:rPr>
                <w:rFonts w:ascii="Arial" w:hAnsi="Arial" w:cs="Arial"/>
              </w:rPr>
            </w:pPr>
            <w:r w:rsidRPr="00877ECC">
              <w:rPr>
                <w:rFonts w:ascii="Arial" w:hAnsi="Arial" w:cs="Arial"/>
              </w:rPr>
              <w:t>Za nastavno osoblje je potrebna formalna potvrda o znanju jezika, npr.  CEF nivo B 2.1, ili setifikat o višem srednjem akademskom engleskom jeziku, sertifikat o poznavanju engleskog jezika struke;</w:t>
            </w:r>
          </w:p>
          <w:p w14:paraId="0AA40569" w14:textId="77777777" w:rsidR="006E2232" w:rsidRPr="00877ECC" w:rsidRDefault="006E2232" w:rsidP="006E2232">
            <w:pPr>
              <w:numPr>
                <w:ilvl w:val="0"/>
                <w:numId w:val="45"/>
              </w:numPr>
              <w:jc w:val="both"/>
              <w:rPr>
                <w:rFonts w:ascii="Arial" w:hAnsi="Arial" w:cs="Arial"/>
              </w:rPr>
            </w:pPr>
            <w:r w:rsidRPr="00877ECC">
              <w:rPr>
                <w:rFonts w:ascii="Arial" w:hAnsi="Arial" w:cs="Arial"/>
              </w:rPr>
              <w:lastRenderedPageBreak/>
              <w:t>Kao  ekvivalent formalnoj potvrdi za nastavnike, uzima se u obzir  broj radova objavljenih u časopisima sa SCI liste na engleskom jeziku (minimalno 2), kao i broj usmenih prezentacija na engleskom jeziku na internacionalnim konferencijama (minimalno 3),  predavačko iskustvo na engleskom jeziku na stranim univerzitetima ili dugoročna akademska mobilnost.</w:t>
            </w:r>
          </w:p>
        </w:tc>
      </w:tr>
    </w:tbl>
    <w:p w14:paraId="5BFE5354" w14:textId="77777777" w:rsidR="006E2232" w:rsidRPr="00877ECC" w:rsidRDefault="006E2232" w:rsidP="006E2232">
      <w:pPr>
        <w:spacing w:after="0" w:line="240" w:lineRule="auto"/>
        <w:rPr>
          <w:rFonts w:ascii="Arial" w:hAnsi="Arial" w:cs="Arial"/>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6E2232" w:rsidRPr="00877ECC" w14:paraId="24A39318" w14:textId="77777777" w:rsidTr="00CF2F6C">
        <w:trPr>
          <w:trHeight w:val="5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46CF9568" w14:textId="77777777" w:rsidR="006E2232" w:rsidRPr="00877ECC" w:rsidRDefault="006E2232" w:rsidP="00CF2F6C">
            <w:pPr>
              <w:ind w:left="708"/>
              <w:jc w:val="both"/>
              <w:rPr>
                <w:rFonts w:ascii="Arial" w:hAnsi="Arial" w:cs="Arial"/>
                <w:b/>
              </w:rPr>
            </w:pPr>
            <w:r w:rsidRPr="00877ECC">
              <w:rPr>
                <w:rFonts w:ascii="Arial" w:hAnsi="Arial" w:cs="Arial"/>
                <w:b/>
              </w:rPr>
              <w:t>8.2.3. Priprema dokumentacije za akreditaciju</w:t>
            </w:r>
          </w:p>
        </w:tc>
      </w:tr>
      <w:tr w:rsidR="006E2232" w:rsidRPr="00877ECC" w14:paraId="41A7D9A0" w14:textId="77777777" w:rsidTr="00CF2F6C">
        <w:trPr>
          <w:trHeight w:val="1200"/>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324ED12B" w14:textId="77777777" w:rsidR="006E2232" w:rsidRPr="00877ECC" w:rsidRDefault="006E2232" w:rsidP="00CF2F6C">
            <w:pPr>
              <w:jc w:val="both"/>
              <w:rPr>
                <w:rFonts w:ascii="Arial" w:hAnsi="Arial" w:cs="Arial"/>
              </w:rPr>
            </w:pPr>
            <w:r w:rsidRPr="00877ECC">
              <w:rPr>
                <w:rFonts w:ascii="Arial" w:hAnsi="Arial" w:cs="Arial"/>
              </w:rPr>
              <w:t>Dokumentacija se priprema u skladu sa potrebama zahtjeva za:</w:t>
            </w:r>
          </w:p>
          <w:p w14:paraId="14BB231C" w14:textId="77777777" w:rsidR="006E2232" w:rsidRPr="00877ECC" w:rsidRDefault="006E2232" w:rsidP="006E2232">
            <w:pPr>
              <w:numPr>
                <w:ilvl w:val="0"/>
                <w:numId w:val="46"/>
              </w:numPr>
              <w:contextualSpacing/>
              <w:jc w:val="both"/>
              <w:rPr>
                <w:rFonts w:ascii="Arial" w:hAnsi="Arial" w:cs="Arial"/>
              </w:rPr>
            </w:pPr>
            <w:r w:rsidRPr="00877ECC">
              <w:rPr>
                <w:rFonts w:ascii="Arial" w:hAnsi="Arial" w:cs="Arial"/>
              </w:rPr>
              <w:t>Akreditaciju studijskog programa na engleskom jeziku koji je prethodno akreditovan na crnogorskom jeziku,</w:t>
            </w:r>
          </w:p>
          <w:p w14:paraId="6A3E9D65" w14:textId="77777777" w:rsidR="006E2232" w:rsidRPr="00877ECC" w:rsidRDefault="006E2232" w:rsidP="006E2232">
            <w:pPr>
              <w:numPr>
                <w:ilvl w:val="0"/>
                <w:numId w:val="46"/>
              </w:numPr>
              <w:contextualSpacing/>
              <w:jc w:val="both"/>
              <w:rPr>
                <w:rFonts w:ascii="Arial" w:hAnsi="Arial" w:cs="Arial"/>
              </w:rPr>
            </w:pPr>
            <w:r w:rsidRPr="00877ECC">
              <w:rPr>
                <w:rFonts w:ascii="Arial" w:hAnsi="Arial" w:cs="Arial"/>
              </w:rPr>
              <w:t>Akreditaciju novog studijskog programa na engleskom jeziku.</w:t>
            </w:r>
          </w:p>
          <w:p w14:paraId="7F291CAE" w14:textId="77777777" w:rsidR="006E2232" w:rsidRPr="00877ECC" w:rsidRDefault="006E2232" w:rsidP="00CF2F6C">
            <w:pPr>
              <w:jc w:val="both"/>
              <w:rPr>
                <w:rFonts w:ascii="Arial" w:hAnsi="Arial" w:cs="Arial"/>
              </w:rPr>
            </w:pPr>
          </w:p>
          <w:p w14:paraId="673E3C1D" w14:textId="77777777" w:rsidR="006E2232" w:rsidRPr="00877ECC" w:rsidRDefault="006E2232" w:rsidP="00CF2F6C">
            <w:pPr>
              <w:jc w:val="both"/>
              <w:rPr>
                <w:rFonts w:ascii="Arial" w:hAnsi="Arial" w:cs="Arial"/>
              </w:rPr>
            </w:pPr>
            <w:r w:rsidRPr="00877ECC">
              <w:rPr>
                <w:rFonts w:ascii="Arial" w:hAnsi="Arial" w:cs="Arial"/>
              </w:rPr>
              <w:t>U prvom slučaju, Agencija za kontrolu i obezbjeđenje kvaliteta visokog obrazovanja (u daljem tekstu: Agencija) imenuje akreditacionu komisiju koja ocjenjuje samo ispunjenost kriterijuma za jezičku osposobljenost. Ustanova koja podnosi zahtjev priprema izvještaj na engleskom jeziku, sa fokusom na jezičku osposobljenost nastavnog osoblja i studenata. Nije potrebno da ustanova prolazi kompletan postupak akreditacije studijskog programa, ako se akreditacija na engleskom jeziku sprovodi za period u kojemu važi akreditacija/reakreditacija na crnogorskom jeziku, već se primjenjuje sljedeći postupak:</w:t>
            </w:r>
          </w:p>
          <w:p w14:paraId="59951CF2" w14:textId="77777777" w:rsidR="006E2232" w:rsidRPr="00877ECC" w:rsidRDefault="006E2232" w:rsidP="006E2232">
            <w:pPr>
              <w:numPr>
                <w:ilvl w:val="0"/>
                <w:numId w:val="19"/>
              </w:numPr>
              <w:contextualSpacing/>
              <w:jc w:val="both"/>
              <w:rPr>
                <w:rFonts w:ascii="Arial" w:hAnsi="Arial" w:cs="Arial"/>
              </w:rPr>
            </w:pPr>
            <w:r w:rsidRPr="00877ECC">
              <w:rPr>
                <w:rFonts w:ascii="Arial" w:hAnsi="Arial" w:cs="Arial"/>
              </w:rPr>
              <w:t>Agencija formira akreditacionu komisiju od tri člana, od kojih je, najmanje, jedan sa akademskim zvanjem iz oblasti lingvistike engleskog jezika (na osnovu preporuke ustanove, Agencija može imenovati člana komisije sa akademskim zvanjem iz oblasti lingvistike i van postojeće ekspertske liste),</w:t>
            </w:r>
          </w:p>
          <w:p w14:paraId="488445C8" w14:textId="77777777" w:rsidR="006E2232" w:rsidRPr="00877ECC" w:rsidRDefault="006E2232" w:rsidP="006E2232">
            <w:pPr>
              <w:numPr>
                <w:ilvl w:val="0"/>
                <w:numId w:val="44"/>
              </w:numPr>
              <w:jc w:val="both"/>
              <w:rPr>
                <w:rFonts w:ascii="Arial" w:hAnsi="Arial" w:cs="Arial"/>
              </w:rPr>
            </w:pPr>
            <w:r w:rsidRPr="00877ECC">
              <w:rPr>
                <w:rFonts w:ascii="Arial" w:hAnsi="Arial" w:cs="Arial"/>
              </w:rPr>
              <w:t>Komisija priprema izvještaj Agenciji u skladu sa smjernicama 8.2.2. za jezičku osposobljenost studenata i nastavnog osoblja.</w:t>
            </w:r>
          </w:p>
          <w:p w14:paraId="1575E9A4" w14:textId="77777777" w:rsidR="006E2232" w:rsidRPr="00877ECC" w:rsidRDefault="006E2232" w:rsidP="00CF2F6C">
            <w:pPr>
              <w:jc w:val="both"/>
              <w:rPr>
                <w:rFonts w:ascii="Arial" w:hAnsi="Arial" w:cs="Arial"/>
              </w:rPr>
            </w:pPr>
          </w:p>
          <w:p w14:paraId="67910634" w14:textId="77777777" w:rsidR="006E2232" w:rsidRPr="00877ECC" w:rsidRDefault="006E2232" w:rsidP="00CF2F6C">
            <w:pPr>
              <w:jc w:val="both"/>
              <w:rPr>
                <w:rFonts w:ascii="Arial" w:hAnsi="Arial" w:cs="Arial"/>
              </w:rPr>
            </w:pPr>
            <w:r w:rsidRPr="00877ECC">
              <w:rPr>
                <w:rFonts w:ascii="Arial" w:hAnsi="Arial" w:cs="Arial"/>
              </w:rPr>
              <w:t>Za akreditaciju novog studijskog programa na engleskom jeziku, zahtjev se priprema prema formi koja se primjenjuje u procesu akreditacije studijskih programa na crnogorskom jeziku, dopunjen sa podacima predviđenim standardom 8. Kompletan zahtjev za akreditaciju studijskog programa priprema se dvojezički: na crnogorskom i engleskom jeziku.</w:t>
            </w:r>
          </w:p>
        </w:tc>
      </w:tr>
    </w:tbl>
    <w:p w14:paraId="5F5495B5" w14:textId="77777777" w:rsidR="006E2232" w:rsidRPr="00877ECC" w:rsidRDefault="006E2232" w:rsidP="006E2232">
      <w:pPr>
        <w:spacing w:after="0" w:line="240" w:lineRule="auto"/>
        <w:rPr>
          <w:rFonts w:ascii="Arial" w:hAnsi="Arial" w:cs="Arial"/>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6E2232" w:rsidRPr="00877ECC" w14:paraId="5EA443E8" w14:textId="77777777" w:rsidTr="00CF2F6C">
        <w:trPr>
          <w:trHeight w:val="4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4B001EA4" w14:textId="77777777" w:rsidR="006E2232" w:rsidRPr="00877ECC" w:rsidRDefault="006E2232" w:rsidP="00CF2F6C">
            <w:pPr>
              <w:ind w:left="708"/>
              <w:jc w:val="both"/>
              <w:rPr>
                <w:rFonts w:ascii="Arial" w:hAnsi="Arial" w:cs="Arial"/>
                <w:b/>
              </w:rPr>
            </w:pPr>
            <w:r w:rsidRPr="00877ECC">
              <w:rPr>
                <w:rFonts w:ascii="Arial" w:hAnsi="Arial" w:cs="Arial"/>
                <w:b/>
              </w:rPr>
              <w:t>8.2.4. Odluka o akreditaciji</w:t>
            </w:r>
          </w:p>
        </w:tc>
      </w:tr>
      <w:tr w:rsidR="006E2232" w:rsidRPr="00877ECC" w14:paraId="1F556B85" w14:textId="77777777" w:rsidTr="00CF2F6C">
        <w:trPr>
          <w:trHeight w:val="592"/>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5ECDFC50" w14:textId="77777777" w:rsidR="006E2232" w:rsidRPr="00877ECC" w:rsidRDefault="006E2232" w:rsidP="006E2232">
            <w:pPr>
              <w:numPr>
                <w:ilvl w:val="0"/>
                <w:numId w:val="44"/>
              </w:numPr>
              <w:jc w:val="both"/>
              <w:rPr>
                <w:rFonts w:ascii="Arial" w:hAnsi="Arial" w:cs="Arial"/>
              </w:rPr>
            </w:pPr>
            <w:r w:rsidRPr="00877ECC">
              <w:rPr>
                <w:rFonts w:ascii="Arial" w:hAnsi="Arial" w:cs="Arial"/>
              </w:rPr>
              <w:t>Odluka o akreditaciji se donosi nakon sprovedene procedure koja je analogna proceduri za akreditaciju programa na crnogorskom jeziku.</w:t>
            </w:r>
          </w:p>
        </w:tc>
      </w:tr>
    </w:tbl>
    <w:p w14:paraId="2B0A9AB8" w14:textId="77777777" w:rsidR="006E2232" w:rsidRPr="00877ECC" w:rsidRDefault="006E2232" w:rsidP="006E2232">
      <w:pPr>
        <w:spacing w:after="0" w:line="240" w:lineRule="auto"/>
        <w:rPr>
          <w:rFonts w:ascii="Arial" w:hAnsi="Arial" w:cs="Arial"/>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6E2232" w:rsidRPr="00877ECC" w14:paraId="7BC9A96D" w14:textId="77777777" w:rsidTr="00CF2F6C">
        <w:trPr>
          <w:trHeight w:val="402"/>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50DE50AC" w14:textId="77777777" w:rsidR="006E2232" w:rsidRPr="00877ECC" w:rsidRDefault="006E2232" w:rsidP="00CF2F6C">
            <w:pPr>
              <w:ind w:left="1559" w:hanging="851"/>
              <w:jc w:val="both"/>
              <w:rPr>
                <w:rFonts w:ascii="Arial" w:hAnsi="Arial" w:cs="Arial"/>
                <w:b/>
              </w:rPr>
            </w:pPr>
            <w:r w:rsidRPr="00877ECC">
              <w:rPr>
                <w:rFonts w:ascii="Arial" w:hAnsi="Arial" w:cs="Arial"/>
                <w:b/>
              </w:rPr>
              <w:t>8.2.5. Izdavanje dokumenata</w:t>
            </w:r>
          </w:p>
        </w:tc>
      </w:tr>
      <w:tr w:rsidR="006E2232" w:rsidRPr="00877ECC" w14:paraId="79FC373F" w14:textId="77777777" w:rsidTr="00CF2F6C">
        <w:trPr>
          <w:trHeight w:val="592"/>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0275BDBA" w14:textId="77777777" w:rsidR="006E2232" w:rsidRPr="00877ECC" w:rsidRDefault="006E2232" w:rsidP="006E2232">
            <w:pPr>
              <w:numPr>
                <w:ilvl w:val="0"/>
                <w:numId w:val="19"/>
              </w:numPr>
              <w:contextualSpacing/>
              <w:jc w:val="both"/>
              <w:rPr>
                <w:rFonts w:ascii="Arial" w:hAnsi="Arial" w:cs="Arial"/>
              </w:rPr>
            </w:pPr>
            <w:r w:rsidRPr="00877ECC">
              <w:rPr>
                <w:rFonts w:ascii="Arial" w:hAnsi="Arial" w:cs="Arial"/>
              </w:rPr>
              <w:t>Za izdavanje dokumen</w:t>
            </w:r>
            <w:r w:rsidR="00803C21">
              <w:rPr>
                <w:rFonts w:ascii="Arial" w:hAnsi="Arial" w:cs="Arial"/>
              </w:rPr>
              <w:t>a</w:t>
            </w:r>
            <w:r w:rsidRPr="00877ECC">
              <w:rPr>
                <w:rFonts w:ascii="Arial" w:hAnsi="Arial" w:cs="Arial"/>
              </w:rPr>
              <w:t xml:space="preserve">ta ustanova treba da ima propisanu proceduru, izgled i sadržaj dokumenata u dvojezičnoj formi: </w:t>
            </w:r>
            <w:r w:rsidRPr="00877ECC">
              <w:rPr>
                <w:rFonts w:ascii="Arial" w:hAnsi="Arial" w:cs="Arial"/>
                <w:i/>
              </w:rPr>
              <w:t xml:space="preserve">Prepis ocjena </w:t>
            </w:r>
            <w:r w:rsidRPr="00877ECC">
              <w:rPr>
                <w:rFonts w:ascii="Arial" w:hAnsi="Arial" w:cs="Arial"/>
              </w:rPr>
              <w:t xml:space="preserve">(modul/predmet), </w:t>
            </w:r>
            <w:r w:rsidRPr="00877ECC">
              <w:rPr>
                <w:rFonts w:ascii="Arial" w:hAnsi="Arial" w:cs="Arial"/>
                <w:i/>
              </w:rPr>
              <w:t>diploma i dodatak diplomi</w:t>
            </w:r>
            <w:r w:rsidRPr="00877ECC">
              <w:rPr>
                <w:rFonts w:ascii="Arial" w:hAnsi="Arial" w:cs="Arial"/>
              </w:rPr>
              <w:t xml:space="preserve"> (studijski program).</w:t>
            </w:r>
          </w:p>
        </w:tc>
      </w:tr>
    </w:tbl>
    <w:p w14:paraId="5BE0724F" w14:textId="77777777" w:rsidR="006E2232" w:rsidRPr="00877ECC" w:rsidRDefault="006E2232" w:rsidP="006E2232">
      <w:pPr>
        <w:spacing w:after="0" w:line="240" w:lineRule="auto"/>
        <w:rPr>
          <w:rFonts w:ascii="Arial" w:hAnsi="Arial" w:cs="Arial"/>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6E2232" w:rsidRPr="00877ECC" w14:paraId="05491307" w14:textId="77777777" w:rsidTr="00CF2F6C">
        <w:trPr>
          <w:trHeight w:val="454"/>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4C8E2C5F" w14:textId="77777777" w:rsidR="006E2232" w:rsidRPr="00877ECC" w:rsidRDefault="006E2232" w:rsidP="00CF2F6C">
            <w:pPr>
              <w:ind w:left="1559" w:hanging="851"/>
              <w:jc w:val="both"/>
              <w:rPr>
                <w:rFonts w:ascii="Arial" w:hAnsi="Arial" w:cs="Arial"/>
                <w:b/>
              </w:rPr>
            </w:pPr>
            <w:r w:rsidRPr="00877ECC">
              <w:rPr>
                <w:rFonts w:ascii="Arial" w:hAnsi="Arial" w:cs="Arial"/>
                <w:b/>
              </w:rPr>
              <w:t>8.2.6. Zajednički studijski programi i izdavanje zajedničke diplome</w:t>
            </w:r>
          </w:p>
        </w:tc>
      </w:tr>
      <w:tr w:rsidR="006E2232" w:rsidRPr="00877ECC" w14:paraId="03163B1B" w14:textId="77777777" w:rsidTr="00CF2F6C">
        <w:trPr>
          <w:trHeight w:val="592"/>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5F6BB734" w14:textId="77777777" w:rsidR="006E2232" w:rsidRPr="00877ECC" w:rsidRDefault="006E2232" w:rsidP="00CF2F6C">
            <w:pPr>
              <w:jc w:val="both"/>
              <w:rPr>
                <w:rFonts w:ascii="Arial" w:hAnsi="Arial" w:cs="Arial"/>
              </w:rPr>
            </w:pPr>
            <w:r w:rsidRPr="00877ECC">
              <w:rPr>
                <w:rFonts w:ascii="Arial" w:hAnsi="Arial" w:cs="Arial"/>
              </w:rPr>
              <w:t>Studijski program koji zajedno organizuju dvije ili više ustanova visokog obrazovanja (u daljem teksti: ustanove-partneri) može biti akreditovan ako je:</w:t>
            </w:r>
          </w:p>
          <w:p w14:paraId="4260208E" w14:textId="77777777" w:rsidR="006E2232" w:rsidRPr="00877ECC" w:rsidRDefault="006E2232" w:rsidP="006E2232">
            <w:pPr>
              <w:numPr>
                <w:ilvl w:val="0"/>
                <w:numId w:val="19"/>
              </w:numPr>
              <w:jc w:val="both"/>
              <w:rPr>
                <w:rFonts w:ascii="Arial" w:hAnsi="Arial" w:cs="Arial"/>
              </w:rPr>
            </w:pPr>
            <w:r w:rsidRPr="00877ECC">
              <w:rPr>
                <w:rFonts w:ascii="Arial" w:hAnsi="Arial" w:cs="Arial"/>
              </w:rPr>
              <w:t>Plan realizacije programa detaljno prikazan, sa podacima za dio programa koji se izvodi zajednički i djelovima programa koji su u nadležnosti pojedinačnih ustanova-partnera;</w:t>
            </w:r>
          </w:p>
          <w:p w14:paraId="7CCDB92E" w14:textId="77777777" w:rsidR="006E2232" w:rsidRPr="00877ECC" w:rsidRDefault="006E2232" w:rsidP="006E2232">
            <w:pPr>
              <w:numPr>
                <w:ilvl w:val="0"/>
                <w:numId w:val="19"/>
              </w:numPr>
              <w:jc w:val="both"/>
              <w:rPr>
                <w:rFonts w:ascii="Arial" w:hAnsi="Arial" w:cs="Arial"/>
              </w:rPr>
            </w:pPr>
            <w:r w:rsidRPr="00877ECC">
              <w:rPr>
                <w:rFonts w:ascii="Arial" w:hAnsi="Arial" w:cs="Arial"/>
              </w:rPr>
              <w:t xml:space="preserve">Akreditacija zajedničkih programa završava se po istoj proceduri kao i u slučaju zahtjeva od pojedinačne ustanova (organizacione jedinice); </w:t>
            </w:r>
          </w:p>
          <w:p w14:paraId="7B46127E" w14:textId="77777777" w:rsidR="006E2232" w:rsidRPr="00877ECC" w:rsidRDefault="006E2232" w:rsidP="006E2232">
            <w:pPr>
              <w:numPr>
                <w:ilvl w:val="0"/>
                <w:numId w:val="19"/>
              </w:numPr>
              <w:jc w:val="both"/>
              <w:rPr>
                <w:rFonts w:ascii="Arial" w:hAnsi="Arial" w:cs="Arial"/>
              </w:rPr>
            </w:pPr>
            <w:r w:rsidRPr="00877ECC">
              <w:rPr>
                <w:rFonts w:ascii="Arial" w:hAnsi="Arial" w:cs="Arial"/>
              </w:rPr>
              <w:t>U postupku akreditacije zajedničkih programa partnerskih ustanova iz različitih zemalja, svaka ustanova treba da završi nacionalni postupak i posjeduje pozitivnu odluku od strane nacionalnih akreditacionih tijela;</w:t>
            </w:r>
          </w:p>
          <w:p w14:paraId="4A40647C" w14:textId="77777777" w:rsidR="006E2232" w:rsidRPr="00877ECC" w:rsidRDefault="006E2232" w:rsidP="006E2232">
            <w:pPr>
              <w:numPr>
                <w:ilvl w:val="0"/>
                <w:numId w:val="19"/>
              </w:numPr>
              <w:jc w:val="both"/>
              <w:rPr>
                <w:rFonts w:ascii="Arial" w:hAnsi="Arial" w:cs="Arial"/>
              </w:rPr>
            </w:pPr>
            <w:r w:rsidRPr="00877ECC">
              <w:rPr>
                <w:rFonts w:ascii="Arial" w:hAnsi="Arial" w:cs="Arial"/>
              </w:rPr>
              <w:lastRenderedPageBreak/>
              <w:t>Akreditaciji zajedničkih programa prethodi bilateralni/multilateralni sporazum o zajedničkom programu;</w:t>
            </w:r>
          </w:p>
          <w:p w14:paraId="235BB480" w14:textId="77777777" w:rsidR="006E2232" w:rsidRPr="00877ECC" w:rsidRDefault="006E2232" w:rsidP="006E2232">
            <w:pPr>
              <w:numPr>
                <w:ilvl w:val="0"/>
                <w:numId w:val="19"/>
              </w:numPr>
              <w:jc w:val="both"/>
              <w:rPr>
                <w:rFonts w:ascii="Arial" w:hAnsi="Arial" w:cs="Arial"/>
              </w:rPr>
            </w:pPr>
            <w:r w:rsidRPr="00877ECC">
              <w:rPr>
                <w:rFonts w:ascii="Arial" w:hAnsi="Arial" w:cs="Arial"/>
              </w:rPr>
              <w:t>Prijava za akreditciju treba da sadrži i precizan plan mobilnosti studenata i nastavnog osoblja, kao i broj nacionalnih i internacionalnih studenata koji se upisuju na studijski program.</w:t>
            </w:r>
          </w:p>
          <w:p w14:paraId="102868F8" w14:textId="77777777" w:rsidR="006E2232" w:rsidRPr="00877ECC" w:rsidRDefault="006E2232" w:rsidP="00CF2F6C">
            <w:pPr>
              <w:jc w:val="both"/>
              <w:rPr>
                <w:rFonts w:ascii="Arial" w:hAnsi="Arial" w:cs="Arial"/>
              </w:rPr>
            </w:pPr>
          </w:p>
          <w:p w14:paraId="794FBD18" w14:textId="77777777" w:rsidR="006E2232" w:rsidRPr="00877ECC" w:rsidRDefault="006E2232" w:rsidP="00CF2F6C">
            <w:pPr>
              <w:jc w:val="both"/>
              <w:rPr>
                <w:rFonts w:ascii="Arial" w:hAnsi="Arial" w:cs="Arial"/>
              </w:rPr>
            </w:pPr>
            <w:r w:rsidRPr="00877ECC">
              <w:rPr>
                <w:rFonts w:ascii="Arial" w:hAnsi="Arial" w:cs="Arial"/>
              </w:rPr>
              <w:t>Zajedničke diplome se izdaju studentima koji su završili zajednički program (pohađali nast</w:t>
            </w:r>
            <w:r w:rsidR="00A56954">
              <w:rPr>
                <w:rFonts w:ascii="Arial" w:hAnsi="Arial" w:cs="Arial"/>
              </w:rPr>
              <w:t>a</w:t>
            </w:r>
            <w:r w:rsidRPr="00877ECC">
              <w:rPr>
                <w:rFonts w:ascii="Arial" w:hAnsi="Arial" w:cs="Arial"/>
              </w:rPr>
              <w:t>vu i položili ispite) na svakoj od ustanova-partnera akreditovanih za realizaciju zajedničkog studijskog programa. Diplomu potpisuju ovlašćena lica svih ustanova-partnera uključenih u realizaciju zajedničkog studijskog programa.</w:t>
            </w:r>
          </w:p>
        </w:tc>
      </w:tr>
    </w:tbl>
    <w:p w14:paraId="06E6382E" w14:textId="77777777" w:rsidR="006E2232" w:rsidRPr="00877ECC" w:rsidRDefault="006E2232" w:rsidP="006E2232">
      <w:pPr>
        <w:rPr>
          <w:rFonts w:ascii="Arial" w:hAnsi="Arial" w:cs="Arial"/>
        </w:rPr>
      </w:pPr>
    </w:p>
    <w:p w14:paraId="4905E71F" w14:textId="77777777" w:rsidR="006E2232" w:rsidRPr="00877ECC" w:rsidRDefault="006E2232" w:rsidP="006E2232">
      <w:pPr>
        <w:jc w:val="both"/>
        <w:rPr>
          <w:rFonts w:ascii="Arial" w:hAnsi="Arial" w:cs="Arial"/>
        </w:rPr>
      </w:pPr>
    </w:p>
    <w:p w14:paraId="028079C1" w14:textId="77777777" w:rsidR="00D970F6" w:rsidRDefault="00D970F6">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br w:type="page"/>
      </w:r>
    </w:p>
    <w:p w14:paraId="15CBA214" w14:textId="77777777" w:rsidR="003E6666" w:rsidRPr="00C97EF6" w:rsidRDefault="003E6666" w:rsidP="003E6666">
      <w:pPr>
        <w:spacing w:after="0" w:line="240" w:lineRule="auto"/>
        <w:jc w:val="cente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lastRenderedPageBreak/>
        <w:t>DODATNI STANDARD</w:t>
      </w:r>
      <w:r w:rsidRPr="00C97EF6">
        <w:rPr>
          <w:rFonts w:ascii="Arial" w:eastAsia="Times New Roman" w:hAnsi="Arial" w:cs="Arial"/>
          <w:b/>
          <w:sz w:val="28"/>
          <w:szCs w:val="28"/>
          <w:shd w:val="clear" w:color="auto" w:fill="FFFFFF"/>
        </w:rPr>
        <w:t xml:space="preserve"> I SMJERNICE </w:t>
      </w:r>
    </w:p>
    <w:p w14:paraId="40159F40" w14:textId="77777777" w:rsidR="000C07A6" w:rsidRDefault="003E6666" w:rsidP="003E6666">
      <w:pPr>
        <w:spacing w:after="0" w:line="240" w:lineRule="auto"/>
        <w:jc w:val="center"/>
        <w:rPr>
          <w:rFonts w:ascii="Arial" w:hAnsi="Arial" w:cs="Arial"/>
          <w:shd w:val="clear" w:color="auto" w:fill="FFFFFF"/>
          <w:lang w:val="de-DE"/>
        </w:rPr>
      </w:pPr>
      <w:r w:rsidRPr="00C97EF6">
        <w:rPr>
          <w:rFonts w:ascii="Arial" w:eastAsia="Times New Roman" w:hAnsi="Arial" w:cs="Arial"/>
          <w:b/>
          <w:sz w:val="28"/>
          <w:szCs w:val="28"/>
          <w:shd w:val="clear" w:color="auto" w:fill="FFFFFF"/>
        </w:rPr>
        <w:t xml:space="preserve">ZA AKREDITACIJU </w:t>
      </w:r>
      <w:r>
        <w:rPr>
          <w:rFonts w:ascii="Arial" w:eastAsia="Times New Roman" w:hAnsi="Arial" w:cs="Arial"/>
          <w:b/>
          <w:sz w:val="28"/>
          <w:szCs w:val="28"/>
          <w:shd w:val="clear" w:color="auto" w:fill="FFFFFF"/>
        </w:rPr>
        <w:t>DOKTORSKIH STUDIJA</w:t>
      </w:r>
    </w:p>
    <w:p w14:paraId="188B3DC2" w14:textId="77777777" w:rsidR="000D18B2" w:rsidRDefault="000D18B2" w:rsidP="000C07A6">
      <w:pPr>
        <w:spacing w:after="0" w:line="240" w:lineRule="auto"/>
        <w:rPr>
          <w:rFonts w:ascii="Arial" w:hAnsi="Arial" w:cs="Arial"/>
          <w:shd w:val="clear" w:color="auto" w:fill="FFFFFF"/>
          <w:lang w:val="de-DE"/>
        </w:rPr>
      </w:pPr>
    </w:p>
    <w:p w14:paraId="30CCF758" w14:textId="77777777" w:rsidR="003E6666" w:rsidRDefault="003E6666" w:rsidP="003E6666">
      <w:pPr>
        <w:spacing w:after="0" w:line="240" w:lineRule="auto"/>
        <w:ind w:left="708"/>
        <w:jc w:val="both"/>
        <w:rPr>
          <w:rFonts w:ascii="Arial" w:eastAsia="Calibri" w:hAnsi="Arial" w:cs="Arial"/>
          <w:b/>
          <w:caps/>
          <w:sz w:val="24"/>
          <w:szCs w:val="24"/>
          <w:shd w:val="clear" w:color="auto" w:fill="FFFFFF"/>
        </w:rPr>
      </w:pPr>
      <w:r w:rsidRPr="00FE33EB">
        <w:rPr>
          <w:rFonts w:ascii="Arial" w:eastAsia="Calibri" w:hAnsi="Arial" w:cs="Arial"/>
          <w:b/>
          <w:caps/>
          <w:sz w:val="24"/>
          <w:szCs w:val="24"/>
          <w:shd w:val="clear" w:color="auto" w:fill="FFFFFF"/>
        </w:rPr>
        <w:t xml:space="preserve">Standard 9. akreditacijA PROGRAMA doktorskIH studija </w:t>
      </w:r>
      <w:r w:rsidRPr="00FE33EB">
        <w:rPr>
          <w:rFonts w:ascii="Arial" w:eastAsia="Calibri" w:hAnsi="Arial" w:cs="Arial"/>
          <w:b/>
          <w:caps/>
          <w:sz w:val="24"/>
          <w:szCs w:val="24"/>
          <w:shd w:val="clear" w:color="auto" w:fill="FFFFFF"/>
          <w:vertAlign w:val="superscript"/>
        </w:rPr>
        <w:footnoteReference w:id="12"/>
      </w:r>
    </w:p>
    <w:p w14:paraId="4239C9D4" w14:textId="77777777" w:rsidR="003E6666" w:rsidRPr="00FE33EB" w:rsidRDefault="003E6666" w:rsidP="003E6666">
      <w:pPr>
        <w:spacing w:after="0" w:line="240" w:lineRule="auto"/>
        <w:ind w:left="708"/>
        <w:jc w:val="both"/>
        <w:rPr>
          <w:rFonts w:ascii="Arial" w:eastAsia="Times New Roman" w:hAnsi="Arial" w:cs="Arial"/>
          <w:cap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3E6666" w:rsidRPr="00FE33EB" w14:paraId="395B9D14" w14:textId="77777777" w:rsidTr="00605277">
        <w:trPr>
          <w:trHeight w:val="534"/>
        </w:trPr>
        <w:tc>
          <w:tcPr>
            <w:tcW w:w="9622" w:type="dxa"/>
            <w:tcBorders>
              <w:top w:val="thinThickSmallGap" w:sz="12" w:space="0" w:color="548DD4" w:themeColor="text2" w:themeTint="99"/>
              <w:bottom w:val="single" w:sz="8" w:space="0" w:color="548DD4" w:themeColor="text2" w:themeTint="99"/>
            </w:tcBorders>
            <w:shd w:val="clear" w:color="auto" w:fill="DAEEF3" w:themeFill="accent5" w:themeFillTint="33"/>
            <w:vAlign w:val="center"/>
          </w:tcPr>
          <w:p w14:paraId="3E00A235" w14:textId="77777777" w:rsidR="003E6666" w:rsidRPr="00FE33EB" w:rsidRDefault="00DA4E0A" w:rsidP="00605277">
            <w:pPr>
              <w:ind w:left="1276" w:hanging="568"/>
              <w:rPr>
                <w:rFonts w:ascii="Arial" w:hAnsi="Arial" w:cs="Arial"/>
                <w:b/>
              </w:rPr>
            </w:pPr>
            <w:r>
              <w:rPr>
                <w:rFonts w:ascii="Arial" w:eastAsia="Calibri" w:hAnsi="Arial" w:cs="Arial"/>
                <w:b/>
              </w:rPr>
              <w:t xml:space="preserve">9.1. </w:t>
            </w:r>
            <w:r w:rsidR="003E6666" w:rsidRPr="00FE33EB">
              <w:rPr>
                <w:rFonts w:ascii="Arial" w:eastAsia="Calibri" w:hAnsi="Arial" w:cs="Arial"/>
                <w:b/>
              </w:rPr>
              <w:t>Koncept za akreditaciju doktorskih studija</w:t>
            </w:r>
          </w:p>
        </w:tc>
      </w:tr>
      <w:tr w:rsidR="003E6666" w:rsidRPr="00FE33EB" w14:paraId="7F9D1D12" w14:textId="77777777" w:rsidTr="00605277">
        <w:trPr>
          <w:trHeight w:val="6197"/>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0AA5C93B" w14:textId="77777777" w:rsidR="003E6666" w:rsidRPr="00FE33EB" w:rsidRDefault="003E6666" w:rsidP="00605277">
            <w:pPr>
              <w:jc w:val="both"/>
              <w:rPr>
                <w:rFonts w:ascii="Arial" w:eastAsia="Calibri" w:hAnsi="Arial" w:cs="Arial"/>
                <w:shd w:val="clear" w:color="auto" w:fill="FFFFFF"/>
              </w:rPr>
            </w:pPr>
            <w:r w:rsidRPr="00FE33EB">
              <w:rPr>
                <w:rFonts w:ascii="Arial" w:eastAsia="Calibri" w:hAnsi="Arial" w:cs="Arial"/>
                <w:shd w:val="clear" w:color="auto" w:fill="FFFFFF"/>
              </w:rPr>
              <w:t xml:space="preserve">U skladu sa ciljevima i sadržajem doktorskih studija, standard i </w:t>
            </w:r>
            <w:r>
              <w:rPr>
                <w:rFonts w:ascii="Arial" w:eastAsia="Calibri" w:hAnsi="Arial" w:cs="Arial"/>
                <w:shd w:val="clear" w:color="auto" w:fill="FFFFFF"/>
              </w:rPr>
              <w:t>sm</w:t>
            </w:r>
            <w:r w:rsidR="00A56954">
              <w:rPr>
                <w:rFonts w:ascii="Arial" w:eastAsia="Calibri" w:hAnsi="Arial" w:cs="Arial"/>
                <w:shd w:val="clear" w:color="auto" w:fill="FFFFFF"/>
              </w:rPr>
              <w:t>j</w:t>
            </w:r>
            <w:r>
              <w:rPr>
                <w:rFonts w:ascii="Arial" w:eastAsia="Calibri" w:hAnsi="Arial" w:cs="Arial"/>
                <w:shd w:val="clear" w:color="auto" w:fill="FFFFFF"/>
              </w:rPr>
              <w:t xml:space="preserve">ernice za njihovu </w:t>
            </w:r>
            <w:r w:rsidRPr="00FE33EB">
              <w:rPr>
                <w:rFonts w:ascii="Arial" w:eastAsia="Calibri" w:hAnsi="Arial" w:cs="Arial"/>
                <w:shd w:val="clear" w:color="auto" w:fill="FFFFFF"/>
              </w:rPr>
              <w:t>akreditaciju ne treba da sadrže „detaljno specificiranu listu" kriterijuma. Um</w:t>
            </w:r>
            <w:r>
              <w:rPr>
                <w:rFonts w:ascii="Arial" w:eastAsia="Calibri" w:hAnsi="Arial" w:cs="Arial"/>
                <w:shd w:val="clear" w:color="auto" w:fill="FFFFFF"/>
              </w:rPr>
              <w:t>j</w:t>
            </w:r>
            <w:r w:rsidRPr="00FE33EB">
              <w:rPr>
                <w:rFonts w:ascii="Arial" w:eastAsia="Calibri" w:hAnsi="Arial" w:cs="Arial"/>
                <w:shd w:val="clear" w:color="auto" w:fill="FFFFFF"/>
              </w:rPr>
              <w:t>esto toga, treba identifikovati i prikazati dostignuća ustanove koja se smatraju od suštinskog značaja za uspjeh programa doktorskih studija. Potencijal za uspjeh ustanove treba da se zasniva na dostignućima u oblastima postojećih (već akreditovanih) programa, kao i realne mogućnosti u oblastima novih programa. To znači, očekuje se od ustanove da, uz adekvatan standard i smjernice za neophodne informacije, može odlučiti kako da predstavi svoje ciljeve i načine kako ih najbolje može postići. Ujedno, smatra se da će takve informacije biti dovoljnje komisiji za akreditaciju da sagleda program i predloži argumentovanu fer odluku, bez isključivog osl</w:t>
            </w:r>
            <w:r>
              <w:rPr>
                <w:rFonts w:ascii="Arial" w:eastAsia="Calibri" w:hAnsi="Arial" w:cs="Arial"/>
                <w:shd w:val="clear" w:color="auto" w:fill="FFFFFF"/>
              </w:rPr>
              <w:t>anjanja na kvantitativne indekse</w:t>
            </w:r>
            <w:r w:rsidRPr="00FE33EB">
              <w:rPr>
                <w:rFonts w:ascii="Arial" w:eastAsia="Calibri" w:hAnsi="Arial" w:cs="Arial"/>
                <w:shd w:val="clear" w:color="auto" w:fill="FFFFFF"/>
              </w:rPr>
              <w:t xml:space="preserve"> ili na</w:t>
            </w:r>
            <w:r>
              <w:rPr>
                <w:rFonts w:ascii="Arial" w:eastAsia="Calibri" w:hAnsi="Arial" w:cs="Arial"/>
                <w:shd w:val="clear" w:color="auto" w:fill="FFFFFF"/>
              </w:rPr>
              <w:t>,</w:t>
            </w:r>
            <w:r w:rsidRPr="00FE33EB">
              <w:rPr>
                <w:rFonts w:ascii="Arial" w:eastAsia="Calibri" w:hAnsi="Arial" w:cs="Arial"/>
                <w:shd w:val="clear" w:color="auto" w:fill="FFFFFF"/>
              </w:rPr>
              <w:t xml:space="preserve"> evantualno restriktivne</w:t>
            </w:r>
            <w:r>
              <w:rPr>
                <w:rFonts w:ascii="Arial" w:eastAsia="Calibri" w:hAnsi="Arial" w:cs="Arial"/>
                <w:shd w:val="clear" w:color="auto" w:fill="FFFFFF"/>
              </w:rPr>
              <w:t>,</w:t>
            </w:r>
            <w:r w:rsidRPr="00FE33EB">
              <w:rPr>
                <w:rFonts w:ascii="Arial" w:eastAsia="Calibri" w:hAnsi="Arial" w:cs="Arial"/>
                <w:shd w:val="clear" w:color="auto" w:fill="FFFFFF"/>
              </w:rPr>
              <w:t xml:space="preserve"> nivoe kod određenih kriterijuma. </w:t>
            </w:r>
          </w:p>
          <w:p w14:paraId="1525A26B" w14:textId="77777777" w:rsidR="003E6666" w:rsidRPr="00FE33EB" w:rsidRDefault="003E6666" w:rsidP="00605277">
            <w:pPr>
              <w:jc w:val="both"/>
              <w:rPr>
                <w:rFonts w:ascii="Arial" w:eastAsia="Calibri" w:hAnsi="Arial" w:cs="Arial"/>
                <w:shd w:val="clear" w:color="auto" w:fill="FFFFFF"/>
              </w:rPr>
            </w:pPr>
          </w:p>
          <w:p w14:paraId="5FD4AF5F" w14:textId="77777777" w:rsidR="003E6666" w:rsidRPr="00FE33EB" w:rsidRDefault="003E6666" w:rsidP="00605277">
            <w:pPr>
              <w:jc w:val="both"/>
              <w:rPr>
                <w:rFonts w:ascii="Arial" w:eastAsia="Calibri" w:hAnsi="Arial" w:cs="Arial"/>
                <w:shd w:val="clear" w:color="auto" w:fill="FFFFFF"/>
              </w:rPr>
            </w:pPr>
            <w:r w:rsidRPr="00FE33EB">
              <w:rPr>
                <w:rFonts w:ascii="Arial" w:eastAsia="Calibri" w:hAnsi="Arial" w:cs="Arial"/>
                <w:shd w:val="clear" w:color="auto" w:fill="FFFFFF"/>
              </w:rPr>
              <w:t>Zaštita interesa programa i njegova prezentacija javnosti biće osigurana kreiranjem procedure koje koriste fer i razumne metode za ocjenu:</w:t>
            </w:r>
          </w:p>
          <w:p w14:paraId="7D58BACE" w14:textId="77777777" w:rsidR="003E6666" w:rsidRPr="00FE33EB" w:rsidRDefault="003E6666" w:rsidP="00605277">
            <w:pPr>
              <w:jc w:val="center"/>
              <w:rPr>
                <w:rFonts w:ascii="Arial" w:eastAsia="Calibri" w:hAnsi="Arial" w:cs="Arial"/>
                <w:b/>
                <w:shd w:val="clear" w:color="auto" w:fill="FFFFFF"/>
              </w:rPr>
            </w:pPr>
            <w:r w:rsidRPr="00FE33EB">
              <w:rPr>
                <w:rFonts w:ascii="Arial" w:eastAsia="Calibri" w:hAnsi="Arial" w:cs="Arial"/>
                <w:b/>
                <w:shd w:val="clear" w:color="auto" w:fill="FFFFFF"/>
              </w:rPr>
              <w:t>-I-</w:t>
            </w:r>
          </w:p>
          <w:p w14:paraId="5003753C" w14:textId="77777777" w:rsidR="003E6666" w:rsidRPr="00FE33EB" w:rsidRDefault="003E6666" w:rsidP="003E6666">
            <w:pPr>
              <w:numPr>
                <w:ilvl w:val="0"/>
                <w:numId w:val="20"/>
              </w:numPr>
              <w:jc w:val="both"/>
              <w:rPr>
                <w:rFonts w:ascii="Arial" w:eastAsia="Calibri" w:hAnsi="Arial" w:cs="Arial"/>
              </w:rPr>
            </w:pPr>
            <w:r w:rsidRPr="00FE33EB">
              <w:rPr>
                <w:rFonts w:ascii="Arial" w:eastAsia="Calibri" w:hAnsi="Arial" w:cs="Arial"/>
                <w:shd w:val="clear" w:color="auto" w:fill="FFFFFF"/>
              </w:rPr>
              <w:t>Jasnih, dosljednih i cjelishodnih institucionalnih i programskih ciljeva i zadataka,</w:t>
            </w:r>
          </w:p>
          <w:p w14:paraId="2FB55723" w14:textId="77777777" w:rsidR="003E6666" w:rsidRPr="00FE33EB" w:rsidRDefault="003E6666" w:rsidP="003E6666">
            <w:pPr>
              <w:numPr>
                <w:ilvl w:val="0"/>
                <w:numId w:val="20"/>
              </w:numPr>
              <w:jc w:val="both"/>
              <w:rPr>
                <w:rFonts w:ascii="Arial" w:eastAsia="Calibri" w:hAnsi="Arial" w:cs="Arial"/>
              </w:rPr>
            </w:pPr>
            <w:r w:rsidRPr="00FE33EB">
              <w:rPr>
                <w:rFonts w:ascii="Arial" w:eastAsia="Calibri" w:hAnsi="Arial" w:cs="Arial"/>
                <w:shd w:val="clear" w:color="auto" w:fill="FFFFFF"/>
              </w:rPr>
              <w:t>Kvaliteta nastave i istraživanja za postizanje ishoda u vezi sa ovim ciljevima i zadacima,</w:t>
            </w:r>
          </w:p>
          <w:p w14:paraId="5ADCB979" w14:textId="77777777" w:rsidR="003E6666" w:rsidRPr="00FE33EB" w:rsidRDefault="003E6666" w:rsidP="003E6666">
            <w:pPr>
              <w:numPr>
                <w:ilvl w:val="0"/>
                <w:numId w:val="20"/>
              </w:numPr>
              <w:jc w:val="both"/>
              <w:rPr>
                <w:rFonts w:ascii="Arial" w:eastAsia="Calibri" w:hAnsi="Arial" w:cs="Arial"/>
                <w:shd w:val="clear" w:color="auto" w:fill="FFFFFF"/>
              </w:rPr>
            </w:pPr>
            <w:r w:rsidRPr="00FE33EB">
              <w:rPr>
                <w:rFonts w:ascii="Arial" w:eastAsia="Calibri" w:hAnsi="Arial" w:cs="Arial"/>
                <w:shd w:val="clear" w:color="auto" w:fill="FFFFFF"/>
              </w:rPr>
              <w:t>Sposobnosti programa da ostvari zadatke i postigne ciljeve,</w:t>
            </w:r>
          </w:p>
          <w:p w14:paraId="60C4360A" w14:textId="77777777" w:rsidR="003E6666" w:rsidRPr="00FE33EB" w:rsidRDefault="003E6666" w:rsidP="003E6666">
            <w:pPr>
              <w:numPr>
                <w:ilvl w:val="0"/>
                <w:numId w:val="20"/>
              </w:numPr>
              <w:jc w:val="both"/>
              <w:rPr>
                <w:rFonts w:ascii="Arial" w:eastAsia="Calibri" w:hAnsi="Arial" w:cs="Arial"/>
                <w:shd w:val="clear" w:color="auto" w:fill="FFFFFF"/>
              </w:rPr>
            </w:pPr>
            <w:r w:rsidRPr="00FE33EB">
              <w:rPr>
                <w:rFonts w:ascii="Arial" w:eastAsia="Calibri" w:hAnsi="Arial" w:cs="Arial"/>
                <w:shd w:val="clear" w:color="auto" w:fill="FFFFFF"/>
              </w:rPr>
              <w:t>Vjerovatnoće da će se takvi ishodi konstantno pratiti</w:t>
            </w:r>
            <w:r w:rsidR="00A56954">
              <w:rPr>
                <w:rFonts w:ascii="Arial" w:eastAsia="Calibri" w:hAnsi="Arial" w:cs="Arial"/>
                <w:shd w:val="clear" w:color="auto" w:fill="FFFFFF"/>
              </w:rPr>
              <w:t>.</w:t>
            </w:r>
          </w:p>
          <w:p w14:paraId="625A0ABA" w14:textId="77777777" w:rsidR="003E6666" w:rsidRPr="00FE33EB" w:rsidRDefault="003E6666" w:rsidP="00605277">
            <w:pPr>
              <w:ind w:left="720"/>
              <w:jc w:val="both"/>
              <w:rPr>
                <w:rFonts w:ascii="Arial" w:eastAsia="Calibri" w:hAnsi="Arial" w:cs="Arial"/>
                <w:shd w:val="clear" w:color="auto" w:fill="FFFFFF"/>
              </w:rPr>
            </w:pPr>
          </w:p>
          <w:p w14:paraId="335A6D65" w14:textId="77777777" w:rsidR="003E6666" w:rsidRPr="00FE33EB" w:rsidRDefault="003E6666" w:rsidP="00605277">
            <w:pPr>
              <w:jc w:val="center"/>
              <w:rPr>
                <w:rFonts w:ascii="Arial" w:eastAsia="Calibri" w:hAnsi="Arial" w:cs="Arial"/>
                <w:b/>
                <w:shd w:val="clear" w:color="auto" w:fill="FFFFFF"/>
              </w:rPr>
            </w:pPr>
            <w:r w:rsidRPr="00FE33EB">
              <w:rPr>
                <w:rFonts w:ascii="Arial" w:eastAsia="Calibri" w:hAnsi="Arial" w:cs="Arial"/>
                <w:b/>
                <w:shd w:val="clear" w:color="auto" w:fill="FFFFFF"/>
              </w:rPr>
              <w:t>-II-</w:t>
            </w:r>
          </w:p>
          <w:p w14:paraId="2F237DC8" w14:textId="77777777" w:rsidR="003E6666" w:rsidRPr="00FE33EB" w:rsidRDefault="003E6666" w:rsidP="003E6666">
            <w:pPr>
              <w:numPr>
                <w:ilvl w:val="0"/>
                <w:numId w:val="20"/>
              </w:numPr>
              <w:jc w:val="both"/>
              <w:rPr>
                <w:rFonts w:ascii="Arial" w:eastAsia="Calibri" w:hAnsi="Arial" w:cs="Arial"/>
                <w:shd w:val="clear" w:color="auto" w:fill="FFFFFF"/>
              </w:rPr>
            </w:pPr>
            <w:r w:rsidRPr="00FE33EB">
              <w:rPr>
                <w:rFonts w:ascii="Arial" w:eastAsia="Times New Roman" w:hAnsi="Arial" w:cs="Arial"/>
              </w:rPr>
              <w:t>Dokumentovane prezentacije najz</w:t>
            </w:r>
            <w:r w:rsidR="00A56954">
              <w:rPr>
                <w:rFonts w:ascii="Arial" w:eastAsia="Times New Roman" w:hAnsi="Arial" w:cs="Arial"/>
              </w:rPr>
              <w:t>n</w:t>
            </w:r>
            <w:r w:rsidRPr="00FE33EB">
              <w:rPr>
                <w:rFonts w:ascii="Arial" w:eastAsia="Times New Roman" w:hAnsi="Arial" w:cs="Arial"/>
              </w:rPr>
              <w:t>ačajnijih dostignuća u periodu od najmanje pet godina, koja su priznata u široj naučnoistraživačkoj javnosti</w:t>
            </w:r>
            <w:r w:rsidRPr="00FE33EB">
              <w:rPr>
                <w:rFonts w:ascii="Arial" w:eastAsia="Times New Roman" w:hAnsi="Arial" w:cs="Arial"/>
                <w:b/>
              </w:rPr>
              <w:t>.</w:t>
            </w:r>
          </w:p>
        </w:tc>
      </w:tr>
    </w:tbl>
    <w:p w14:paraId="49713D51" w14:textId="77777777" w:rsidR="003E6666" w:rsidRPr="00FE33EB" w:rsidRDefault="003E6666" w:rsidP="00DA4E0A">
      <w:pPr>
        <w:keepNext/>
        <w:keepLines/>
        <w:spacing w:after="0" w:line="240" w:lineRule="auto"/>
        <w:outlineLvl w:val="0"/>
        <w:rPr>
          <w:rFonts w:ascii="Arial" w:eastAsia="Times New Roman" w:hAnsi="Arial" w:cs="Arial"/>
          <w:b/>
          <w:bC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3E6666" w:rsidRPr="00FE33EB" w14:paraId="6D606AC1" w14:textId="77777777" w:rsidTr="00605277">
        <w:trPr>
          <w:trHeight w:val="5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184A16FB" w14:textId="77777777" w:rsidR="003E6666" w:rsidRPr="00FE33EB" w:rsidRDefault="003E6666" w:rsidP="00605277">
            <w:pPr>
              <w:ind w:left="708"/>
              <w:rPr>
                <w:rFonts w:ascii="Arial" w:hAnsi="Arial" w:cs="Arial"/>
                <w:b/>
              </w:rPr>
            </w:pPr>
            <w:r w:rsidRPr="00FE33EB">
              <w:rPr>
                <w:rFonts w:ascii="Arial" w:eastAsia="Calibri" w:hAnsi="Arial" w:cs="Arial"/>
                <w:b/>
              </w:rPr>
              <w:t>Osnovni podaci o doktorskim studijama</w:t>
            </w:r>
          </w:p>
        </w:tc>
      </w:tr>
      <w:tr w:rsidR="003E6666" w:rsidRPr="00FE33EB" w14:paraId="2BBA4068" w14:textId="77777777" w:rsidTr="00605277">
        <w:trPr>
          <w:trHeight w:val="1200"/>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26EC6A92" w14:textId="77777777" w:rsidR="003E6666" w:rsidRPr="00FE33EB" w:rsidRDefault="003E6666" w:rsidP="00605277">
            <w:pPr>
              <w:jc w:val="both"/>
              <w:rPr>
                <w:rFonts w:ascii="Arial" w:eastAsia="Calibri" w:hAnsi="Arial" w:cs="Arial"/>
              </w:rPr>
            </w:pPr>
            <w:r w:rsidRPr="00FE33EB">
              <w:rPr>
                <w:rFonts w:ascii="Arial" w:eastAsia="Calibri" w:hAnsi="Arial" w:cs="Arial"/>
              </w:rPr>
              <w:t>Podaci o studijama sadrže:</w:t>
            </w:r>
          </w:p>
          <w:p w14:paraId="56C131A3" w14:textId="77777777" w:rsidR="003E6666" w:rsidRPr="00FE33EB" w:rsidRDefault="003E6666" w:rsidP="003E6666">
            <w:pPr>
              <w:numPr>
                <w:ilvl w:val="0"/>
                <w:numId w:val="22"/>
              </w:numPr>
              <w:jc w:val="both"/>
              <w:rPr>
                <w:rFonts w:ascii="Arial" w:eastAsia="Calibri" w:hAnsi="Arial" w:cs="Arial"/>
              </w:rPr>
            </w:pPr>
            <w:r w:rsidRPr="00FE33EB">
              <w:rPr>
                <w:rFonts w:ascii="Arial" w:eastAsia="Calibri" w:hAnsi="Arial" w:cs="Arial"/>
              </w:rPr>
              <w:t>Naziv studija,</w:t>
            </w:r>
          </w:p>
          <w:p w14:paraId="4C9A28CF" w14:textId="77777777" w:rsidR="003E6666" w:rsidRPr="00FE33EB" w:rsidRDefault="003E6666" w:rsidP="003E6666">
            <w:pPr>
              <w:numPr>
                <w:ilvl w:val="0"/>
                <w:numId w:val="22"/>
              </w:numPr>
              <w:jc w:val="both"/>
              <w:rPr>
                <w:rFonts w:ascii="Arial" w:eastAsia="Calibri" w:hAnsi="Arial" w:cs="Arial"/>
              </w:rPr>
            </w:pPr>
            <w:r>
              <w:rPr>
                <w:rFonts w:ascii="Arial" w:eastAsia="Calibri" w:hAnsi="Arial" w:cs="Arial"/>
              </w:rPr>
              <w:t xml:space="preserve">Orijentaciju </w:t>
            </w:r>
            <w:r w:rsidRPr="00FE33EB">
              <w:rPr>
                <w:rFonts w:ascii="Arial" w:eastAsia="Calibri" w:hAnsi="Arial" w:cs="Arial"/>
              </w:rPr>
              <w:t>na istraživačku/e oblast/i,</w:t>
            </w:r>
          </w:p>
          <w:p w14:paraId="511C6AEF" w14:textId="77777777" w:rsidR="003E6666" w:rsidRPr="00FE33EB" w:rsidRDefault="003E6666" w:rsidP="003E6666">
            <w:pPr>
              <w:numPr>
                <w:ilvl w:val="0"/>
                <w:numId w:val="22"/>
              </w:numPr>
              <w:jc w:val="both"/>
              <w:rPr>
                <w:rFonts w:ascii="Arial" w:eastAsia="Calibri" w:hAnsi="Arial" w:cs="Arial"/>
              </w:rPr>
            </w:pPr>
            <w:r w:rsidRPr="00FE33EB">
              <w:rPr>
                <w:rFonts w:ascii="Arial" w:eastAsia="Calibri" w:hAnsi="Arial" w:cs="Arial"/>
              </w:rPr>
              <w:t>Planiranu realizacju nastave (klasično/studije na daljinu),</w:t>
            </w:r>
          </w:p>
          <w:p w14:paraId="4A3F3594" w14:textId="77777777" w:rsidR="003E6666" w:rsidRPr="00FE33EB" w:rsidRDefault="003E6666" w:rsidP="003E6666">
            <w:pPr>
              <w:numPr>
                <w:ilvl w:val="0"/>
                <w:numId w:val="22"/>
              </w:numPr>
              <w:jc w:val="both"/>
              <w:rPr>
                <w:rFonts w:ascii="Arial" w:eastAsia="Calibri" w:hAnsi="Arial" w:cs="Arial"/>
              </w:rPr>
            </w:pPr>
            <w:r w:rsidRPr="00FE33EB">
              <w:rPr>
                <w:rFonts w:ascii="Arial" w:eastAsia="Calibri" w:hAnsi="Arial" w:cs="Arial"/>
              </w:rPr>
              <w:t>Završni nivo (stepen),</w:t>
            </w:r>
          </w:p>
          <w:p w14:paraId="75F75809" w14:textId="77777777" w:rsidR="003E6666" w:rsidRPr="00FE33EB" w:rsidRDefault="003E6666" w:rsidP="003E6666">
            <w:pPr>
              <w:numPr>
                <w:ilvl w:val="0"/>
                <w:numId w:val="22"/>
              </w:numPr>
              <w:jc w:val="both"/>
              <w:rPr>
                <w:rFonts w:ascii="Arial" w:eastAsia="Calibri" w:hAnsi="Arial" w:cs="Arial"/>
              </w:rPr>
            </w:pPr>
            <w:r w:rsidRPr="00FE33EB">
              <w:rPr>
                <w:rFonts w:ascii="Arial" w:eastAsia="Calibri" w:hAnsi="Arial" w:cs="Arial"/>
              </w:rPr>
              <w:t>Trajanje studija i potreban broj kredita (prema ECTS-u),</w:t>
            </w:r>
          </w:p>
          <w:p w14:paraId="2CF95957" w14:textId="77777777" w:rsidR="003E6666" w:rsidRPr="00FE33EB" w:rsidRDefault="003E6666" w:rsidP="003E6666">
            <w:pPr>
              <w:numPr>
                <w:ilvl w:val="0"/>
                <w:numId w:val="22"/>
              </w:numPr>
              <w:jc w:val="both"/>
              <w:rPr>
                <w:rFonts w:ascii="Arial" w:eastAsia="Calibri" w:hAnsi="Arial" w:cs="Arial"/>
              </w:rPr>
            </w:pPr>
            <w:r w:rsidRPr="00FE33EB">
              <w:rPr>
                <w:rFonts w:ascii="Arial" w:eastAsia="Calibri" w:hAnsi="Arial" w:cs="Arial"/>
              </w:rPr>
              <w:t>Očekivani uslovi za pristup programu studija,</w:t>
            </w:r>
          </w:p>
          <w:p w14:paraId="74E5330C" w14:textId="77777777" w:rsidR="003E6666" w:rsidRPr="00FE33EB" w:rsidRDefault="003E6666" w:rsidP="003E6666">
            <w:pPr>
              <w:numPr>
                <w:ilvl w:val="0"/>
                <w:numId w:val="22"/>
              </w:numPr>
              <w:jc w:val="both"/>
              <w:rPr>
                <w:rFonts w:ascii="Arial" w:eastAsia="Calibri" w:hAnsi="Arial" w:cs="Arial"/>
              </w:rPr>
            </w:pPr>
            <w:r>
              <w:rPr>
                <w:rFonts w:ascii="Arial" w:eastAsia="Calibri" w:hAnsi="Arial" w:cs="Arial"/>
              </w:rPr>
              <w:t>Planirana</w:t>
            </w:r>
            <w:r w:rsidRPr="00FE33EB">
              <w:rPr>
                <w:rFonts w:ascii="Arial" w:eastAsia="Calibri" w:hAnsi="Arial" w:cs="Arial"/>
              </w:rPr>
              <w:t xml:space="preserve"> studijska godina </w:t>
            </w:r>
            <w:r>
              <w:rPr>
                <w:rFonts w:ascii="Arial" w:eastAsia="Calibri" w:hAnsi="Arial" w:cs="Arial"/>
              </w:rPr>
              <w:t xml:space="preserve">početka programa </w:t>
            </w:r>
            <w:r w:rsidRPr="00FE33EB">
              <w:rPr>
                <w:rFonts w:ascii="Arial" w:eastAsia="Calibri" w:hAnsi="Arial" w:cs="Arial"/>
              </w:rPr>
              <w:t>i datum kad je planirano da se program javno prezentira,</w:t>
            </w:r>
          </w:p>
          <w:p w14:paraId="17E44866" w14:textId="77777777" w:rsidR="003E6666" w:rsidRPr="00FE33EB" w:rsidRDefault="003E6666" w:rsidP="003E6666">
            <w:pPr>
              <w:numPr>
                <w:ilvl w:val="0"/>
                <w:numId w:val="21"/>
              </w:numPr>
              <w:jc w:val="both"/>
              <w:rPr>
                <w:rFonts w:ascii="Arial" w:eastAsia="Calibri" w:hAnsi="Arial" w:cs="Arial"/>
              </w:rPr>
            </w:pPr>
            <w:r w:rsidRPr="00FE33EB">
              <w:rPr>
                <w:rFonts w:ascii="Arial" w:eastAsia="Calibri" w:hAnsi="Arial" w:cs="Arial"/>
              </w:rPr>
              <w:t>Iznos i tip taksi i naknada (školarina).</w:t>
            </w:r>
          </w:p>
        </w:tc>
      </w:tr>
    </w:tbl>
    <w:p w14:paraId="234596F9" w14:textId="77777777" w:rsidR="003E6666" w:rsidRPr="00FE33EB" w:rsidRDefault="003E6666" w:rsidP="003E6666">
      <w:pPr>
        <w:spacing w:after="0" w:line="240" w:lineRule="auto"/>
        <w:rPr>
          <w:rFonts w:ascii="Arial" w:hAnsi="Arial" w:cs="Arial"/>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3E6666" w:rsidRPr="00FE33EB" w14:paraId="6456BDAF" w14:textId="77777777" w:rsidTr="00605277">
        <w:trPr>
          <w:trHeight w:val="5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3FBD82FB" w14:textId="77777777" w:rsidR="003E6666" w:rsidRPr="00FE33EB" w:rsidRDefault="00DA4E0A" w:rsidP="00605277">
            <w:pPr>
              <w:ind w:left="708"/>
              <w:jc w:val="both"/>
              <w:rPr>
                <w:rFonts w:ascii="Arial" w:hAnsi="Arial" w:cs="Arial"/>
                <w:b/>
              </w:rPr>
            </w:pPr>
            <w:r>
              <w:rPr>
                <w:rFonts w:ascii="Arial" w:hAnsi="Arial" w:cs="Arial"/>
                <w:b/>
              </w:rPr>
              <w:t>9.2</w:t>
            </w:r>
            <w:r w:rsidR="003E6666">
              <w:rPr>
                <w:rFonts w:ascii="Arial" w:hAnsi="Arial" w:cs="Arial"/>
                <w:b/>
              </w:rPr>
              <w:t>.</w:t>
            </w:r>
            <w:r w:rsidR="003E6666" w:rsidRPr="00FE33EB">
              <w:rPr>
                <w:rFonts w:ascii="Arial" w:hAnsi="Arial" w:cs="Arial"/>
                <w:b/>
              </w:rPr>
              <w:t xml:space="preserve"> Pravo za akreditaciju doktorskih studija</w:t>
            </w:r>
            <w:r w:rsidR="003E6666" w:rsidRPr="00FE33EB">
              <w:rPr>
                <w:rFonts w:ascii="Arial" w:hAnsi="Arial" w:cs="Arial"/>
                <w:b/>
                <w:shd w:val="clear" w:color="auto" w:fill="DBE5F1" w:themeFill="accent1" w:themeFillTint="33"/>
                <w:vertAlign w:val="superscript"/>
              </w:rPr>
              <w:footnoteReference w:id="13"/>
            </w:r>
          </w:p>
        </w:tc>
      </w:tr>
      <w:tr w:rsidR="003E6666" w:rsidRPr="00FE33EB" w14:paraId="5B3F71D4" w14:textId="77777777" w:rsidTr="00605277">
        <w:trPr>
          <w:trHeight w:val="826"/>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6EB7CEFE" w14:textId="77777777" w:rsidR="003E6666" w:rsidRPr="00FE33EB" w:rsidRDefault="003E6666" w:rsidP="00605277">
            <w:pPr>
              <w:autoSpaceDE w:val="0"/>
              <w:autoSpaceDN w:val="0"/>
              <w:adjustRightInd w:val="0"/>
              <w:jc w:val="both"/>
              <w:rPr>
                <w:rFonts w:ascii="Arial" w:hAnsi="Arial" w:cs="Arial"/>
                <w:shd w:val="clear" w:color="auto" w:fill="FFFFFF"/>
              </w:rPr>
            </w:pPr>
            <w:r w:rsidRPr="00FE33EB">
              <w:rPr>
                <w:rFonts w:ascii="Arial" w:hAnsi="Arial" w:cs="Arial"/>
                <w:shd w:val="clear" w:color="auto" w:fill="FFFFFF"/>
              </w:rPr>
              <w:t>Preduslov za akreditaciju je da su tijelo koje donosi odluku i ustanova koja kandiduje program nadležni za akreditaciju doktorskih studija, tj:</w:t>
            </w:r>
          </w:p>
          <w:p w14:paraId="1C8CE01C" w14:textId="77777777" w:rsidR="003E6666" w:rsidRPr="00FE33EB" w:rsidRDefault="003E6666" w:rsidP="00605277">
            <w:pPr>
              <w:autoSpaceDE w:val="0"/>
              <w:autoSpaceDN w:val="0"/>
              <w:adjustRightInd w:val="0"/>
              <w:jc w:val="both"/>
              <w:rPr>
                <w:rFonts w:ascii="Arial" w:hAnsi="Arial" w:cs="Arial"/>
                <w:shd w:val="clear" w:color="auto" w:fill="FFFFFF"/>
              </w:rPr>
            </w:pPr>
          </w:p>
          <w:p w14:paraId="637E5322" w14:textId="77777777" w:rsidR="003E6666" w:rsidRPr="00FE33EB" w:rsidRDefault="003E6666" w:rsidP="003E6666">
            <w:pPr>
              <w:numPr>
                <w:ilvl w:val="0"/>
                <w:numId w:val="23"/>
              </w:numPr>
              <w:autoSpaceDE w:val="0"/>
              <w:autoSpaceDN w:val="0"/>
              <w:adjustRightInd w:val="0"/>
              <w:jc w:val="both"/>
              <w:rPr>
                <w:rFonts w:ascii="Arial" w:eastAsia="Times New Roman" w:hAnsi="Arial" w:cs="Arial"/>
                <w:u w:val="single"/>
              </w:rPr>
            </w:pPr>
            <w:r w:rsidRPr="00FE33EB">
              <w:rPr>
                <w:rFonts w:ascii="Arial" w:eastAsia="Times New Roman" w:hAnsi="Arial" w:cs="Arial"/>
                <w:shd w:val="clear" w:color="auto" w:fill="FFFFFF"/>
              </w:rPr>
              <w:lastRenderedPageBreak/>
              <w:t>Program doktorskih studija treba da bude predložen od ustanove visokog obrazovanja, koja ispunjava uslove za akreditaciju, tako da program može biti ocijenjen i podržan za akreditaciju od nacionalnog/međunarodno priznatog akreditacionog tijela.</w:t>
            </w:r>
          </w:p>
          <w:p w14:paraId="00482BB4" w14:textId="77777777" w:rsidR="003E6666" w:rsidRPr="00FE33EB" w:rsidRDefault="003E6666" w:rsidP="00605277">
            <w:pPr>
              <w:autoSpaceDE w:val="0"/>
              <w:autoSpaceDN w:val="0"/>
              <w:adjustRightInd w:val="0"/>
              <w:ind w:left="720"/>
              <w:jc w:val="both"/>
              <w:rPr>
                <w:rFonts w:ascii="Arial" w:eastAsia="Times New Roman" w:hAnsi="Arial" w:cs="Arial"/>
                <w:u w:val="single"/>
              </w:rPr>
            </w:pPr>
          </w:p>
          <w:p w14:paraId="6BC13E87" w14:textId="77777777" w:rsidR="003E6666" w:rsidRPr="00FE33EB" w:rsidRDefault="003E6666" w:rsidP="003E6666">
            <w:pPr>
              <w:numPr>
                <w:ilvl w:val="0"/>
                <w:numId w:val="23"/>
              </w:numPr>
              <w:autoSpaceDE w:val="0"/>
              <w:autoSpaceDN w:val="0"/>
              <w:adjustRightInd w:val="0"/>
              <w:jc w:val="both"/>
              <w:rPr>
                <w:rFonts w:ascii="Arial" w:eastAsia="Times New Roman" w:hAnsi="Arial" w:cs="Arial"/>
                <w:u w:val="single"/>
              </w:rPr>
            </w:pPr>
            <w:r w:rsidRPr="00FE33EB">
              <w:rPr>
                <w:rFonts w:ascii="Arial" w:eastAsia="Times New Roman" w:hAnsi="Arial" w:cs="Arial"/>
                <w:shd w:val="clear" w:color="auto" w:fill="FFFFFF"/>
              </w:rPr>
              <w:t>Program je integralni dio misije ustanove koja ga predlaže. Preduslov je i da u budžetu i planovima ustanove program bude prepoznat tako da može ostvariti svoje ciljeve i ciljeve ustanove.</w:t>
            </w:r>
          </w:p>
          <w:p w14:paraId="6F88AC57" w14:textId="77777777" w:rsidR="003E6666" w:rsidRPr="00FE33EB" w:rsidRDefault="003E6666" w:rsidP="00605277">
            <w:pPr>
              <w:rPr>
                <w:rFonts w:ascii="Arial" w:hAnsi="Arial" w:cs="Arial"/>
              </w:rPr>
            </w:pPr>
          </w:p>
          <w:p w14:paraId="69487206" w14:textId="77777777" w:rsidR="003E6666" w:rsidRPr="00FE33EB" w:rsidRDefault="003E6666" w:rsidP="00605277">
            <w:pPr>
              <w:autoSpaceDE w:val="0"/>
              <w:autoSpaceDN w:val="0"/>
              <w:adjustRightInd w:val="0"/>
              <w:ind w:left="720"/>
              <w:jc w:val="both"/>
              <w:rPr>
                <w:rFonts w:ascii="Arial" w:eastAsia="Times New Roman" w:hAnsi="Arial" w:cs="Arial"/>
                <w:b/>
                <w:u w:val="single"/>
              </w:rPr>
            </w:pPr>
            <w:r w:rsidRPr="00FE33EB">
              <w:rPr>
                <w:rFonts w:ascii="Arial" w:eastAsia="Times New Roman" w:hAnsi="Arial" w:cs="Arial"/>
                <w:b/>
                <w:u w:val="single"/>
              </w:rPr>
              <w:t xml:space="preserve">Opis stanja </w:t>
            </w:r>
          </w:p>
          <w:p w14:paraId="1B4B4A17" w14:textId="77777777" w:rsidR="003E6666" w:rsidRPr="00FE33EB" w:rsidRDefault="003E6666" w:rsidP="00605277">
            <w:pPr>
              <w:autoSpaceDE w:val="0"/>
              <w:autoSpaceDN w:val="0"/>
              <w:adjustRightInd w:val="0"/>
              <w:ind w:left="720"/>
              <w:jc w:val="both"/>
              <w:rPr>
                <w:rFonts w:ascii="Arial" w:eastAsia="Times New Roman" w:hAnsi="Arial" w:cs="Arial"/>
              </w:rPr>
            </w:pPr>
            <w:r w:rsidRPr="00FE33EB">
              <w:rPr>
                <w:rFonts w:ascii="Arial" w:eastAsia="Times New Roman" w:hAnsi="Arial" w:cs="Arial"/>
              </w:rPr>
              <w:t>Ustanova treba da dokumentuje da je istraživačka strategija i cilјevi doktorskih studija u skladu sa strateškom orijentacijom ustanove i nacionalnom strategijom u oblasti obrazovanja i istraživanja. Takođe, ustanova treba da dokumentuje progres u realizaciji strateških ciljeva u periodu koji nije kraći od vremena predviđenog za akreditaciju/reakreditaciju studijskog programa.</w:t>
            </w:r>
          </w:p>
          <w:p w14:paraId="32661C23" w14:textId="77777777" w:rsidR="003E6666" w:rsidRPr="00FE33EB" w:rsidRDefault="003E6666" w:rsidP="00605277">
            <w:pPr>
              <w:rPr>
                <w:rFonts w:ascii="Arial" w:hAnsi="Arial" w:cs="Arial"/>
              </w:rPr>
            </w:pPr>
          </w:p>
          <w:p w14:paraId="12524502" w14:textId="77777777" w:rsidR="003E6666" w:rsidRPr="00FE33EB" w:rsidRDefault="003E6666" w:rsidP="003E6666">
            <w:pPr>
              <w:numPr>
                <w:ilvl w:val="0"/>
                <w:numId w:val="23"/>
              </w:numPr>
              <w:jc w:val="both"/>
              <w:rPr>
                <w:rFonts w:ascii="Arial" w:eastAsia="Times New Roman" w:hAnsi="Arial" w:cs="Arial"/>
              </w:rPr>
            </w:pPr>
            <w:r w:rsidRPr="00FE33EB">
              <w:rPr>
                <w:rFonts w:ascii="Arial" w:eastAsia="Times New Roman" w:hAnsi="Arial" w:cs="Arial"/>
                <w:shd w:val="clear" w:color="auto" w:fill="FFFFFF"/>
              </w:rPr>
              <w:t>Program mora da ima dovoljan broj studenata, infrastrukturu i opremu</w:t>
            </w:r>
            <w:r w:rsidR="00A56954">
              <w:rPr>
                <w:rFonts w:ascii="Arial" w:eastAsia="Times New Roman" w:hAnsi="Arial" w:cs="Arial"/>
                <w:shd w:val="clear" w:color="auto" w:fill="FFFFFF"/>
              </w:rPr>
              <w:t>,</w:t>
            </w:r>
            <w:r w:rsidRPr="00FE33EB">
              <w:rPr>
                <w:rFonts w:ascii="Arial" w:eastAsia="Times New Roman" w:hAnsi="Arial" w:cs="Arial"/>
                <w:shd w:val="clear" w:color="auto" w:fill="FFFFFF"/>
              </w:rPr>
              <w:t xml:space="preserve"> neophodne da se obezbijedi adekvatna stručna komunikacija, povezivanje i podrška studentima. </w:t>
            </w:r>
          </w:p>
          <w:p w14:paraId="792E0C7B" w14:textId="77777777" w:rsidR="003E6666" w:rsidRPr="00FE33EB" w:rsidRDefault="003E6666" w:rsidP="00605277">
            <w:pPr>
              <w:ind w:left="720"/>
              <w:rPr>
                <w:rFonts w:ascii="Arial" w:eastAsia="Times New Roman" w:hAnsi="Arial" w:cs="Arial"/>
                <w:shd w:val="clear" w:color="auto" w:fill="FFFFFF"/>
              </w:rPr>
            </w:pPr>
          </w:p>
          <w:p w14:paraId="76A1B1B5" w14:textId="77777777" w:rsidR="003E6666" w:rsidRPr="00FE33EB" w:rsidRDefault="003E6666" w:rsidP="00605277">
            <w:pPr>
              <w:autoSpaceDE w:val="0"/>
              <w:autoSpaceDN w:val="0"/>
              <w:adjustRightInd w:val="0"/>
              <w:ind w:left="720"/>
              <w:jc w:val="both"/>
              <w:rPr>
                <w:rFonts w:ascii="Arial" w:eastAsia="Times New Roman" w:hAnsi="Arial" w:cs="Arial"/>
                <w:b/>
                <w:u w:val="single"/>
              </w:rPr>
            </w:pPr>
            <w:r w:rsidRPr="00FE33EB">
              <w:rPr>
                <w:rFonts w:ascii="Arial" w:eastAsia="Times New Roman" w:hAnsi="Arial" w:cs="Arial"/>
                <w:b/>
                <w:u w:val="single"/>
              </w:rPr>
              <w:t xml:space="preserve">Opis stanja </w:t>
            </w:r>
          </w:p>
          <w:p w14:paraId="342B63AB" w14:textId="77777777" w:rsidR="003E6666" w:rsidRPr="00FE33EB" w:rsidRDefault="003E6666" w:rsidP="003E6666">
            <w:pPr>
              <w:numPr>
                <w:ilvl w:val="0"/>
                <w:numId w:val="24"/>
              </w:numPr>
              <w:autoSpaceDE w:val="0"/>
              <w:autoSpaceDN w:val="0"/>
              <w:adjustRightInd w:val="0"/>
              <w:jc w:val="both"/>
              <w:rPr>
                <w:rFonts w:ascii="Arial" w:eastAsia="Times New Roman" w:hAnsi="Arial" w:cs="Arial"/>
              </w:rPr>
            </w:pPr>
            <w:r w:rsidRPr="00FE33EB">
              <w:rPr>
                <w:rFonts w:ascii="Arial" w:eastAsia="Times New Roman" w:hAnsi="Arial" w:cs="Arial"/>
              </w:rPr>
              <w:t>Prikazati postojeće podatke o doktorskim programima: naučne oblasti iz kojih se r</w:t>
            </w:r>
            <w:r w:rsidR="004C10B7">
              <w:rPr>
                <w:rFonts w:ascii="Arial" w:eastAsia="Times New Roman" w:hAnsi="Arial" w:cs="Arial"/>
              </w:rPr>
              <w:t>e</w:t>
            </w:r>
            <w:r w:rsidRPr="00FE33EB">
              <w:rPr>
                <w:rFonts w:ascii="Arial" w:eastAsia="Times New Roman" w:hAnsi="Arial" w:cs="Arial"/>
              </w:rPr>
              <w:t>alizuju, broj upisanih kandidata i njihov raspored po godinama</w:t>
            </w:r>
            <w:r w:rsidR="004C10B7">
              <w:rPr>
                <w:rFonts w:ascii="Arial" w:eastAsia="Times New Roman" w:hAnsi="Arial" w:cs="Arial"/>
              </w:rPr>
              <w:t>,</w:t>
            </w:r>
            <w:r w:rsidRPr="00FE33EB">
              <w:rPr>
                <w:rFonts w:ascii="Arial" w:eastAsia="Times New Roman" w:hAnsi="Arial" w:cs="Arial"/>
              </w:rPr>
              <w:t xml:space="preserve"> </w:t>
            </w:r>
            <w:r w:rsidR="004C10B7">
              <w:rPr>
                <w:rFonts w:ascii="Arial" w:eastAsia="Times New Roman" w:hAnsi="Arial" w:cs="Arial"/>
              </w:rPr>
              <w:t>b</w:t>
            </w:r>
            <w:r w:rsidRPr="00FE33EB">
              <w:rPr>
                <w:rFonts w:ascii="Arial" w:eastAsia="Times New Roman" w:hAnsi="Arial" w:cs="Arial"/>
              </w:rPr>
              <w:t>roj završenih studenata u periodu od prethodne reakreditacije;</w:t>
            </w:r>
          </w:p>
          <w:p w14:paraId="7F9B54C9" w14:textId="77777777" w:rsidR="003E6666" w:rsidRPr="00FE33EB" w:rsidRDefault="003E6666" w:rsidP="003E6666">
            <w:pPr>
              <w:numPr>
                <w:ilvl w:val="0"/>
                <w:numId w:val="24"/>
              </w:numPr>
              <w:autoSpaceDE w:val="0"/>
              <w:autoSpaceDN w:val="0"/>
              <w:adjustRightInd w:val="0"/>
              <w:jc w:val="both"/>
              <w:rPr>
                <w:rFonts w:ascii="Arial" w:eastAsia="Times New Roman" w:hAnsi="Arial" w:cs="Arial"/>
              </w:rPr>
            </w:pPr>
            <w:r w:rsidRPr="00FE33EB">
              <w:rPr>
                <w:rFonts w:ascii="Arial" w:eastAsia="Times New Roman" w:hAnsi="Arial" w:cs="Arial"/>
              </w:rPr>
              <w:t>Za program koji se akredituje prikazati broj upisanih i diplomiranih studenata osnovnih studija u datoj naučnoj oblasti za period od najmanje dva ciklusa (6 godine) i broj upisanih i diplomiranih studenata na postdiplomskim magistarskim studijama u datoj naučnoj oblasti za period najmanje jednog ciklusa (2 godine).</w:t>
            </w:r>
          </w:p>
          <w:p w14:paraId="05108FAB" w14:textId="77777777" w:rsidR="003E6666" w:rsidRPr="00FE33EB" w:rsidRDefault="003E6666" w:rsidP="00605277">
            <w:pPr>
              <w:autoSpaceDE w:val="0"/>
              <w:autoSpaceDN w:val="0"/>
              <w:adjustRightInd w:val="0"/>
              <w:ind w:left="465"/>
              <w:jc w:val="both"/>
              <w:rPr>
                <w:rFonts w:ascii="Arial" w:eastAsia="Times New Roman" w:hAnsi="Arial" w:cs="Arial"/>
              </w:rPr>
            </w:pPr>
          </w:p>
          <w:p w14:paraId="67645548" w14:textId="77777777" w:rsidR="003E6666" w:rsidRPr="00FE33EB" w:rsidRDefault="003E6666" w:rsidP="003E6666">
            <w:pPr>
              <w:numPr>
                <w:ilvl w:val="0"/>
                <w:numId w:val="23"/>
              </w:numPr>
              <w:rPr>
                <w:rFonts w:ascii="Arial" w:eastAsia="Times New Roman" w:hAnsi="Arial" w:cs="Arial"/>
              </w:rPr>
            </w:pPr>
            <w:r w:rsidRPr="00FE33EB">
              <w:rPr>
                <w:rFonts w:ascii="Arial" w:eastAsia="Times New Roman" w:hAnsi="Arial" w:cs="Arial"/>
                <w:shd w:val="clear" w:color="auto" w:fill="FFFFFF"/>
              </w:rPr>
              <w:t>Program zahtijeva da svaki student ima prethodno završene studije sa najmanje 300 ECTS kredita (ili tome ekvivalentan završeni obim studija).</w:t>
            </w:r>
          </w:p>
          <w:p w14:paraId="0F2893E9" w14:textId="77777777" w:rsidR="003E6666" w:rsidRPr="00FE33EB" w:rsidRDefault="003E6666" w:rsidP="00605277">
            <w:pPr>
              <w:ind w:left="720"/>
              <w:rPr>
                <w:rFonts w:ascii="Arial" w:eastAsia="Times New Roman" w:hAnsi="Arial" w:cs="Arial"/>
              </w:rPr>
            </w:pPr>
          </w:p>
          <w:p w14:paraId="22BF0293" w14:textId="77777777" w:rsidR="003E6666" w:rsidRPr="00FE33EB" w:rsidRDefault="003E6666" w:rsidP="003E6666">
            <w:pPr>
              <w:numPr>
                <w:ilvl w:val="0"/>
                <w:numId w:val="23"/>
              </w:numPr>
              <w:jc w:val="both"/>
              <w:rPr>
                <w:rFonts w:ascii="Arial" w:eastAsia="Times New Roman" w:hAnsi="Arial" w:cs="Arial"/>
              </w:rPr>
            </w:pPr>
            <w:r w:rsidRPr="00FE33EB">
              <w:rPr>
                <w:rFonts w:ascii="Arial" w:eastAsia="Times New Roman" w:hAnsi="Arial" w:cs="Arial"/>
                <w:shd w:val="clear" w:color="auto" w:fill="FFFFFF"/>
              </w:rPr>
              <w:t>Program nema diskriminatorsku politiku i uslove rada, a izbjegava i  bilo kakve radnje koje bi ograničile pristup programu, napredovanje i završetak studija koje nijesu relevantne za uspjeh studenata.</w:t>
            </w:r>
          </w:p>
          <w:p w14:paraId="14D28C55" w14:textId="77777777" w:rsidR="003E6666" w:rsidRPr="00FE33EB" w:rsidRDefault="003E6666" w:rsidP="00605277">
            <w:pPr>
              <w:ind w:left="720"/>
              <w:jc w:val="both"/>
              <w:rPr>
                <w:rFonts w:ascii="Arial" w:eastAsia="Times New Roman" w:hAnsi="Arial" w:cs="Arial"/>
              </w:rPr>
            </w:pPr>
          </w:p>
          <w:p w14:paraId="6C5E64EE" w14:textId="77777777" w:rsidR="003E6666" w:rsidRPr="00FE33EB" w:rsidRDefault="003E6666" w:rsidP="003E6666">
            <w:pPr>
              <w:numPr>
                <w:ilvl w:val="0"/>
                <w:numId w:val="23"/>
              </w:numPr>
              <w:jc w:val="both"/>
              <w:rPr>
                <w:rFonts w:ascii="Arial" w:eastAsia="Times New Roman" w:hAnsi="Arial" w:cs="Arial"/>
              </w:rPr>
            </w:pPr>
            <w:r w:rsidRPr="00FE33EB">
              <w:rPr>
                <w:rFonts w:ascii="Arial" w:eastAsia="Times New Roman" w:hAnsi="Arial" w:cs="Arial"/>
                <w:shd w:val="clear" w:color="auto" w:fill="FFFFFF"/>
              </w:rPr>
              <w:t>Program se pridržava propisanih procedura koj</w:t>
            </w:r>
            <w:r w:rsidR="004C10B7">
              <w:rPr>
                <w:rFonts w:ascii="Arial" w:eastAsia="Times New Roman" w:hAnsi="Arial" w:cs="Arial"/>
                <w:shd w:val="clear" w:color="auto" w:fill="FFFFFF"/>
              </w:rPr>
              <w:t>e</w:t>
            </w:r>
            <w:r w:rsidRPr="00FE33EB">
              <w:rPr>
                <w:rFonts w:ascii="Arial" w:eastAsia="Times New Roman" w:hAnsi="Arial" w:cs="Arial"/>
                <w:shd w:val="clear" w:color="auto" w:fill="FFFFFF"/>
              </w:rPr>
              <w:t xml:space="preserve"> ga čine dostupnim svim zainteresovanim kandidatima, kroz formalno usvojenu politiku i procedure odlučivanja za: </w:t>
            </w:r>
          </w:p>
          <w:p w14:paraId="7C52E64F" w14:textId="77777777" w:rsidR="003E6666" w:rsidRPr="00FE33EB" w:rsidRDefault="003E6666" w:rsidP="003E6666">
            <w:pPr>
              <w:numPr>
                <w:ilvl w:val="1"/>
                <w:numId w:val="23"/>
              </w:numPr>
              <w:jc w:val="both"/>
              <w:rPr>
                <w:rFonts w:ascii="Arial" w:eastAsia="Times New Roman" w:hAnsi="Arial" w:cs="Arial"/>
              </w:rPr>
            </w:pPr>
            <w:r w:rsidRPr="00FE33EB">
              <w:rPr>
                <w:rFonts w:ascii="Arial" w:eastAsia="Times New Roman" w:hAnsi="Arial" w:cs="Arial"/>
                <w:shd w:val="clear" w:color="auto" w:fill="FFFFFF"/>
              </w:rPr>
              <w:t>akademske uslove kod pristupa programu i prethodno završeni stepen studija,</w:t>
            </w:r>
          </w:p>
          <w:p w14:paraId="135A5B9D" w14:textId="77777777" w:rsidR="003E6666" w:rsidRPr="00FE33EB" w:rsidRDefault="003E6666" w:rsidP="003E6666">
            <w:pPr>
              <w:numPr>
                <w:ilvl w:val="1"/>
                <w:numId w:val="23"/>
              </w:numPr>
              <w:jc w:val="both"/>
              <w:rPr>
                <w:rFonts w:ascii="Arial" w:eastAsia="Times New Roman" w:hAnsi="Arial" w:cs="Arial"/>
              </w:rPr>
            </w:pPr>
            <w:r w:rsidRPr="00FE33EB">
              <w:rPr>
                <w:rFonts w:ascii="Arial" w:eastAsia="Times New Roman" w:hAnsi="Arial" w:cs="Arial"/>
                <w:shd w:val="clear" w:color="auto" w:fill="FFFFFF"/>
              </w:rPr>
              <w:t xml:space="preserve">administrativnu pomoć i finansijske uslove, </w:t>
            </w:r>
          </w:p>
          <w:p w14:paraId="0C7953B4" w14:textId="77777777" w:rsidR="003E6666" w:rsidRPr="00FE33EB" w:rsidRDefault="003E6666" w:rsidP="003E6666">
            <w:pPr>
              <w:numPr>
                <w:ilvl w:val="1"/>
                <w:numId w:val="23"/>
              </w:numPr>
              <w:jc w:val="both"/>
              <w:rPr>
                <w:rFonts w:ascii="Arial" w:eastAsia="Times New Roman" w:hAnsi="Arial" w:cs="Arial"/>
              </w:rPr>
            </w:pPr>
            <w:r w:rsidRPr="00FE33EB">
              <w:rPr>
                <w:rFonts w:ascii="Arial" w:eastAsia="Times New Roman" w:hAnsi="Arial" w:cs="Arial"/>
                <w:shd w:val="clear" w:color="auto" w:fill="FFFFFF"/>
              </w:rPr>
              <w:t>studentsku evaluaciju uslova,</w:t>
            </w:r>
          </w:p>
          <w:p w14:paraId="258CE6AD" w14:textId="77777777" w:rsidR="003E6666" w:rsidRPr="00FE33EB" w:rsidRDefault="003E6666" w:rsidP="003E6666">
            <w:pPr>
              <w:numPr>
                <w:ilvl w:val="1"/>
                <w:numId w:val="23"/>
              </w:numPr>
              <w:jc w:val="both"/>
              <w:rPr>
                <w:rFonts w:ascii="Arial" w:eastAsia="Times New Roman" w:hAnsi="Arial" w:cs="Arial"/>
              </w:rPr>
            </w:pPr>
            <w:r w:rsidRPr="00FE33EB">
              <w:rPr>
                <w:rFonts w:ascii="Arial" w:eastAsia="Times New Roman" w:hAnsi="Arial" w:cs="Arial"/>
                <w:shd w:val="clear" w:color="auto" w:fill="FFFFFF"/>
              </w:rPr>
              <w:t>povratne informacije,</w:t>
            </w:r>
          </w:p>
          <w:p w14:paraId="297A3CDC" w14:textId="77777777" w:rsidR="003E6666" w:rsidRPr="00FE33EB" w:rsidRDefault="003E6666" w:rsidP="003E6666">
            <w:pPr>
              <w:numPr>
                <w:ilvl w:val="1"/>
                <w:numId w:val="23"/>
              </w:numPr>
              <w:jc w:val="both"/>
              <w:rPr>
                <w:rFonts w:ascii="Arial" w:eastAsia="Times New Roman" w:hAnsi="Arial" w:cs="Arial"/>
              </w:rPr>
            </w:pPr>
            <w:r w:rsidRPr="00FE33EB">
              <w:rPr>
                <w:rFonts w:ascii="Arial" w:eastAsia="Times New Roman" w:hAnsi="Arial" w:cs="Arial"/>
                <w:shd w:val="clear" w:color="auto" w:fill="FFFFFF"/>
              </w:rPr>
              <w:t>razmatranje produžetka i raskida donešenih odluka kod procesa i žalbenih postupaka za studente i ustanovu,</w:t>
            </w:r>
          </w:p>
          <w:p w14:paraId="517D9EBC" w14:textId="77777777" w:rsidR="003E6666" w:rsidRPr="00FE33EB" w:rsidRDefault="003E6666" w:rsidP="003E6666">
            <w:pPr>
              <w:numPr>
                <w:ilvl w:val="1"/>
                <w:numId w:val="23"/>
              </w:numPr>
              <w:jc w:val="both"/>
              <w:rPr>
                <w:rFonts w:ascii="Arial" w:eastAsia="Times New Roman" w:hAnsi="Arial" w:cs="Arial"/>
                <w:color w:val="4F6228" w:themeColor="accent3" w:themeShade="80"/>
              </w:rPr>
            </w:pPr>
            <w:r w:rsidRPr="00FE33EB">
              <w:rPr>
                <w:rFonts w:ascii="Arial" w:eastAsia="Times New Roman" w:hAnsi="Arial" w:cs="Arial"/>
                <w:shd w:val="clear" w:color="auto" w:fill="FFFFFF"/>
              </w:rPr>
              <w:t>politika i procedura su u skladu sa politikom na drugim ciklusima studija u istoj ustanovi.</w:t>
            </w:r>
          </w:p>
        </w:tc>
      </w:tr>
    </w:tbl>
    <w:p w14:paraId="2BFEC28F" w14:textId="77777777" w:rsidR="003E6666" w:rsidRPr="00FE33EB" w:rsidRDefault="003E6666" w:rsidP="003E6666">
      <w:pPr>
        <w:spacing w:after="0" w:line="240" w:lineRule="auto"/>
        <w:rPr>
          <w:rFonts w:ascii="Arial" w:hAnsi="Arial" w:cs="Arial"/>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3E6666" w:rsidRPr="00FE33EB" w14:paraId="6A667FB1" w14:textId="77777777" w:rsidTr="00605277">
        <w:trPr>
          <w:trHeight w:val="551"/>
        </w:trPr>
        <w:tc>
          <w:tcPr>
            <w:tcW w:w="9622"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677ABB0B" w14:textId="77777777" w:rsidR="003E6666" w:rsidRPr="00FE33EB" w:rsidRDefault="00DA4E0A" w:rsidP="00605277">
            <w:pPr>
              <w:ind w:left="708"/>
              <w:jc w:val="both"/>
              <w:rPr>
                <w:rFonts w:ascii="Arial" w:hAnsi="Arial" w:cs="Arial"/>
                <w:b/>
              </w:rPr>
            </w:pPr>
            <w:r>
              <w:rPr>
                <w:rFonts w:ascii="Arial" w:hAnsi="Arial" w:cs="Arial"/>
                <w:b/>
              </w:rPr>
              <w:t>9.3</w:t>
            </w:r>
            <w:r w:rsidR="00B20297">
              <w:rPr>
                <w:rFonts w:ascii="Arial" w:hAnsi="Arial" w:cs="Arial"/>
                <w:b/>
              </w:rPr>
              <w:t xml:space="preserve">. </w:t>
            </w:r>
            <w:r w:rsidR="003E6666" w:rsidRPr="00FE33EB">
              <w:rPr>
                <w:rFonts w:ascii="Arial" w:hAnsi="Arial" w:cs="Arial"/>
                <w:b/>
              </w:rPr>
              <w:t>Institucionalna podrška</w:t>
            </w:r>
          </w:p>
        </w:tc>
      </w:tr>
      <w:tr w:rsidR="003E6666" w:rsidRPr="00FE33EB" w14:paraId="4C8DB6DF" w14:textId="77777777" w:rsidTr="00605277">
        <w:trPr>
          <w:trHeight w:val="551"/>
        </w:trPr>
        <w:tc>
          <w:tcPr>
            <w:tcW w:w="9622" w:type="dxa"/>
            <w:tcBorders>
              <w:top w:val="single" w:sz="8" w:space="0" w:color="548DD4" w:themeColor="text2" w:themeTint="99"/>
              <w:bottom w:val="single" w:sz="8" w:space="0" w:color="548DD4" w:themeColor="text2" w:themeTint="99"/>
            </w:tcBorders>
            <w:shd w:val="clear" w:color="auto" w:fill="auto"/>
            <w:vAlign w:val="center"/>
          </w:tcPr>
          <w:p w14:paraId="793D9C50" w14:textId="77777777" w:rsidR="003E6666" w:rsidRPr="00FE33EB" w:rsidRDefault="003E6666" w:rsidP="00605277">
            <w:pPr>
              <w:jc w:val="both"/>
              <w:rPr>
                <w:rFonts w:ascii="Arial" w:hAnsi="Arial" w:cs="Arial"/>
              </w:rPr>
            </w:pPr>
            <w:r w:rsidRPr="00FE33EB">
              <w:rPr>
                <w:rFonts w:ascii="Arial" w:hAnsi="Arial" w:cs="Arial"/>
                <w:shd w:val="clear" w:color="auto" w:fill="FFFFFF"/>
              </w:rPr>
              <w:t>Ustanova  visokog obrazovanja je univerzitet koji ima akreditovane obrazovne programe, obezbijeđene adekvatne objekte, administrativnu i infrastukturnu podršku za efikasan rad.</w:t>
            </w:r>
          </w:p>
          <w:p w14:paraId="4BA2A24C" w14:textId="77777777" w:rsidR="003E6666" w:rsidRPr="00FE33EB" w:rsidRDefault="003E6666" w:rsidP="00605277">
            <w:pPr>
              <w:jc w:val="both"/>
              <w:rPr>
                <w:rFonts w:ascii="Arial" w:hAnsi="Arial" w:cs="Arial"/>
              </w:rPr>
            </w:pPr>
          </w:p>
          <w:p w14:paraId="3939138E" w14:textId="77777777" w:rsidR="003E6666" w:rsidRPr="00FE33EB" w:rsidRDefault="003E6666" w:rsidP="00605277">
            <w:pPr>
              <w:ind w:left="720"/>
              <w:jc w:val="both"/>
              <w:rPr>
                <w:rFonts w:ascii="Arial" w:eastAsia="Times New Roman" w:hAnsi="Arial" w:cs="Arial"/>
                <w:b/>
                <w:u w:val="single"/>
              </w:rPr>
            </w:pPr>
            <w:r w:rsidRPr="00FE33EB">
              <w:rPr>
                <w:rFonts w:ascii="Arial" w:eastAsia="Times New Roman" w:hAnsi="Arial" w:cs="Arial"/>
                <w:b/>
                <w:u w:val="single"/>
              </w:rPr>
              <w:t>Opis stanja</w:t>
            </w:r>
          </w:p>
          <w:p w14:paraId="5DAFEF2C" w14:textId="77777777" w:rsidR="003E6666" w:rsidRPr="00FE33EB" w:rsidRDefault="003E6666" w:rsidP="003E6666">
            <w:pPr>
              <w:numPr>
                <w:ilvl w:val="0"/>
                <w:numId w:val="25"/>
              </w:numPr>
              <w:tabs>
                <w:tab w:val="left" w:pos="459"/>
              </w:tabs>
              <w:autoSpaceDE w:val="0"/>
              <w:autoSpaceDN w:val="0"/>
              <w:adjustRightInd w:val="0"/>
              <w:jc w:val="both"/>
              <w:rPr>
                <w:rFonts w:ascii="Arial" w:eastAsia="Times New Roman" w:hAnsi="Arial" w:cs="Arial"/>
              </w:rPr>
            </w:pPr>
            <w:r w:rsidRPr="00FE33EB">
              <w:rPr>
                <w:rFonts w:ascii="Arial" w:eastAsia="Times New Roman" w:hAnsi="Arial" w:cs="Arial"/>
              </w:rPr>
              <w:lastRenderedPageBreak/>
              <w:t>Ustanova u svome radu ostvaruje jedinstvo obrazovnog, naučnoistraživačkog i profesionalnog (stručnog) rada koji se progresivno razvija u svakoj studijskoj godini;</w:t>
            </w:r>
          </w:p>
          <w:p w14:paraId="41775ADA" w14:textId="77777777" w:rsidR="003E6666" w:rsidRPr="00FE33EB" w:rsidRDefault="003E6666" w:rsidP="003E6666">
            <w:pPr>
              <w:numPr>
                <w:ilvl w:val="0"/>
                <w:numId w:val="25"/>
              </w:numPr>
              <w:tabs>
                <w:tab w:val="left" w:pos="459"/>
              </w:tabs>
              <w:autoSpaceDE w:val="0"/>
              <w:autoSpaceDN w:val="0"/>
              <w:adjustRightInd w:val="0"/>
              <w:ind w:left="1077" w:hanging="357"/>
              <w:jc w:val="both"/>
              <w:rPr>
                <w:rFonts w:ascii="Arial" w:eastAsia="Times New Roman" w:hAnsi="Arial" w:cs="Arial"/>
              </w:rPr>
            </w:pPr>
            <w:r w:rsidRPr="00FE33EB">
              <w:rPr>
                <w:rFonts w:ascii="Arial" w:eastAsia="Times New Roman" w:hAnsi="Arial" w:cs="Arial"/>
              </w:rPr>
              <w:t>Ustanova permanentno osmišlјava, priprema i realizuje naučnoistraživačke, stručne i druge vrste programa, kao i nacionalne i međunarodne naučne projekte;</w:t>
            </w:r>
          </w:p>
          <w:p w14:paraId="1AE53E4E" w14:textId="77777777" w:rsidR="003E6666" w:rsidRPr="00FE33EB" w:rsidRDefault="003E6666" w:rsidP="003E6666">
            <w:pPr>
              <w:numPr>
                <w:ilvl w:val="0"/>
                <w:numId w:val="25"/>
              </w:numPr>
              <w:tabs>
                <w:tab w:val="left" w:pos="459"/>
              </w:tabs>
              <w:autoSpaceDE w:val="0"/>
              <w:autoSpaceDN w:val="0"/>
              <w:adjustRightInd w:val="0"/>
              <w:ind w:left="1077" w:hanging="357"/>
              <w:jc w:val="both"/>
              <w:rPr>
                <w:rFonts w:ascii="Arial" w:eastAsia="Times New Roman" w:hAnsi="Arial" w:cs="Arial"/>
              </w:rPr>
            </w:pPr>
            <w:r w:rsidRPr="00FE33EB">
              <w:rPr>
                <w:rFonts w:ascii="Arial" w:eastAsia="Times New Roman" w:hAnsi="Arial" w:cs="Arial"/>
              </w:rPr>
              <w:t>Ustanova sistematski prati i ocjenjuje obim i kvalitet istraživačkog rada nastavnika i saradnika;</w:t>
            </w:r>
          </w:p>
          <w:p w14:paraId="6793F965" w14:textId="77777777" w:rsidR="003E6666" w:rsidRPr="00FE33EB" w:rsidRDefault="003E6666" w:rsidP="003E6666">
            <w:pPr>
              <w:numPr>
                <w:ilvl w:val="0"/>
                <w:numId w:val="25"/>
              </w:numPr>
              <w:tabs>
                <w:tab w:val="left" w:pos="459"/>
              </w:tabs>
              <w:autoSpaceDE w:val="0"/>
              <w:autoSpaceDN w:val="0"/>
              <w:adjustRightInd w:val="0"/>
              <w:ind w:left="1077" w:hanging="357"/>
              <w:jc w:val="both"/>
              <w:rPr>
                <w:rFonts w:ascii="Arial" w:eastAsia="Times New Roman" w:hAnsi="Arial" w:cs="Arial"/>
              </w:rPr>
            </w:pPr>
            <w:r w:rsidRPr="00FE33EB">
              <w:rPr>
                <w:rFonts w:ascii="Arial" w:eastAsia="Times New Roman" w:hAnsi="Arial" w:cs="Arial"/>
              </w:rPr>
              <w:t>Sadržaj i rezultati naučnih, istraživačkih i stručnih aktivnosti ustanove usklađeni su sa njenim strateškim cilјevima, kao i sa nacionalnim i evropskim cilјevima i standardima visokog obrazovanja i istraživanja;</w:t>
            </w:r>
          </w:p>
          <w:p w14:paraId="32D38756" w14:textId="77777777" w:rsidR="003E6666" w:rsidRPr="00FE33EB" w:rsidRDefault="00B20297" w:rsidP="003E6666">
            <w:pPr>
              <w:numPr>
                <w:ilvl w:val="0"/>
                <w:numId w:val="25"/>
              </w:numPr>
              <w:tabs>
                <w:tab w:val="left" w:pos="459"/>
              </w:tabs>
              <w:autoSpaceDE w:val="0"/>
              <w:autoSpaceDN w:val="0"/>
              <w:adjustRightInd w:val="0"/>
              <w:ind w:left="1077" w:hanging="357"/>
              <w:jc w:val="both"/>
              <w:rPr>
                <w:rFonts w:ascii="Arial" w:eastAsia="Times New Roman" w:hAnsi="Arial" w:cs="Arial"/>
              </w:rPr>
            </w:pPr>
            <w:r>
              <w:rPr>
                <w:rFonts w:ascii="Arial" w:eastAsia="Times New Roman" w:hAnsi="Arial" w:cs="Arial"/>
              </w:rPr>
              <w:t>Znanje koje se stič</w:t>
            </w:r>
            <w:r w:rsidR="003E6666" w:rsidRPr="00FE33EB">
              <w:rPr>
                <w:rFonts w:ascii="Arial" w:eastAsia="Times New Roman" w:hAnsi="Arial" w:cs="Arial"/>
              </w:rPr>
              <w:t>e na ustanovi realizacijom određenih naučnih, istraživačkih i profesionalnih aktivnosti</w:t>
            </w:r>
            <w:r w:rsidR="004C10B7">
              <w:rPr>
                <w:rFonts w:ascii="Arial" w:eastAsia="Times New Roman" w:hAnsi="Arial" w:cs="Arial"/>
              </w:rPr>
              <w:t>,</w:t>
            </w:r>
            <w:r w:rsidR="003E6666" w:rsidRPr="00FE33EB">
              <w:rPr>
                <w:rFonts w:ascii="Arial" w:eastAsia="Times New Roman" w:hAnsi="Arial" w:cs="Arial"/>
              </w:rPr>
              <w:t xml:space="preserve"> aktivno se uklјučuj</w:t>
            </w:r>
            <w:r w:rsidR="004C10B7">
              <w:rPr>
                <w:rFonts w:ascii="Arial" w:eastAsia="Times New Roman" w:hAnsi="Arial" w:cs="Arial"/>
              </w:rPr>
              <w:t>e</w:t>
            </w:r>
            <w:r w:rsidR="003E6666" w:rsidRPr="00FE33EB">
              <w:rPr>
                <w:rFonts w:ascii="Arial" w:eastAsia="Times New Roman" w:hAnsi="Arial" w:cs="Arial"/>
              </w:rPr>
              <w:t xml:space="preserve"> u postojeći nastavni proces;</w:t>
            </w:r>
          </w:p>
          <w:p w14:paraId="77FBBA71" w14:textId="77777777" w:rsidR="003E6666" w:rsidRPr="00FE33EB" w:rsidRDefault="003E6666" w:rsidP="003E6666">
            <w:pPr>
              <w:numPr>
                <w:ilvl w:val="0"/>
                <w:numId w:val="25"/>
              </w:numPr>
              <w:tabs>
                <w:tab w:val="left" w:pos="459"/>
              </w:tabs>
              <w:autoSpaceDE w:val="0"/>
              <w:autoSpaceDN w:val="0"/>
              <w:adjustRightInd w:val="0"/>
              <w:ind w:left="1077" w:hanging="357"/>
              <w:jc w:val="both"/>
              <w:rPr>
                <w:rFonts w:ascii="Arial" w:eastAsia="Times New Roman" w:hAnsi="Arial" w:cs="Arial"/>
              </w:rPr>
            </w:pPr>
            <w:r w:rsidRPr="00FE33EB">
              <w:rPr>
                <w:rFonts w:ascii="Arial" w:eastAsia="Times New Roman" w:hAnsi="Arial" w:cs="Arial"/>
              </w:rPr>
              <w:t>Ustanova podstiče svoje zaposlene da se aktivno bave naučnim, istraživačkim i profesionalnim radom i da u kontinuitetu objavlјuju rezultate svoga rada.</w:t>
            </w:r>
          </w:p>
          <w:p w14:paraId="0F2C76D7" w14:textId="77777777" w:rsidR="003E6666" w:rsidRPr="00FE33EB" w:rsidRDefault="003E6666" w:rsidP="00605277">
            <w:pPr>
              <w:jc w:val="both"/>
              <w:rPr>
                <w:rFonts w:ascii="Arial" w:hAnsi="Arial" w:cs="Arial"/>
                <w:sz w:val="20"/>
                <w:szCs w:val="20"/>
                <w:shd w:val="clear" w:color="auto" w:fill="FFFFFF"/>
              </w:rPr>
            </w:pPr>
          </w:p>
          <w:p w14:paraId="37D7DE43" w14:textId="77777777" w:rsidR="003E6666" w:rsidRPr="00FE33EB" w:rsidRDefault="003E6666" w:rsidP="00605277">
            <w:pPr>
              <w:jc w:val="both"/>
              <w:rPr>
                <w:rFonts w:ascii="Arial" w:hAnsi="Arial" w:cs="Arial"/>
                <w:shd w:val="clear" w:color="auto" w:fill="FFFFFF"/>
              </w:rPr>
            </w:pPr>
            <w:r w:rsidRPr="00FE33EB">
              <w:rPr>
                <w:rFonts w:ascii="Arial" w:hAnsi="Arial" w:cs="Arial"/>
                <w:shd w:val="clear" w:color="auto" w:fill="FFFFFF"/>
              </w:rPr>
              <w:t>Ako je planirano da program realizuju dvije ili više ustanova, ugovorom se reguliše odgovornost kod administrativnih obaveza, nastave i nadzora, koji potpusuj</w:t>
            </w:r>
            <w:r w:rsidR="004C10B7">
              <w:rPr>
                <w:rFonts w:ascii="Arial" w:hAnsi="Arial" w:cs="Arial"/>
                <w:shd w:val="clear" w:color="auto" w:fill="FFFFFF"/>
              </w:rPr>
              <w:t>e</w:t>
            </w:r>
            <w:r w:rsidRPr="00FE33EB">
              <w:rPr>
                <w:rFonts w:ascii="Arial" w:hAnsi="Arial" w:cs="Arial"/>
                <w:shd w:val="clear" w:color="auto" w:fill="FFFFFF"/>
              </w:rPr>
              <w:t xml:space="preserve"> svaka ustanova, sa predviđenim redovnim obnavljanjem ugovora ne rjeđe od perioda predviđenog za akreditaciju doktorskih studija. Takođe, potrebno je da se:</w:t>
            </w:r>
          </w:p>
          <w:p w14:paraId="6F76871B" w14:textId="77777777" w:rsidR="003E6666" w:rsidRPr="00FE33EB" w:rsidRDefault="003E6666" w:rsidP="00605277">
            <w:pPr>
              <w:jc w:val="both"/>
              <w:rPr>
                <w:rFonts w:ascii="Arial" w:hAnsi="Arial" w:cs="Arial"/>
                <w:shd w:val="clear" w:color="auto" w:fill="FFFFFF"/>
              </w:rPr>
            </w:pPr>
          </w:p>
          <w:p w14:paraId="3129FDB0" w14:textId="77777777" w:rsidR="003E6666" w:rsidRPr="00FE33EB" w:rsidRDefault="003E6666" w:rsidP="003E6666">
            <w:pPr>
              <w:numPr>
                <w:ilvl w:val="0"/>
                <w:numId w:val="26"/>
              </w:numPr>
              <w:jc w:val="both"/>
              <w:rPr>
                <w:rFonts w:ascii="Arial" w:eastAsia="Times New Roman" w:hAnsi="Arial" w:cs="Arial"/>
              </w:rPr>
            </w:pPr>
            <w:r w:rsidRPr="00FE33EB">
              <w:rPr>
                <w:rFonts w:ascii="Arial" w:eastAsia="Times New Roman" w:hAnsi="Arial" w:cs="Arial"/>
                <w:shd w:val="clear" w:color="auto" w:fill="FFFFFF"/>
              </w:rPr>
              <w:t>Program podržava i čini dostupnim zainteresovanim kandidatima kroz formalno propisanu politiku i procedurama koje regulišu zahtijevani stepen, pristup i upis, administrativnu i finansijsku pomoć;</w:t>
            </w:r>
          </w:p>
          <w:p w14:paraId="32F60B8D" w14:textId="77777777" w:rsidR="003E6666" w:rsidRPr="00FE33EB" w:rsidRDefault="003E6666" w:rsidP="00605277">
            <w:pPr>
              <w:ind w:left="720"/>
              <w:jc w:val="both"/>
              <w:rPr>
                <w:rFonts w:ascii="Arial" w:eastAsia="Times New Roman" w:hAnsi="Arial" w:cs="Arial"/>
              </w:rPr>
            </w:pPr>
          </w:p>
          <w:p w14:paraId="2425E60F" w14:textId="77777777" w:rsidR="003E6666" w:rsidRPr="00FE33EB" w:rsidRDefault="003E6666" w:rsidP="003E6666">
            <w:pPr>
              <w:numPr>
                <w:ilvl w:val="0"/>
                <w:numId w:val="26"/>
              </w:numPr>
              <w:jc w:val="both"/>
              <w:rPr>
                <w:rFonts w:ascii="Arial" w:eastAsia="Times New Roman" w:hAnsi="Arial" w:cs="Arial"/>
              </w:rPr>
            </w:pPr>
            <w:r w:rsidRPr="00FE33EB">
              <w:rPr>
                <w:rFonts w:ascii="Arial" w:eastAsia="Times New Roman" w:hAnsi="Arial" w:cs="Arial"/>
                <w:shd w:val="clear" w:color="auto" w:fill="FFFFFF"/>
              </w:rPr>
              <w:t>Laboratorije za doktorska istraživanja treba da budu osposobljene za realizaciju širokih istraživanja i da ispunjavaju najviše profesionalne standarde;</w:t>
            </w:r>
          </w:p>
          <w:p w14:paraId="5CF78C03" w14:textId="77777777" w:rsidR="003E6666" w:rsidRPr="00FE33EB" w:rsidRDefault="003E6666" w:rsidP="00605277">
            <w:pPr>
              <w:ind w:left="720"/>
              <w:jc w:val="both"/>
              <w:rPr>
                <w:rFonts w:ascii="Arial" w:eastAsia="Times New Roman" w:hAnsi="Arial" w:cs="Arial"/>
              </w:rPr>
            </w:pPr>
          </w:p>
          <w:p w14:paraId="1FC342A2" w14:textId="77777777" w:rsidR="003E6666" w:rsidRPr="00FE33EB" w:rsidRDefault="003E6666" w:rsidP="003E6666">
            <w:pPr>
              <w:numPr>
                <w:ilvl w:val="0"/>
                <w:numId w:val="26"/>
              </w:numPr>
              <w:jc w:val="both"/>
              <w:rPr>
                <w:rFonts w:ascii="Arial" w:eastAsia="Times New Roman" w:hAnsi="Arial" w:cs="Arial"/>
              </w:rPr>
            </w:pPr>
            <w:r w:rsidRPr="00FE33EB">
              <w:rPr>
                <w:rFonts w:ascii="Arial" w:eastAsia="Times New Roman" w:hAnsi="Arial" w:cs="Arial"/>
                <w:shd w:val="clear" w:color="auto" w:fill="FFFFFF"/>
              </w:rPr>
              <w:t>Za studente doktorskih programa treba da je dostupna savremeno opremljena biblioteka, IT podrška i kancelarijske prostorije. Pored potrebnog broja referentnih knjiga, biblioteka treba da obezb</w:t>
            </w:r>
            <w:r w:rsidR="004C10B7">
              <w:rPr>
                <w:rFonts w:ascii="Arial" w:eastAsia="Times New Roman" w:hAnsi="Arial" w:cs="Arial"/>
                <w:shd w:val="clear" w:color="auto" w:fill="FFFFFF"/>
              </w:rPr>
              <w:t>ij</w:t>
            </w:r>
            <w:r w:rsidRPr="00FE33EB">
              <w:rPr>
                <w:rFonts w:ascii="Arial" w:eastAsia="Times New Roman" w:hAnsi="Arial" w:cs="Arial"/>
                <w:shd w:val="clear" w:color="auto" w:fill="FFFFFF"/>
              </w:rPr>
              <w:t>edi pristup širokom spektru online časopisa. Studentima treba da budu dostupne sve potrebne IT usluge.</w:t>
            </w:r>
          </w:p>
          <w:p w14:paraId="20DFF7C7" w14:textId="77777777" w:rsidR="003E6666" w:rsidRPr="00FE33EB" w:rsidRDefault="003E6666" w:rsidP="00605277">
            <w:pPr>
              <w:ind w:left="720"/>
              <w:jc w:val="both"/>
              <w:rPr>
                <w:rFonts w:ascii="Arial" w:eastAsia="Times New Roman" w:hAnsi="Arial" w:cs="Arial"/>
                <w:shd w:val="clear" w:color="auto" w:fill="FFFFFF"/>
              </w:rPr>
            </w:pPr>
          </w:p>
          <w:p w14:paraId="4B31463D" w14:textId="77777777" w:rsidR="003E6666" w:rsidRPr="00FE33EB" w:rsidRDefault="003E6666" w:rsidP="00605277">
            <w:pPr>
              <w:tabs>
                <w:tab w:val="left" w:pos="459"/>
              </w:tabs>
              <w:ind w:left="708"/>
              <w:jc w:val="both"/>
              <w:rPr>
                <w:rFonts w:ascii="Arial" w:eastAsia="Times New Roman" w:hAnsi="Arial" w:cs="Arial"/>
                <w:b/>
                <w:u w:val="single"/>
              </w:rPr>
            </w:pPr>
            <w:r w:rsidRPr="00FE33EB">
              <w:rPr>
                <w:rFonts w:ascii="Arial" w:eastAsia="Times New Roman" w:hAnsi="Arial" w:cs="Arial"/>
                <w:b/>
                <w:u w:val="single"/>
              </w:rPr>
              <w:t>Opis stanja</w:t>
            </w:r>
          </w:p>
          <w:p w14:paraId="3C606DCC" w14:textId="77777777" w:rsidR="003E6666" w:rsidRPr="00FE33EB" w:rsidRDefault="003E6666" w:rsidP="003E6666">
            <w:pPr>
              <w:numPr>
                <w:ilvl w:val="0"/>
                <w:numId w:val="27"/>
              </w:numPr>
              <w:tabs>
                <w:tab w:val="left" w:pos="567"/>
              </w:tabs>
              <w:autoSpaceDE w:val="0"/>
              <w:autoSpaceDN w:val="0"/>
              <w:adjustRightInd w:val="0"/>
              <w:ind w:left="1179"/>
              <w:jc w:val="both"/>
              <w:rPr>
                <w:rFonts w:ascii="Arial" w:eastAsia="Times New Roman" w:hAnsi="Arial" w:cs="Arial"/>
              </w:rPr>
            </w:pPr>
            <w:r w:rsidRPr="00FE33EB">
              <w:rPr>
                <w:rFonts w:ascii="Arial" w:eastAsia="Times New Roman" w:hAnsi="Arial" w:cs="Arial"/>
              </w:rPr>
              <w:t>Ustanova analizira strukturu i resurse (laboratorije, opremu, istraživače, biblioteku, časopise, baze podatka...) za ostvarivanje i organizovanje bazičnih, razvojnih i primijenjenih istraživanja i stručnog rada i dokazuje da postojeće strukture za realizaciju i organizovanje naučnoistraživačkog i stručnog rada odgovaraju normativima;</w:t>
            </w:r>
          </w:p>
          <w:p w14:paraId="5A610A91" w14:textId="77777777" w:rsidR="003E6666" w:rsidRPr="00FE33EB" w:rsidRDefault="003E6666" w:rsidP="003E6666">
            <w:pPr>
              <w:numPr>
                <w:ilvl w:val="0"/>
                <w:numId w:val="27"/>
              </w:numPr>
              <w:tabs>
                <w:tab w:val="left" w:pos="567"/>
              </w:tabs>
              <w:autoSpaceDE w:val="0"/>
              <w:autoSpaceDN w:val="0"/>
              <w:adjustRightInd w:val="0"/>
              <w:ind w:left="1179"/>
              <w:jc w:val="both"/>
              <w:rPr>
                <w:rFonts w:ascii="Arial" w:eastAsia="Times New Roman" w:hAnsi="Arial" w:cs="Arial"/>
              </w:rPr>
            </w:pPr>
            <w:r w:rsidRPr="00FE33EB">
              <w:rPr>
                <w:rFonts w:ascii="Arial" w:eastAsia="Times New Roman" w:hAnsi="Arial" w:cs="Arial"/>
              </w:rPr>
              <w:t>Ustanova navodi listu projekata koje finansira Ministarstvo za nauku, Ministarstvo kulture, projekte koji se finansiraju iz međunarodnih fondacija, a čiji su rukovodioci nastavnici stalno zaposleni u jedinici u sastavu univerziteta;</w:t>
            </w:r>
          </w:p>
          <w:p w14:paraId="57DF4640" w14:textId="77777777" w:rsidR="003E6666" w:rsidRPr="00FE33EB" w:rsidRDefault="003E6666" w:rsidP="003E6666">
            <w:pPr>
              <w:numPr>
                <w:ilvl w:val="0"/>
                <w:numId w:val="27"/>
              </w:numPr>
              <w:autoSpaceDN w:val="0"/>
              <w:ind w:left="1179"/>
              <w:jc w:val="both"/>
              <w:rPr>
                <w:rFonts w:ascii="Arial" w:eastAsia="Times New Roman" w:hAnsi="Arial" w:cs="Arial"/>
              </w:rPr>
            </w:pPr>
            <w:r w:rsidRPr="00FE33EB">
              <w:rPr>
                <w:rFonts w:ascii="Arial" w:eastAsia="Times New Roman" w:hAnsi="Arial" w:cs="Arial"/>
              </w:rPr>
              <w:t>Ustanova prilaže i listu projekata koji obezbjeđuju transfer tehnologije u relevantnim industrijama, poslovnim zajednicama i neprofitnim organizacijama;</w:t>
            </w:r>
          </w:p>
          <w:p w14:paraId="2B96DC78" w14:textId="77777777" w:rsidR="003E6666" w:rsidRPr="00FE33EB" w:rsidRDefault="003E6666" w:rsidP="003E6666">
            <w:pPr>
              <w:numPr>
                <w:ilvl w:val="0"/>
                <w:numId w:val="27"/>
              </w:numPr>
              <w:autoSpaceDN w:val="0"/>
              <w:ind w:left="1179" w:hanging="357"/>
              <w:jc w:val="both"/>
              <w:rPr>
                <w:rFonts w:ascii="Arial" w:eastAsia="Times New Roman" w:hAnsi="Arial" w:cs="Arial"/>
              </w:rPr>
            </w:pPr>
            <w:r w:rsidRPr="00FE33EB">
              <w:rPr>
                <w:rFonts w:ascii="Arial" w:eastAsia="Times New Roman" w:hAnsi="Arial" w:cs="Arial"/>
              </w:rPr>
              <w:t>Ustanova navodi dokaze o intenzivnoj međunarodnoj saradnji u oblasti obrazovanja i istraživanja.</w:t>
            </w:r>
          </w:p>
          <w:p w14:paraId="5594AB8D" w14:textId="77777777" w:rsidR="003E6666" w:rsidRPr="00FE33EB" w:rsidRDefault="003E6666" w:rsidP="00605277">
            <w:pPr>
              <w:ind w:left="720"/>
              <w:jc w:val="both"/>
              <w:rPr>
                <w:rFonts w:ascii="Arial" w:eastAsia="Times New Roman" w:hAnsi="Arial" w:cs="Arial"/>
              </w:rPr>
            </w:pPr>
          </w:p>
          <w:p w14:paraId="438636C2" w14:textId="77777777" w:rsidR="003E6666" w:rsidRPr="00FE33EB" w:rsidRDefault="003E6666" w:rsidP="003E6666">
            <w:pPr>
              <w:numPr>
                <w:ilvl w:val="0"/>
                <w:numId w:val="26"/>
              </w:numPr>
              <w:ind w:hanging="357"/>
              <w:jc w:val="both"/>
              <w:rPr>
                <w:rFonts w:ascii="Arial" w:eastAsia="Times New Roman" w:hAnsi="Arial" w:cs="Arial"/>
              </w:rPr>
            </w:pPr>
            <w:r w:rsidRPr="00FE33EB">
              <w:rPr>
                <w:rFonts w:ascii="Arial" w:eastAsia="Times New Roman" w:hAnsi="Arial" w:cs="Arial"/>
                <w:shd w:val="clear" w:color="auto" w:fill="FFFFFF"/>
              </w:rPr>
              <w:t>Za realizaciju programa doktroskih studija ustanova raspolaže akademskim osobljem sa dokazan</w:t>
            </w:r>
            <w:r w:rsidR="005412DF">
              <w:rPr>
                <w:rFonts w:ascii="Arial" w:eastAsia="Times New Roman" w:hAnsi="Arial" w:cs="Arial"/>
                <w:shd w:val="clear" w:color="auto" w:fill="FFFFFF"/>
              </w:rPr>
              <w:t>i</w:t>
            </w:r>
            <w:r w:rsidRPr="00FE33EB">
              <w:rPr>
                <w:rFonts w:ascii="Arial" w:eastAsia="Times New Roman" w:hAnsi="Arial" w:cs="Arial"/>
                <w:shd w:val="clear" w:color="auto" w:fill="FFFFFF"/>
              </w:rPr>
              <w:t>m  i priznatim visoko rangiranim profesionalnim referencama u oblastima kojoj pripada studijski program, odnosno kojoj odgovaraju ciljevi programa.</w:t>
            </w:r>
          </w:p>
          <w:p w14:paraId="0EEF97F5" w14:textId="77777777" w:rsidR="003E6666" w:rsidRPr="00FE33EB" w:rsidRDefault="003E6666" w:rsidP="00605277">
            <w:pPr>
              <w:ind w:left="720"/>
              <w:jc w:val="both"/>
              <w:rPr>
                <w:rFonts w:ascii="Arial" w:eastAsia="Times New Roman" w:hAnsi="Arial" w:cs="Arial"/>
                <w:shd w:val="clear" w:color="auto" w:fill="FFFFFF"/>
              </w:rPr>
            </w:pPr>
          </w:p>
          <w:p w14:paraId="18A53F90" w14:textId="77777777" w:rsidR="003E6666" w:rsidRPr="00FE33EB" w:rsidRDefault="003E6666" w:rsidP="00605277">
            <w:pPr>
              <w:tabs>
                <w:tab w:val="left" w:pos="459"/>
              </w:tabs>
              <w:ind w:left="720"/>
              <w:jc w:val="both"/>
              <w:rPr>
                <w:rFonts w:ascii="Arial" w:eastAsia="Times New Roman" w:hAnsi="Arial" w:cs="Arial"/>
                <w:b/>
                <w:u w:val="single"/>
              </w:rPr>
            </w:pPr>
            <w:r w:rsidRPr="00FE33EB">
              <w:rPr>
                <w:rFonts w:ascii="Arial" w:eastAsia="Times New Roman" w:hAnsi="Arial" w:cs="Arial"/>
                <w:b/>
                <w:u w:val="single"/>
              </w:rPr>
              <w:t>Opis stanja</w:t>
            </w:r>
          </w:p>
          <w:p w14:paraId="16843B93" w14:textId="77777777" w:rsidR="003E6666" w:rsidRPr="00FE33EB" w:rsidRDefault="003E6666" w:rsidP="003E6666">
            <w:pPr>
              <w:numPr>
                <w:ilvl w:val="0"/>
                <w:numId w:val="27"/>
              </w:numPr>
              <w:autoSpaceDN w:val="0"/>
              <w:ind w:left="1179"/>
              <w:jc w:val="both"/>
              <w:rPr>
                <w:rFonts w:ascii="Arial" w:eastAsia="Times New Roman" w:hAnsi="Arial" w:cs="Arial"/>
              </w:rPr>
            </w:pPr>
            <w:r w:rsidRPr="00FE33EB">
              <w:rPr>
                <w:rFonts w:ascii="Arial" w:eastAsia="Times New Roman" w:hAnsi="Arial" w:cs="Arial"/>
              </w:rPr>
              <w:t xml:space="preserve">Ustanova potvrđuje da se kriterijumi koji se odnose na naučnoistraživački i stručni rad za izbor u zvanje nastavnika,  dosljedno primenjuju i da su u skladu </w:t>
            </w:r>
            <w:r w:rsidRPr="00FE33EB">
              <w:rPr>
                <w:rFonts w:ascii="Arial" w:eastAsia="Times New Roman" w:hAnsi="Arial" w:cs="Arial"/>
              </w:rPr>
              <w:lastRenderedPageBreak/>
              <w:t>sa dobrom praksom visokorangiranih univerziteta (angažovani nastvanici imaju najmanje po tri rada u SCI i SSCI indeksiranim časopisima).</w:t>
            </w:r>
          </w:p>
          <w:p w14:paraId="69EE3C15" w14:textId="77777777" w:rsidR="003E6666" w:rsidRPr="00FE33EB" w:rsidRDefault="003E6666" w:rsidP="003E6666">
            <w:pPr>
              <w:numPr>
                <w:ilvl w:val="0"/>
                <w:numId w:val="27"/>
              </w:numPr>
              <w:autoSpaceDN w:val="0"/>
              <w:ind w:left="1179"/>
              <w:jc w:val="both"/>
              <w:rPr>
                <w:rFonts w:ascii="Arial" w:eastAsia="Times New Roman" w:hAnsi="Arial" w:cs="Arial"/>
              </w:rPr>
            </w:pPr>
            <w:r w:rsidRPr="00FE33EB">
              <w:rPr>
                <w:rFonts w:ascii="Arial" w:eastAsia="Times New Roman" w:hAnsi="Arial" w:cs="Arial"/>
              </w:rPr>
              <w:t>Ustanova dokumentuje da je imenovanje mentora na doktorskim studijama u skladu sa važećim standardima za doktorske studij</w:t>
            </w:r>
            <w:r w:rsidR="005412DF">
              <w:rPr>
                <w:rFonts w:ascii="Arial" w:eastAsia="Times New Roman" w:hAnsi="Arial" w:cs="Arial"/>
              </w:rPr>
              <w:t>e</w:t>
            </w:r>
            <w:r w:rsidRPr="00FE33EB">
              <w:rPr>
                <w:rFonts w:ascii="Arial" w:eastAsia="Times New Roman" w:hAnsi="Arial" w:cs="Arial"/>
              </w:rPr>
              <w:t xml:space="preserve"> u okviru obrazovno-naučne oblasti (najmanje tri rada u SCI i SSCI indeksiranim časopisima, od kojih je najmanje jedan iz uže oblasti doktorske disertacije). </w:t>
            </w:r>
          </w:p>
          <w:p w14:paraId="7383EEFB" w14:textId="77777777" w:rsidR="003E6666" w:rsidRPr="00FE33EB" w:rsidRDefault="003E6666" w:rsidP="00605277">
            <w:pPr>
              <w:autoSpaceDN w:val="0"/>
              <w:ind w:left="1179"/>
              <w:jc w:val="both"/>
              <w:rPr>
                <w:rFonts w:ascii="Arial" w:eastAsia="Times New Roman" w:hAnsi="Arial" w:cs="Arial"/>
              </w:rPr>
            </w:pPr>
          </w:p>
          <w:p w14:paraId="27740EF8" w14:textId="77777777" w:rsidR="003E6666" w:rsidRPr="00FE33EB" w:rsidRDefault="003E6666" w:rsidP="003E6666">
            <w:pPr>
              <w:numPr>
                <w:ilvl w:val="0"/>
                <w:numId w:val="26"/>
              </w:numPr>
              <w:jc w:val="both"/>
              <w:rPr>
                <w:rFonts w:ascii="Arial" w:eastAsia="Times New Roman" w:hAnsi="Arial" w:cs="Arial"/>
              </w:rPr>
            </w:pPr>
            <w:r w:rsidRPr="00FE33EB">
              <w:rPr>
                <w:rFonts w:ascii="Arial" w:eastAsia="Times New Roman" w:hAnsi="Arial" w:cs="Arial"/>
                <w:shd w:val="clear" w:color="auto" w:fill="FFFFFF"/>
              </w:rPr>
              <w:t>U slučaju da ustanova nema sve resurse potrebne za postizanje ciljeva i ishoda programa doktorskih studija, jedinica treba da razvije i dokumentuje plan za nabavku nedostajućih sredstava putem ugovora za ekstern</w:t>
            </w:r>
            <w:r w:rsidR="005412DF">
              <w:rPr>
                <w:rFonts w:ascii="Arial" w:eastAsia="Times New Roman" w:hAnsi="Arial" w:cs="Arial"/>
                <w:shd w:val="clear" w:color="auto" w:fill="FFFFFF"/>
              </w:rPr>
              <w:t>u</w:t>
            </w:r>
            <w:r w:rsidRPr="00FE33EB">
              <w:rPr>
                <w:rFonts w:ascii="Arial" w:eastAsia="Times New Roman" w:hAnsi="Arial" w:cs="Arial"/>
                <w:shd w:val="clear" w:color="auto" w:fill="FFFFFF"/>
              </w:rPr>
              <w:t xml:space="preserve"> finansijsku, tehničku ili drugu pomoć.</w:t>
            </w:r>
          </w:p>
          <w:p w14:paraId="2A6EF645" w14:textId="77777777" w:rsidR="003E6666" w:rsidRPr="00FE33EB" w:rsidRDefault="003E6666" w:rsidP="00605277">
            <w:pPr>
              <w:ind w:left="708"/>
              <w:jc w:val="both"/>
              <w:rPr>
                <w:rFonts w:ascii="Arial" w:hAnsi="Arial" w:cs="Arial"/>
                <w:b/>
              </w:rPr>
            </w:pPr>
          </w:p>
          <w:p w14:paraId="7DEA750D" w14:textId="77777777" w:rsidR="003E6666" w:rsidRPr="00FE33EB" w:rsidRDefault="003E6666" w:rsidP="00605277">
            <w:pPr>
              <w:tabs>
                <w:tab w:val="left" w:pos="459"/>
              </w:tabs>
              <w:ind w:left="720"/>
              <w:jc w:val="both"/>
              <w:rPr>
                <w:rFonts w:ascii="Arial" w:eastAsia="Times New Roman" w:hAnsi="Arial" w:cs="Arial"/>
                <w:b/>
                <w:u w:val="single"/>
              </w:rPr>
            </w:pPr>
            <w:r w:rsidRPr="00FE33EB">
              <w:rPr>
                <w:rFonts w:ascii="Arial" w:eastAsia="Times New Roman" w:hAnsi="Arial" w:cs="Arial"/>
                <w:b/>
                <w:u w:val="single"/>
              </w:rPr>
              <w:t>Dokumentacija</w:t>
            </w:r>
          </w:p>
          <w:p w14:paraId="26997893" w14:textId="77777777" w:rsidR="003E6666" w:rsidRPr="00FE33EB" w:rsidRDefault="003E6666" w:rsidP="003E6666">
            <w:pPr>
              <w:numPr>
                <w:ilvl w:val="0"/>
                <w:numId w:val="28"/>
              </w:numPr>
              <w:ind w:left="1077" w:hanging="357"/>
              <w:jc w:val="both"/>
              <w:rPr>
                <w:rFonts w:ascii="Arial" w:eastAsia="Times New Roman" w:hAnsi="Arial" w:cs="Arial"/>
              </w:rPr>
            </w:pPr>
            <w:r w:rsidRPr="00FE33EB">
              <w:rPr>
                <w:rFonts w:ascii="Arial" w:eastAsia="Times New Roman" w:hAnsi="Arial" w:cs="Arial"/>
              </w:rPr>
              <w:t>Spisak  naučnoistraživačkih projekata u  peridu od pet  godina,</w:t>
            </w:r>
          </w:p>
          <w:p w14:paraId="68B354D3" w14:textId="77777777" w:rsidR="003E6666" w:rsidRPr="00FE33EB" w:rsidRDefault="003E6666" w:rsidP="003E6666">
            <w:pPr>
              <w:numPr>
                <w:ilvl w:val="0"/>
                <w:numId w:val="28"/>
              </w:numPr>
              <w:ind w:left="1077" w:hanging="357"/>
              <w:jc w:val="both"/>
              <w:rPr>
                <w:rFonts w:ascii="Arial" w:eastAsia="Times New Roman" w:hAnsi="Arial" w:cs="Arial"/>
              </w:rPr>
            </w:pPr>
            <w:r w:rsidRPr="00FE33EB">
              <w:rPr>
                <w:rFonts w:ascii="Arial" w:eastAsia="Times New Roman" w:hAnsi="Arial" w:cs="Arial"/>
              </w:rPr>
              <w:t>Spisak tekućih naučnoistraživačkih projekata, čiji su rukovodioci zaposleni nastavnici angažovani na doktorskim studijama,</w:t>
            </w:r>
          </w:p>
          <w:p w14:paraId="42CA100C" w14:textId="77777777" w:rsidR="003E6666" w:rsidRPr="00FE33EB" w:rsidRDefault="003E6666" w:rsidP="003E6666">
            <w:pPr>
              <w:numPr>
                <w:ilvl w:val="0"/>
                <w:numId w:val="28"/>
              </w:numPr>
              <w:ind w:left="1077" w:hanging="357"/>
              <w:jc w:val="both"/>
              <w:rPr>
                <w:rFonts w:ascii="Arial" w:eastAsia="Times New Roman" w:hAnsi="Arial" w:cs="Arial"/>
              </w:rPr>
            </w:pPr>
            <w:r w:rsidRPr="00FE33EB">
              <w:rPr>
                <w:rFonts w:ascii="Arial" w:eastAsia="Times New Roman" w:hAnsi="Arial" w:cs="Arial"/>
              </w:rPr>
              <w:t>Spisak radova nastavnika i saradnika planiranih za nastavu na doktorskim studijama u SCI i SSCI indeksiranim časopisima u prethodnih pet godina,</w:t>
            </w:r>
          </w:p>
          <w:p w14:paraId="5CD67DB1" w14:textId="77777777" w:rsidR="003E6666" w:rsidRPr="00FE33EB" w:rsidRDefault="003E6666" w:rsidP="003E6666">
            <w:pPr>
              <w:numPr>
                <w:ilvl w:val="0"/>
                <w:numId w:val="28"/>
              </w:numPr>
              <w:ind w:left="1077" w:hanging="357"/>
              <w:jc w:val="both"/>
              <w:rPr>
                <w:rFonts w:ascii="Arial" w:eastAsia="Times New Roman" w:hAnsi="Arial" w:cs="Arial"/>
              </w:rPr>
            </w:pPr>
            <w:r w:rsidRPr="00FE33EB">
              <w:rPr>
                <w:rFonts w:ascii="Arial" w:eastAsia="Times New Roman" w:hAnsi="Arial" w:cs="Arial"/>
              </w:rPr>
              <w:t>Spisak odbranjenih doktorskih disertacija u prethodnih pet godine sa brojem radova iz oblasti rezultata doktorskih disertacija koji su objavlјeni SCI i SSCI indeksiranim časopisima,</w:t>
            </w:r>
          </w:p>
          <w:p w14:paraId="2BA0C745" w14:textId="77777777" w:rsidR="003E6666" w:rsidRPr="00FE33EB" w:rsidRDefault="003E6666" w:rsidP="003E6666">
            <w:pPr>
              <w:numPr>
                <w:ilvl w:val="0"/>
                <w:numId w:val="28"/>
              </w:numPr>
              <w:ind w:left="1077" w:hanging="357"/>
              <w:jc w:val="both"/>
              <w:rPr>
                <w:rFonts w:ascii="Arial" w:eastAsia="Times New Roman" w:hAnsi="Arial" w:cs="Arial"/>
              </w:rPr>
            </w:pPr>
            <w:r w:rsidRPr="00FE33EB">
              <w:rPr>
                <w:rFonts w:ascii="Arial" w:eastAsia="Times New Roman" w:hAnsi="Arial" w:cs="Arial"/>
              </w:rPr>
              <w:t>Spisak tekućih stručnih projekata čiji su rukovodioci zaposleni nastavnici angažovani na realizaciji doktorskih studija,</w:t>
            </w:r>
          </w:p>
          <w:p w14:paraId="52095EFB" w14:textId="77777777" w:rsidR="003E6666" w:rsidRPr="00FE33EB" w:rsidRDefault="003E6666" w:rsidP="003E6666">
            <w:pPr>
              <w:numPr>
                <w:ilvl w:val="0"/>
                <w:numId w:val="28"/>
              </w:numPr>
              <w:ind w:left="1077" w:hanging="357"/>
              <w:jc w:val="both"/>
              <w:rPr>
                <w:rFonts w:ascii="Arial" w:eastAsia="Times New Roman" w:hAnsi="Arial" w:cs="Arial"/>
              </w:rPr>
            </w:pPr>
            <w:r w:rsidRPr="00FE33EB">
              <w:rPr>
                <w:rFonts w:ascii="Arial" w:eastAsia="Times New Roman" w:hAnsi="Arial" w:cs="Arial"/>
              </w:rPr>
              <w:t>Pregled nagrada i priznanja nastavnika, saradnika i studenata za ostvarene rezultate u naučnoistraživačkom radu.</w:t>
            </w:r>
          </w:p>
        </w:tc>
      </w:tr>
    </w:tbl>
    <w:p w14:paraId="73AD743B" w14:textId="77777777" w:rsidR="003E6666" w:rsidRPr="00FE33EB" w:rsidRDefault="003E6666" w:rsidP="003E6666">
      <w:pPr>
        <w:spacing w:after="0" w:line="240" w:lineRule="auto"/>
        <w:rPr>
          <w:rFonts w:ascii="Arial" w:hAnsi="Arial" w:cs="Arial"/>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3E6666" w:rsidRPr="00FE33EB" w14:paraId="1D6812D3" w14:textId="77777777" w:rsidTr="00605277">
        <w:trPr>
          <w:trHeight w:val="451"/>
        </w:trPr>
        <w:tc>
          <w:tcPr>
            <w:tcW w:w="9288"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6050F8DD" w14:textId="77777777" w:rsidR="003E6666" w:rsidRPr="00FE33EB" w:rsidRDefault="00DA4E0A" w:rsidP="00DA4E0A">
            <w:pPr>
              <w:ind w:left="708"/>
              <w:jc w:val="both"/>
              <w:rPr>
                <w:rFonts w:ascii="Arial" w:hAnsi="Arial" w:cs="Arial"/>
                <w:b/>
              </w:rPr>
            </w:pPr>
            <w:r>
              <w:rPr>
                <w:rFonts w:ascii="Arial" w:hAnsi="Arial" w:cs="Arial"/>
                <w:b/>
              </w:rPr>
              <w:t>9.4</w:t>
            </w:r>
            <w:r w:rsidR="003E6666" w:rsidRPr="00FE33EB">
              <w:rPr>
                <w:rFonts w:ascii="Arial" w:hAnsi="Arial" w:cs="Arial"/>
                <w:b/>
              </w:rPr>
              <w:t>. Plan i program studija</w:t>
            </w:r>
          </w:p>
        </w:tc>
      </w:tr>
      <w:tr w:rsidR="003E6666" w:rsidRPr="00FE33EB" w14:paraId="4E6ACCC9" w14:textId="77777777" w:rsidTr="00605277">
        <w:trPr>
          <w:trHeight w:val="5303"/>
        </w:trPr>
        <w:tc>
          <w:tcPr>
            <w:tcW w:w="9288" w:type="dxa"/>
            <w:tcBorders>
              <w:top w:val="single" w:sz="8" w:space="0" w:color="548DD4" w:themeColor="text2" w:themeTint="99"/>
              <w:bottom w:val="single" w:sz="8" w:space="0" w:color="548DD4" w:themeColor="text2" w:themeTint="99"/>
            </w:tcBorders>
            <w:shd w:val="clear" w:color="auto" w:fill="auto"/>
            <w:vAlign w:val="center"/>
          </w:tcPr>
          <w:p w14:paraId="3CA6E8A4" w14:textId="77777777" w:rsidR="003E6666" w:rsidRPr="00FE33EB" w:rsidRDefault="003E6666" w:rsidP="00605277">
            <w:pPr>
              <w:jc w:val="both"/>
              <w:rPr>
                <w:rFonts w:ascii="Arial" w:hAnsi="Arial" w:cs="Arial"/>
                <w:shd w:val="clear" w:color="auto" w:fill="FFFFFF"/>
              </w:rPr>
            </w:pPr>
            <w:r w:rsidRPr="00FE33EB">
              <w:rPr>
                <w:rFonts w:ascii="Arial" w:hAnsi="Arial" w:cs="Arial"/>
                <w:shd w:val="clear" w:color="auto" w:fill="FFFFFF"/>
              </w:rPr>
              <w:t>Nastavni plan i program mora da pokaže težnju za izvrsnost i ostvarivanje obrazovnih ciljeva:</w:t>
            </w:r>
          </w:p>
          <w:p w14:paraId="6A37BA0F" w14:textId="77777777" w:rsidR="003E6666" w:rsidRPr="00FE33EB" w:rsidRDefault="003E6666" w:rsidP="00605277">
            <w:pPr>
              <w:jc w:val="both"/>
              <w:rPr>
                <w:rFonts w:ascii="Arial" w:hAnsi="Arial" w:cs="Arial"/>
                <w:shd w:val="clear" w:color="auto" w:fill="FFFFFF"/>
              </w:rPr>
            </w:pPr>
          </w:p>
          <w:p w14:paraId="76E9D386" w14:textId="77777777" w:rsidR="003E6666" w:rsidRPr="00FE33EB" w:rsidRDefault="003E6666" w:rsidP="003E6666">
            <w:pPr>
              <w:numPr>
                <w:ilvl w:val="0"/>
                <w:numId w:val="29"/>
              </w:numPr>
              <w:jc w:val="both"/>
              <w:rPr>
                <w:rFonts w:ascii="Arial" w:eastAsia="Times New Roman" w:hAnsi="Arial" w:cs="Arial"/>
              </w:rPr>
            </w:pPr>
            <w:r w:rsidRPr="00FE33EB">
              <w:rPr>
                <w:rFonts w:ascii="Arial" w:eastAsia="Times New Roman" w:hAnsi="Arial" w:cs="Arial"/>
                <w:shd w:val="clear" w:color="auto" w:fill="FFFFFF"/>
              </w:rPr>
              <w:t>Upravljanje kvalitetom treba da usmjeri ciljeve programa prema novim pristupima u teorijskom i praktičnom istraživanju. Kvalitet treba da se dokaže kod rezultata i integracije različitih komponenti istraživanja kao što su projektovanje, statistička obrada (ako je sastvani dio obrade rezultata), prikazivanja rezultata i etike istraživanja. Obrazovanje treba da se zasniva na didaktičkim metodama za laboratorijsko istraživanje, nadzor i donošenje zaključaka, odgovornosti za planiranje istraživačkog zadatka, prezentaciju rezultata i nastavne vještine;</w:t>
            </w:r>
          </w:p>
          <w:p w14:paraId="0364A21C" w14:textId="77777777" w:rsidR="003E6666" w:rsidRPr="00FE33EB" w:rsidRDefault="003E6666" w:rsidP="00605277">
            <w:pPr>
              <w:ind w:left="1080"/>
              <w:jc w:val="both"/>
              <w:rPr>
                <w:rFonts w:ascii="Arial" w:eastAsia="Times New Roman" w:hAnsi="Arial" w:cs="Arial"/>
              </w:rPr>
            </w:pPr>
          </w:p>
          <w:p w14:paraId="46ABCB56" w14:textId="77777777" w:rsidR="003E6666" w:rsidRPr="00FE33EB" w:rsidRDefault="003E6666" w:rsidP="003E6666">
            <w:pPr>
              <w:numPr>
                <w:ilvl w:val="0"/>
                <w:numId w:val="29"/>
              </w:numPr>
              <w:jc w:val="both"/>
              <w:rPr>
                <w:rFonts w:ascii="Arial" w:eastAsia="Times New Roman" w:hAnsi="Arial" w:cs="Arial"/>
              </w:rPr>
            </w:pPr>
            <w:r w:rsidRPr="00FE33EB">
              <w:rPr>
                <w:rFonts w:ascii="Arial" w:eastAsia="Times New Roman" w:hAnsi="Arial" w:cs="Arial"/>
                <w:shd w:val="clear" w:color="auto" w:fill="FFFFFF"/>
              </w:rPr>
              <w:t>U ostvarivanju ciljeva, doktorske studije treba da sprovedu jasan i koherentan nastavni plan i programe koji obezb</w:t>
            </w:r>
            <w:r w:rsidR="005412DF">
              <w:rPr>
                <w:rFonts w:ascii="Arial" w:eastAsia="Times New Roman" w:hAnsi="Arial" w:cs="Arial"/>
                <w:shd w:val="clear" w:color="auto" w:fill="FFFFFF"/>
              </w:rPr>
              <w:t>j</w:t>
            </w:r>
            <w:r w:rsidRPr="00FE33EB">
              <w:rPr>
                <w:rFonts w:ascii="Arial" w:eastAsia="Times New Roman" w:hAnsi="Arial" w:cs="Arial"/>
                <w:shd w:val="clear" w:color="auto" w:fill="FFFFFF"/>
              </w:rPr>
              <w:t>eđuju sve preduslove da studenti mogu steći i pokazati suštinsko razum</w:t>
            </w:r>
            <w:r w:rsidR="005412DF">
              <w:rPr>
                <w:rFonts w:ascii="Arial" w:eastAsia="Times New Roman" w:hAnsi="Arial" w:cs="Arial"/>
                <w:shd w:val="clear" w:color="auto" w:fill="FFFFFF"/>
              </w:rPr>
              <w:t>ij</w:t>
            </w:r>
            <w:r w:rsidRPr="00FE33EB">
              <w:rPr>
                <w:rFonts w:ascii="Arial" w:eastAsia="Times New Roman" w:hAnsi="Arial" w:cs="Arial"/>
                <w:shd w:val="clear" w:color="auto" w:fill="FFFFFF"/>
              </w:rPr>
              <w:t>evanje teorijskih, metodoloških i naučnoistraživačkih metoda.</w:t>
            </w:r>
          </w:p>
          <w:p w14:paraId="47A480CD" w14:textId="77777777" w:rsidR="003E6666" w:rsidRPr="00FE33EB" w:rsidRDefault="003E6666" w:rsidP="00605277">
            <w:pPr>
              <w:ind w:left="720"/>
              <w:jc w:val="both"/>
              <w:rPr>
                <w:rFonts w:ascii="Arial" w:hAnsi="Arial" w:cs="Arial"/>
              </w:rPr>
            </w:pPr>
          </w:p>
          <w:p w14:paraId="0CEE1B28" w14:textId="77777777" w:rsidR="003E6666" w:rsidRPr="00FE33EB" w:rsidRDefault="003E6666" w:rsidP="00605277">
            <w:pPr>
              <w:tabs>
                <w:tab w:val="left" w:pos="459"/>
              </w:tabs>
              <w:ind w:left="720"/>
              <w:jc w:val="both"/>
              <w:rPr>
                <w:rFonts w:ascii="Arial" w:eastAsia="Times New Roman" w:hAnsi="Arial" w:cs="Arial"/>
                <w:b/>
                <w:u w:val="single"/>
              </w:rPr>
            </w:pPr>
            <w:r w:rsidRPr="00FE33EB">
              <w:rPr>
                <w:rFonts w:ascii="Arial" w:eastAsia="Times New Roman" w:hAnsi="Arial" w:cs="Arial"/>
                <w:b/>
                <w:u w:val="single"/>
              </w:rPr>
              <w:t>Dokumentacija</w:t>
            </w:r>
          </w:p>
          <w:p w14:paraId="2594897A" w14:textId="77777777" w:rsidR="003E6666" w:rsidRPr="00FE33EB" w:rsidRDefault="003E6666" w:rsidP="00605277">
            <w:pPr>
              <w:ind w:left="1068"/>
              <w:jc w:val="both"/>
              <w:rPr>
                <w:rFonts w:ascii="Arial" w:eastAsia="Times New Roman" w:hAnsi="Arial" w:cs="Arial"/>
              </w:rPr>
            </w:pPr>
            <w:r w:rsidRPr="00FE33EB">
              <w:rPr>
                <w:rFonts w:ascii="Arial" w:eastAsia="Times New Roman" w:hAnsi="Arial" w:cs="Arial"/>
              </w:rPr>
              <w:t>Prikazati planirano povezivanj</w:t>
            </w:r>
            <w:r w:rsidR="009E0244">
              <w:rPr>
                <w:rFonts w:ascii="Arial" w:eastAsia="Times New Roman" w:hAnsi="Arial" w:cs="Arial"/>
              </w:rPr>
              <w:t>e</w:t>
            </w:r>
            <w:r w:rsidRPr="00FE33EB">
              <w:rPr>
                <w:rFonts w:ascii="Arial" w:eastAsia="Times New Roman" w:hAnsi="Arial" w:cs="Arial"/>
              </w:rPr>
              <w:t xml:space="preserve"> ciljeva programa u oblasti obrazovanja i istraživanja (</w:t>
            </w:r>
            <w:r w:rsidRPr="00FE33EB">
              <w:rPr>
                <w:rFonts w:ascii="Arial" w:hAnsi="Arial" w:cs="Arial"/>
                <w:shd w:val="clear" w:color="auto" w:fill="FFFFFF"/>
              </w:rPr>
              <w:t>upravljanje kvalitetom, novi pristupi u teorijskom i praktičnom  obrazovanju, kvalitet istraživanja, integracija različitih komponenti</w:t>
            </w:r>
            <w:r w:rsidRPr="00FE33EB">
              <w:rPr>
                <w:rFonts w:ascii="Arial" w:eastAsia="Times New Roman" w:hAnsi="Arial" w:cs="Arial"/>
              </w:rPr>
              <w:t>) sa sadržajem kurikuluma.</w:t>
            </w:r>
          </w:p>
        </w:tc>
      </w:tr>
    </w:tbl>
    <w:p w14:paraId="723F0F16" w14:textId="77777777" w:rsidR="003E6666" w:rsidRPr="00FE33EB" w:rsidRDefault="003E6666" w:rsidP="003E6666">
      <w:pPr>
        <w:spacing w:after="0" w:line="240" w:lineRule="auto"/>
        <w:rPr>
          <w:rFonts w:ascii="Arial" w:hAnsi="Arial" w:cs="Arial"/>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3E6666" w:rsidRPr="00FE33EB" w14:paraId="4CB8801A" w14:textId="77777777" w:rsidTr="00605277">
        <w:trPr>
          <w:trHeight w:val="402"/>
        </w:trPr>
        <w:tc>
          <w:tcPr>
            <w:tcW w:w="9288"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7832B78C" w14:textId="77777777" w:rsidR="003E6666" w:rsidRPr="00FE33EB" w:rsidRDefault="00DA4E0A" w:rsidP="00605277">
            <w:pPr>
              <w:ind w:left="1559" w:hanging="851"/>
              <w:jc w:val="both"/>
              <w:rPr>
                <w:rFonts w:ascii="Arial" w:hAnsi="Arial" w:cs="Arial"/>
                <w:b/>
              </w:rPr>
            </w:pPr>
            <w:r>
              <w:rPr>
                <w:rFonts w:ascii="Arial" w:hAnsi="Arial" w:cs="Arial"/>
                <w:b/>
              </w:rPr>
              <w:t>9.</w:t>
            </w:r>
            <w:r w:rsidR="003E6666" w:rsidRPr="00FE33EB">
              <w:rPr>
                <w:rFonts w:ascii="Arial" w:hAnsi="Arial" w:cs="Arial"/>
                <w:b/>
              </w:rPr>
              <w:t>5. Servisi</w:t>
            </w:r>
          </w:p>
        </w:tc>
      </w:tr>
      <w:tr w:rsidR="003E6666" w:rsidRPr="00FE33EB" w14:paraId="15DCDEA7" w14:textId="77777777" w:rsidTr="00605277">
        <w:trPr>
          <w:trHeight w:val="402"/>
        </w:trPr>
        <w:tc>
          <w:tcPr>
            <w:tcW w:w="9288" w:type="dxa"/>
            <w:tcBorders>
              <w:top w:val="single" w:sz="8" w:space="0" w:color="548DD4" w:themeColor="text2" w:themeTint="99"/>
              <w:bottom w:val="single" w:sz="8" w:space="0" w:color="548DD4" w:themeColor="text2" w:themeTint="99"/>
            </w:tcBorders>
            <w:shd w:val="clear" w:color="auto" w:fill="auto"/>
            <w:vAlign w:val="center"/>
          </w:tcPr>
          <w:p w14:paraId="5D17443A" w14:textId="77777777" w:rsidR="003E6666" w:rsidRPr="00FE33EB" w:rsidRDefault="003E6666" w:rsidP="00605277">
            <w:pPr>
              <w:jc w:val="both"/>
              <w:rPr>
                <w:rFonts w:ascii="Arial" w:hAnsi="Arial" w:cs="Arial"/>
                <w:shd w:val="clear" w:color="auto" w:fill="FFFFFF"/>
              </w:rPr>
            </w:pPr>
            <w:r w:rsidRPr="00FE33EB">
              <w:rPr>
                <w:rFonts w:ascii="Arial" w:hAnsi="Arial" w:cs="Arial"/>
                <w:shd w:val="clear" w:color="auto" w:fill="FFFFFF"/>
              </w:rPr>
              <w:t>Prikazati i dokumentovati sadržaj servisa ustanove za podršku programu doktorskih studija. Program treba da pokaže da se obrazovanje, istraživanje i komunikacija zasnivaju na međusobnom poštovanju i profesionalnom odnosu između studenata doktorskih studija i ustanove. To znači da:</w:t>
            </w:r>
          </w:p>
          <w:p w14:paraId="60A15CA7" w14:textId="77777777" w:rsidR="003E6666" w:rsidRPr="00FE33EB" w:rsidRDefault="003E6666" w:rsidP="003E6666">
            <w:pPr>
              <w:numPr>
                <w:ilvl w:val="0"/>
                <w:numId w:val="19"/>
              </w:numPr>
              <w:ind w:left="714" w:hanging="357"/>
              <w:jc w:val="both"/>
              <w:rPr>
                <w:rFonts w:ascii="Arial" w:eastAsia="Times New Roman" w:hAnsi="Arial" w:cs="Arial"/>
                <w:shd w:val="clear" w:color="auto" w:fill="FFFFFF"/>
              </w:rPr>
            </w:pPr>
            <w:r w:rsidRPr="00FE33EB">
              <w:rPr>
                <w:rFonts w:ascii="Arial" w:eastAsia="Times New Roman" w:hAnsi="Arial" w:cs="Arial"/>
                <w:shd w:val="clear" w:color="auto" w:fill="FFFFFF"/>
              </w:rPr>
              <w:lastRenderedPageBreak/>
              <w:t>Kompletna komunikacija treba da bude kolegijalna i sprovedena na način koji odražava najviše standarde. Program bi trebalo da poštuj</w:t>
            </w:r>
            <w:r w:rsidR="009E0244">
              <w:rPr>
                <w:rFonts w:ascii="Arial" w:eastAsia="Times New Roman" w:hAnsi="Arial" w:cs="Arial"/>
                <w:shd w:val="clear" w:color="auto" w:fill="FFFFFF"/>
              </w:rPr>
              <w:t>e</w:t>
            </w:r>
            <w:r w:rsidRPr="00FE33EB">
              <w:rPr>
                <w:rFonts w:ascii="Arial" w:eastAsia="Times New Roman" w:hAnsi="Arial" w:cs="Arial"/>
                <w:shd w:val="clear" w:color="auto" w:fill="FFFFFF"/>
              </w:rPr>
              <w:t xml:space="preserve"> individualnu raznolikost;</w:t>
            </w:r>
          </w:p>
          <w:p w14:paraId="296C6EFA" w14:textId="77777777" w:rsidR="003E6666" w:rsidRPr="00FE33EB" w:rsidRDefault="003E6666" w:rsidP="003E6666">
            <w:pPr>
              <w:numPr>
                <w:ilvl w:val="0"/>
                <w:numId w:val="19"/>
              </w:numPr>
              <w:ind w:left="714" w:hanging="357"/>
              <w:jc w:val="both"/>
              <w:rPr>
                <w:rFonts w:ascii="Arial" w:eastAsia="Times New Roman" w:hAnsi="Arial" w:cs="Arial"/>
                <w:shd w:val="clear" w:color="auto" w:fill="FFFFFF"/>
              </w:rPr>
            </w:pPr>
            <w:r w:rsidRPr="00FE33EB">
              <w:rPr>
                <w:rFonts w:ascii="Arial" w:eastAsia="Times New Roman" w:hAnsi="Arial" w:cs="Arial"/>
                <w:shd w:val="clear" w:color="auto" w:fill="FFFFFF"/>
              </w:rPr>
              <w:t>Program treba da obezbijedi kandidatu adekvatano mentorst</w:t>
            </w:r>
            <w:r w:rsidR="009E0244">
              <w:rPr>
                <w:rFonts w:ascii="Arial" w:eastAsia="Times New Roman" w:hAnsi="Arial" w:cs="Arial"/>
                <w:shd w:val="clear" w:color="auto" w:fill="FFFFFF"/>
              </w:rPr>
              <w:t>v</w:t>
            </w:r>
            <w:r w:rsidRPr="00FE33EB">
              <w:rPr>
                <w:rFonts w:ascii="Arial" w:eastAsia="Times New Roman" w:hAnsi="Arial" w:cs="Arial"/>
                <w:shd w:val="clear" w:color="auto" w:fill="FFFFFF"/>
              </w:rPr>
              <w:t>o (vođenja i nadzor);</w:t>
            </w:r>
          </w:p>
          <w:p w14:paraId="3FEA2D69" w14:textId="77777777" w:rsidR="003E6666" w:rsidRPr="00FE33EB" w:rsidRDefault="003E6666" w:rsidP="003E6666">
            <w:pPr>
              <w:numPr>
                <w:ilvl w:val="0"/>
                <w:numId w:val="19"/>
              </w:numPr>
              <w:ind w:left="714" w:hanging="357"/>
              <w:jc w:val="both"/>
              <w:rPr>
                <w:rFonts w:ascii="Arial" w:eastAsia="Times New Roman" w:hAnsi="Arial" w:cs="Arial"/>
                <w:shd w:val="clear" w:color="auto" w:fill="FFFFFF"/>
              </w:rPr>
            </w:pPr>
            <w:r w:rsidRPr="00FE33EB">
              <w:rPr>
                <w:rFonts w:ascii="Arial" w:eastAsia="Times New Roman" w:hAnsi="Arial" w:cs="Arial"/>
                <w:shd w:val="clear" w:color="auto" w:fill="FFFFFF"/>
              </w:rPr>
              <w:t>Kod prijema, program ob</w:t>
            </w:r>
            <w:r w:rsidR="009E0244">
              <w:rPr>
                <w:rFonts w:ascii="Arial" w:eastAsia="Times New Roman" w:hAnsi="Arial" w:cs="Arial"/>
                <w:shd w:val="clear" w:color="auto" w:fill="FFFFFF"/>
              </w:rPr>
              <w:t>j</w:t>
            </w:r>
            <w:r w:rsidRPr="00FE33EB">
              <w:rPr>
                <w:rFonts w:ascii="Arial" w:eastAsia="Times New Roman" w:hAnsi="Arial" w:cs="Arial"/>
                <w:shd w:val="clear" w:color="auto" w:fill="FFFFFF"/>
              </w:rPr>
              <w:t>ezbeđuje kandidatima pisane procedure za zahtjeve ustanove i očekivanja u pogledu mogućnosti. Program treba da obezbijedi mogućnost pismenog obavještenja o svim problemima sa pružanjem mogućnosti  da ih studenti prezentiraju i rasprave sa osobama koje su zadužene za program, kao i da im se dostavljaju povratne informacije o preduzetim korektivnim mjerama.</w:t>
            </w:r>
          </w:p>
        </w:tc>
      </w:tr>
    </w:tbl>
    <w:p w14:paraId="55566769" w14:textId="77777777" w:rsidR="003E6666" w:rsidRPr="00FE33EB" w:rsidRDefault="003E6666" w:rsidP="003E6666">
      <w:pPr>
        <w:spacing w:after="0" w:line="240" w:lineRule="auto"/>
        <w:rPr>
          <w:rFonts w:ascii="Arial" w:hAnsi="Arial" w:cs="Arial"/>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3E6666" w:rsidRPr="00FE33EB" w14:paraId="58EA7A51" w14:textId="77777777" w:rsidTr="00605277">
        <w:trPr>
          <w:trHeight w:val="454"/>
        </w:trPr>
        <w:tc>
          <w:tcPr>
            <w:tcW w:w="9288"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6ECA1091" w14:textId="77777777" w:rsidR="003E6666" w:rsidRPr="00FE33EB" w:rsidRDefault="00DA4E0A" w:rsidP="00605277">
            <w:pPr>
              <w:ind w:left="1559" w:hanging="851"/>
              <w:jc w:val="both"/>
              <w:rPr>
                <w:rFonts w:ascii="Arial" w:hAnsi="Arial" w:cs="Arial"/>
                <w:b/>
              </w:rPr>
            </w:pPr>
            <w:r>
              <w:rPr>
                <w:rFonts w:ascii="Arial" w:hAnsi="Arial" w:cs="Arial"/>
                <w:b/>
              </w:rPr>
              <w:t>9</w:t>
            </w:r>
            <w:r w:rsidR="003E6666" w:rsidRPr="00FE33EB">
              <w:rPr>
                <w:rFonts w:ascii="Arial" w:hAnsi="Arial" w:cs="Arial"/>
                <w:b/>
              </w:rPr>
              <w:t>.6. Obezbjeđenje kvaliteta</w:t>
            </w:r>
          </w:p>
        </w:tc>
      </w:tr>
      <w:tr w:rsidR="003E6666" w:rsidRPr="00FE33EB" w14:paraId="7FD57680" w14:textId="77777777" w:rsidTr="00605277">
        <w:trPr>
          <w:trHeight w:val="592"/>
        </w:trPr>
        <w:tc>
          <w:tcPr>
            <w:tcW w:w="9288" w:type="dxa"/>
            <w:tcBorders>
              <w:top w:val="single" w:sz="8" w:space="0" w:color="548DD4" w:themeColor="text2" w:themeTint="99"/>
              <w:bottom w:val="single" w:sz="8" w:space="0" w:color="548DD4" w:themeColor="text2" w:themeTint="99"/>
            </w:tcBorders>
            <w:shd w:val="clear" w:color="auto" w:fill="auto"/>
            <w:vAlign w:val="center"/>
          </w:tcPr>
          <w:p w14:paraId="36636824" w14:textId="77777777" w:rsidR="003E6666" w:rsidRPr="00FE33EB" w:rsidRDefault="003E6666" w:rsidP="00605277">
            <w:pPr>
              <w:jc w:val="both"/>
              <w:rPr>
                <w:rFonts w:ascii="Arial" w:hAnsi="Arial" w:cs="Arial"/>
                <w:shd w:val="clear" w:color="auto" w:fill="FFFFFF"/>
              </w:rPr>
            </w:pPr>
            <w:r w:rsidRPr="00FE33EB">
              <w:rPr>
                <w:rFonts w:ascii="Arial" w:hAnsi="Arial" w:cs="Arial"/>
                <w:shd w:val="clear" w:color="auto" w:fill="FFFFFF"/>
              </w:rPr>
              <w:t>Opisati i dokumentovati elemente obezbjeđenja kvaliteta nastave i istraživanja na programu doktorskih studija, i to:</w:t>
            </w:r>
          </w:p>
          <w:p w14:paraId="1E9F0A71" w14:textId="77777777" w:rsidR="003E6666" w:rsidRPr="00FE33EB" w:rsidRDefault="003E6666" w:rsidP="00605277">
            <w:pPr>
              <w:jc w:val="both"/>
              <w:rPr>
                <w:rFonts w:ascii="Arial" w:hAnsi="Arial" w:cs="Arial"/>
                <w:shd w:val="clear" w:color="auto" w:fill="FFFFFF"/>
              </w:rPr>
            </w:pPr>
          </w:p>
          <w:p w14:paraId="566050F7" w14:textId="77777777" w:rsidR="003E6666" w:rsidRPr="00FE33EB" w:rsidRDefault="003E6666" w:rsidP="003E6666">
            <w:pPr>
              <w:numPr>
                <w:ilvl w:val="0"/>
                <w:numId w:val="30"/>
              </w:numPr>
              <w:jc w:val="both"/>
              <w:rPr>
                <w:rFonts w:ascii="Arial" w:eastAsia="Times New Roman" w:hAnsi="Arial" w:cs="Arial"/>
                <w:shd w:val="clear" w:color="auto" w:fill="FFFFFF"/>
              </w:rPr>
            </w:pPr>
            <w:r w:rsidRPr="00FE33EB">
              <w:rPr>
                <w:rFonts w:ascii="Arial" w:eastAsia="Times New Roman" w:hAnsi="Arial" w:cs="Arial"/>
                <w:shd w:val="clear" w:color="auto" w:fill="FFFFFF"/>
              </w:rPr>
              <w:t>Program treba da pokazuje posvećenost izvrsnosti kroz periodične sistematske preglede ciljeva i zadataka, modele obrazovanja, nastavni plan, programe, podatka o ishodimi i da osigura njihovu adekvatnost;</w:t>
            </w:r>
          </w:p>
          <w:p w14:paraId="480EEB3F" w14:textId="77777777" w:rsidR="003E6666" w:rsidRPr="00FE33EB" w:rsidRDefault="003E6666" w:rsidP="00605277">
            <w:pPr>
              <w:jc w:val="both"/>
              <w:rPr>
                <w:rFonts w:ascii="Arial" w:hAnsi="Arial" w:cs="Arial"/>
                <w:shd w:val="clear" w:color="auto" w:fill="FFFFFF"/>
              </w:rPr>
            </w:pPr>
          </w:p>
          <w:p w14:paraId="7F63AFB7" w14:textId="77777777" w:rsidR="003E6666" w:rsidRPr="00FE33EB" w:rsidRDefault="003E6666" w:rsidP="003E6666">
            <w:pPr>
              <w:numPr>
                <w:ilvl w:val="0"/>
                <w:numId w:val="30"/>
              </w:numPr>
              <w:jc w:val="both"/>
              <w:rPr>
                <w:rFonts w:ascii="Arial" w:eastAsia="Times New Roman" w:hAnsi="Arial" w:cs="Arial"/>
                <w:shd w:val="clear" w:color="auto" w:fill="FFFFFF"/>
              </w:rPr>
            </w:pPr>
            <w:r w:rsidRPr="00FE33EB">
              <w:rPr>
                <w:rFonts w:ascii="Arial" w:eastAsia="Times New Roman" w:hAnsi="Arial" w:cs="Arial"/>
                <w:shd w:val="clear" w:color="auto" w:fill="FFFFFF"/>
              </w:rPr>
              <w:t>Program ima kompletnu politik</w:t>
            </w:r>
            <w:r w:rsidR="00736662">
              <w:rPr>
                <w:rFonts w:ascii="Arial" w:eastAsia="Times New Roman" w:hAnsi="Arial" w:cs="Arial"/>
                <w:shd w:val="clear" w:color="auto" w:fill="FFFFFF"/>
              </w:rPr>
              <w:t>u</w:t>
            </w:r>
            <w:r w:rsidRPr="00FE33EB">
              <w:rPr>
                <w:rFonts w:ascii="Arial" w:eastAsia="Times New Roman" w:hAnsi="Arial" w:cs="Arial"/>
                <w:shd w:val="clear" w:color="auto" w:fill="FFFFFF"/>
              </w:rPr>
              <w:t xml:space="preserve"> prijema, administrativnu podršku, finansiranje, ocjenu rezultata, razmatranje i prestanak važenja odluka, u skladu sa drugim programima na ustanovi, kao i odgovornosti i ličnom razvoju;</w:t>
            </w:r>
          </w:p>
          <w:p w14:paraId="2E590BE6" w14:textId="77777777" w:rsidR="003E6666" w:rsidRPr="00FE33EB" w:rsidRDefault="003E6666" w:rsidP="00605277">
            <w:pPr>
              <w:ind w:left="1068"/>
              <w:jc w:val="both"/>
              <w:rPr>
                <w:rFonts w:ascii="Arial" w:eastAsia="Times New Roman" w:hAnsi="Arial" w:cs="Arial"/>
                <w:shd w:val="clear" w:color="auto" w:fill="FFFFFF"/>
              </w:rPr>
            </w:pPr>
          </w:p>
          <w:p w14:paraId="292A3951" w14:textId="77777777" w:rsidR="003E6666" w:rsidRPr="00FE33EB" w:rsidRDefault="003E6666" w:rsidP="003E6666">
            <w:pPr>
              <w:numPr>
                <w:ilvl w:val="0"/>
                <w:numId w:val="30"/>
              </w:numPr>
              <w:jc w:val="both"/>
              <w:rPr>
                <w:rFonts w:ascii="Arial" w:eastAsia="Times New Roman" w:hAnsi="Arial" w:cs="Arial"/>
                <w:shd w:val="clear" w:color="auto" w:fill="FFFFFF"/>
              </w:rPr>
            </w:pPr>
            <w:r w:rsidRPr="00FE33EB">
              <w:rPr>
                <w:rFonts w:ascii="Arial" w:eastAsia="Times New Roman" w:hAnsi="Arial" w:cs="Arial"/>
                <w:shd w:val="clear" w:color="auto" w:fill="FFFFFF"/>
              </w:rPr>
              <w:t>Ustanova vodi evidenciju ponude nastavnih planova i programa, prisustva i aktivnosti studenata, evaluacije koja se odnosi na upis, procjene, rezultate, povratne informacije kandidatima, veze sa bivšim studentima;</w:t>
            </w:r>
          </w:p>
          <w:p w14:paraId="53E5AC32" w14:textId="77777777" w:rsidR="003E6666" w:rsidRPr="00FE33EB" w:rsidRDefault="003E6666" w:rsidP="00605277">
            <w:pPr>
              <w:ind w:left="1068"/>
              <w:jc w:val="both"/>
              <w:rPr>
                <w:rFonts w:ascii="Arial" w:eastAsia="Times New Roman" w:hAnsi="Arial" w:cs="Arial"/>
                <w:shd w:val="clear" w:color="auto" w:fill="FFFFFF"/>
              </w:rPr>
            </w:pPr>
          </w:p>
          <w:p w14:paraId="2D0BD6DA" w14:textId="77777777" w:rsidR="003E6666" w:rsidRPr="00FE33EB" w:rsidRDefault="003E6666" w:rsidP="003E6666">
            <w:pPr>
              <w:numPr>
                <w:ilvl w:val="0"/>
                <w:numId w:val="30"/>
              </w:numPr>
              <w:jc w:val="both"/>
              <w:rPr>
                <w:rFonts w:ascii="Arial" w:eastAsia="Times New Roman" w:hAnsi="Arial" w:cs="Arial"/>
                <w:shd w:val="clear" w:color="auto" w:fill="FFFFFF"/>
              </w:rPr>
            </w:pPr>
            <w:r w:rsidRPr="00FE33EB">
              <w:rPr>
                <w:rFonts w:ascii="Arial" w:eastAsia="Times New Roman" w:hAnsi="Arial" w:cs="Arial"/>
                <w:shd w:val="clear" w:color="auto" w:fill="FFFFFF"/>
              </w:rPr>
              <w:t>Mora da postoje procjene za kontinuirano i sistematsko razmatranje djelotvornosti programa. Program treba da definiše niz mjera za ishode</w:t>
            </w:r>
            <w:r w:rsidR="00736662">
              <w:rPr>
                <w:rFonts w:ascii="Arial" w:eastAsia="Times New Roman" w:hAnsi="Arial" w:cs="Arial"/>
                <w:shd w:val="clear" w:color="auto" w:fill="FFFFFF"/>
              </w:rPr>
              <w:t>,</w:t>
            </w:r>
            <w:r w:rsidRPr="00FE33EB">
              <w:rPr>
                <w:rFonts w:ascii="Arial" w:eastAsia="Times New Roman" w:hAnsi="Arial" w:cs="Arial"/>
                <w:shd w:val="clear" w:color="auto" w:fill="FFFFFF"/>
              </w:rPr>
              <w:t xml:space="preserve"> koristeći periode od nekoliko poslednjih godina za dokumentovanje i analizu podataka.</w:t>
            </w:r>
          </w:p>
          <w:p w14:paraId="3A3E371F" w14:textId="77777777" w:rsidR="003E6666" w:rsidRPr="00FE33EB" w:rsidRDefault="003E6666" w:rsidP="00605277">
            <w:pPr>
              <w:jc w:val="both"/>
              <w:rPr>
                <w:rFonts w:ascii="Arial" w:hAnsi="Arial" w:cs="Arial"/>
              </w:rPr>
            </w:pPr>
          </w:p>
        </w:tc>
      </w:tr>
    </w:tbl>
    <w:p w14:paraId="3B300F53" w14:textId="77777777" w:rsidR="003E6666" w:rsidRPr="00FE33EB" w:rsidRDefault="003E6666" w:rsidP="003E6666">
      <w:pPr>
        <w:spacing w:after="0" w:line="240" w:lineRule="auto"/>
        <w:rPr>
          <w:rFonts w:ascii="Arial" w:hAnsi="Arial" w:cs="Arial"/>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026"/>
      </w:tblGrid>
      <w:tr w:rsidR="003E6666" w:rsidRPr="00FE33EB" w14:paraId="59E1A41E" w14:textId="77777777" w:rsidTr="00605277">
        <w:trPr>
          <w:trHeight w:val="454"/>
        </w:trPr>
        <w:tc>
          <w:tcPr>
            <w:tcW w:w="9288" w:type="dxa"/>
            <w:tcBorders>
              <w:top w:val="single" w:sz="8" w:space="0" w:color="548DD4" w:themeColor="text2" w:themeTint="99"/>
              <w:bottom w:val="single" w:sz="8" w:space="0" w:color="548DD4" w:themeColor="text2" w:themeTint="99"/>
            </w:tcBorders>
            <w:shd w:val="clear" w:color="auto" w:fill="DAEEF3" w:themeFill="accent5" w:themeFillTint="33"/>
            <w:vAlign w:val="center"/>
          </w:tcPr>
          <w:p w14:paraId="3DC8C2B0" w14:textId="77777777" w:rsidR="003E6666" w:rsidRPr="00FE33EB" w:rsidRDefault="00DA4E0A" w:rsidP="00605277">
            <w:pPr>
              <w:ind w:left="1559" w:hanging="851"/>
              <w:jc w:val="both"/>
              <w:rPr>
                <w:rFonts w:ascii="Arial" w:hAnsi="Arial" w:cs="Arial"/>
                <w:b/>
              </w:rPr>
            </w:pPr>
            <w:r>
              <w:rPr>
                <w:rFonts w:ascii="Arial" w:hAnsi="Arial" w:cs="Arial"/>
                <w:b/>
              </w:rPr>
              <w:t>9.</w:t>
            </w:r>
            <w:r w:rsidR="003E6666" w:rsidRPr="00FE33EB">
              <w:rPr>
                <w:rFonts w:ascii="Arial" w:hAnsi="Arial" w:cs="Arial"/>
                <w:b/>
              </w:rPr>
              <w:t>7. Primjeri dobre prakse</w:t>
            </w:r>
          </w:p>
        </w:tc>
      </w:tr>
      <w:tr w:rsidR="003E6666" w:rsidRPr="00FE33EB" w14:paraId="701AE8C9" w14:textId="77777777" w:rsidTr="00605277">
        <w:trPr>
          <w:trHeight w:val="592"/>
        </w:trPr>
        <w:tc>
          <w:tcPr>
            <w:tcW w:w="9288" w:type="dxa"/>
            <w:tcBorders>
              <w:top w:val="single" w:sz="8" w:space="0" w:color="548DD4" w:themeColor="text2" w:themeTint="99"/>
              <w:bottom w:val="single" w:sz="8" w:space="0" w:color="548DD4" w:themeColor="text2" w:themeTint="99"/>
            </w:tcBorders>
            <w:shd w:val="clear" w:color="auto" w:fill="auto"/>
            <w:vAlign w:val="center"/>
          </w:tcPr>
          <w:p w14:paraId="4061E5FF" w14:textId="77777777" w:rsidR="003E6666" w:rsidRPr="00FE33EB" w:rsidRDefault="003E6666" w:rsidP="00605277">
            <w:pPr>
              <w:jc w:val="both"/>
              <w:rPr>
                <w:rFonts w:ascii="Arial" w:hAnsi="Arial" w:cs="Arial"/>
                <w:shd w:val="clear" w:color="auto" w:fill="FFFFFF"/>
              </w:rPr>
            </w:pPr>
            <w:r w:rsidRPr="00FE33EB">
              <w:rPr>
                <w:rFonts w:ascii="Arial" w:hAnsi="Arial" w:cs="Arial"/>
                <w:shd w:val="clear" w:color="auto" w:fill="FFFFFF"/>
              </w:rPr>
              <w:t>Obrazložiti postojeće sisteme obrazovanja i ustanove visokog obrazovanja sa već implementiranim sličnim studijskim program</w:t>
            </w:r>
            <w:r w:rsidR="00736662">
              <w:rPr>
                <w:rFonts w:ascii="Arial" w:hAnsi="Arial" w:cs="Arial"/>
                <w:shd w:val="clear" w:color="auto" w:fill="FFFFFF"/>
              </w:rPr>
              <w:t>im</w:t>
            </w:r>
            <w:r w:rsidRPr="00FE33EB">
              <w:rPr>
                <w:rFonts w:ascii="Arial" w:hAnsi="Arial" w:cs="Arial"/>
                <w:shd w:val="clear" w:color="auto" w:fill="FFFFFF"/>
              </w:rPr>
              <w:t>a. Za uporedne primjere prikazati:</w:t>
            </w:r>
          </w:p>
          <w:p w14:paraId="06C12BFA" w14:textId="77777777" w:rsidR="003E6666" w:rsidRPr="00FE33EB" w:rsidRDefault="003E6666" w:rsidP="003E6666">
            <w:pPr>
              <w:numPr>
                <w:ilvl w:val="1"/>
                <w:numId w:val="31"/>
              </w:numPr>
              <w:ind w:left="1434" w:hanging="357"/>
              <w:jc w:val="both"/>
              <w:rPr>
                <w:rFonts w:ascii="Arial" w:eastAsia="Times New Roman" w:hAnsi="Arial" w:cs="Arial"/>
                <w:shd w:val="clear" w:color="auto" w:fill="FFFFFF"/>
              </w:rPr>
            </w:pPr>
            <w:r w:rsidRPr="00FE33EB">
              <w:rPr>
                <w:rFonts w:ascii="Arial" w:eastAsia="Times New Roman" w:hAnsi="Arial" w:cs="Arial"/>
                <w:shd w:val="clear" w:color="auto" w:fill="FFFFFF"/>
              </w:rPr>
              <w:t>Sličnosti i razlike osnovnih ciljeva doktorskih studija,</w:t>
            </w:r>
          </w:p>
          <w:p w14:paraId="3BC0BC1C" w14:textId="77777777" w:rsidR="003E6666" w:rsidRPr="00FE33EB" w:rsidRDefault="003E6666" w:rsidP="003E6666">
            <w:pPr>
              <w:numPr>
                <w:ilvl w:val="1"/>
                <w:numId w:val="31"/>
              </w:numPr>
              <w:ind w:left="1434" w:hanging="357"/>
              <w:jc w:val="both"/>
              <w:rPr>
                <w:rFonts w:ascii="Arial" w:eastAsia="Times New Roman" w:hAnsi="Arial" w:cs="Arial"/>
                <w:shd w:val="clear" w:color="auto" w:fill="FFFFFF"/>
              </w:rPr>
            </w:pPr>
            <w:r w:rsidRPr="00FE33EB">
              <w:rPr>
                <w:rFonts w:ascii="Arial" w:eastAsia="Times New Roman" w:hAnsi="Arial" w:cs="Arial"/>
                <w:shd w:val="clear" w:color="auto" w:fill="FFFFFF"/>
              </w:rPr>
              <w:t>Sličnosti i razlike ishoda učenja doktorskih studija,</w:t>
            </w:r>
          </w:p>
          <w:p w14:paraId="6BFD510A" w14:textId="77777777" w:rsidR="003E6666" w:rsidRPr="00FE33EB" w:rsidRDefault="003E6666" w:rsidP="003E6666">
            <w:pPr>
              <w:numPr>
                <w:ilvl w:val="1"/>
                <w:numId w:val="31"/>
              </w:numPr>
              <w:ind w:left="1434" w:hanging="357"/>
              <w:jc w:val="both"/>
              <w:rPr>
                <w:rFonts w:ascii="Arial" w:eastAsia="Times New Roman" w:hAnsi="Arial" w:cs="Arial"/>
                <w:shd w:val="clear" w:color="auto" w:fill="FFFFFF"/>
              </w:rPr>
            </w:pPr>
            <w:r w:rsidRPr="00FE33EB">
              <w:rPr>
                <w:rFonts w:ascii="Arial" w:eastAsia="Times New Roman" w:hAnsi="Arial" w:cs="Arial"/>
                <w:shd w:val="clear" w:color="auto" w:fill="FFFFFF"/>
              </w:rPr>
              <w:t>Sličnosti i razlike nastavnog plana i programa doktorskih studija.</w:t>
            </w:r>
          </w:p>
        </w:tc>
      </w:tr>
    </w:tbl>
    <w:p w14:paraId="53616679" w14:textId="77777777" w:rsidR="00605277" w:rsidRDefault="00605277" w:rsidP="003E6666">
      <w:pPr>
        <w:rPr>
          <w:rFonts w:ascii="Arial" w:hAnsi="Arial" w:cs="Arial"/>
        </w:rPr>
      </w:pPr>
    </w:p>
    <w:p w14:paraId="5AA508BF" w14:textId="5A6E220C" w:rsidR="000B21BE" w:rsidRDefault="000B21BE">
      <w:pPr>
        <w:rPr>
          <w:rFonts w:ascii="Arial" w:hAnsi="Arial" w:cs="Arial"/>
        </w:rPr>
      </w:pPr>
      <w:r>
        <w:rPr>
          <w:rFonts w:ascii="Arial" w:hAnsi="Arial" w:cs="Arial"/>
        </w:rPr>
        <w:br w:type="page"/>
      </w:r>
    </w:p>
    <w:p w14:paraId="5A5B99F7" w14:textId="77777777" w:rsidR="00985A74" w:rsidRPr="009E0572" w:rsidRDefault="00985A74" w:rsidP="00985A74">
      <w:pPr>
        <w:spacing w:after="0" w:line="240" w:lineRule="auto"/>
        <w:jc w:val="center"/>
        <w:rPr>
          <w:rFonts w:ascii="Arial" w:eastAsia="Times New Roman" w:hAnsi="Arial" w:cs="Arial"/>
          <w:b/>
          <w:sz w:val="28"/>
          <w:szCs w:val="28"/>
          <w:shd w:val="clear" w:color="auto" w:fill="FFFFFF"/>
        </w:rPr>
      </w:pPr>
      <w:r w:rsidRPr="009E0572">
        <w:rPr>
          <w:rFonts w:ascii="Arial" w:eastAsia="Times New Roman" w:hAnsi="Arial" w:cs="Arial"/>
          <w:b/>
          <w:sz w:val="28"/>
          <w:szCs w:val="28"/>
          <w:shd w:val="clear" w:color="auto" w:fill="FFFFFF"/>
        </w:rPr>
        <w:lastRenderedPageBreak/>
        <w:t xml:space="preserve">DODATNI STANDARD I SMJERNICE </w:t>
      </w:r>
    </w:p>
    <w:p w14:paraId="072E86E1" w14:textId="29E1F63B" w:rsidR="00985A74" w:rsidRDefault="00985A74" w:rsidP="00985A74">
      <w:pPr>
        <w:spacing w:after="0" w:line="240" w:lineRule="auto"/>
        <w:jc w:val="center"/>
        <w:rPr>
          <w:rFonts w:ascii="Arial" w:eastAsia="Times New Roman" w:hAnsi="Arial" w:cs="Arial"/>
          <w:b/>
          <w:sz w:val="28"/>
          <w:szCs w:val="28"/>
          <w:shd w:val="clear" w:color="auto" w:fill="FFFFFF"/>
        </w:rPr>
      </w:pPr>
      <w:r w:rsidRPr="009E0572">
        <w:rPr>
          <w:rFonts w:ascii="Arial" w:eastAsia="Times New Roman" w:hAnsi="Arial" w:cs="Arial"/>
          <w:b/>
          <w:sz w:val="28"/>
          <w:szCs w:val="28"/>
          <w:shd w:val="clear" w:color="auto" w:fill="FFFFFF"/>
        </w:rPr>
        <w:t>ZA AKREDITACIJU STUDIJSKIH PROGRAMA ZA INICIJALNO OBRAZOVANJE NASTAVNIKA</w:t>
      </w:r>
    </w:p>
    <w:p w14:paraId="5CB0089A" w14:textId="77777777" w:rsidR="00985A74" w:rsidRPr="00985A74" w:rsidRDefault="00985A74" w:rsidP="00985A74">
      <w:pPr>
        <w:spacing w:after="0" w:line="240" w:lineRule="auto"/>
        <w:jc w:val="center"/>
        <w:rPr>
          <w:rFonts w:ascii="Arial" w:eastAsia="Times New Roman" w:hAnsi="Arial" w:cs="Arial"/>
          <w:b/>
          <w:sz w:val="28"/>
          <w:szCs w:val="28"/>
          <w:shd w:val="clear" w:color="auto" w:fill="FFFFFF"/>
        </w:rPr>
      </w:pPr>
    </w:p>
    <w:p w14:paraId="57123017" w14:textId="20D61206" w:rsidR="00985A74" w:rsidRDefault="00985A74" w:rsidP="00985A74">
      <w:pPr>
        <w:spacing w:after="0" w:line="240" w:lineRule="auto"/>
        <w:jc w:val="both"/>
        <w:rPr>
          <w:rFonts w:ascii="Arial" w:eastAsia="Calibri" w:hAnsi="Arial" w:cs="Arial"/>
          <w:b/>
          <w:caps/>
          <w:sz w:val="24"/>
          <w:szCs w:val="24"/>
          <w:shd w:val="clear" w:color="auto" w:fill="FFFFFF"/>
        </w:rPr>
      </w:pPr>
      <w:r w:rsidRPr="00FE33EB">
        <w:rPr>
          <w:rFonts w:ascii="Arial" w:eastAsia="Calibri" w:hAnsi="Arial" w:cs="Arial"/>
          <w:b/>
          <w:caps/>
          <w:sz w:val="24"/>
          <w:szCs w:val="24"/>
          <w:shd w:val="clear" w:color="auto" w:fill="FFFFFF"/>
        </w:rPr>
        <w:t xml:space="preserve">Standard </w:t>
      </w:r>
      <w:r>
        <w:rPr>
          <w:rFonts w:ascii="Arial" w:eastAsia="Calibri" w:hAnsi="Arial" w:cs="Arial"/>
          <w:b/>
          <w:caps/>
          <w:sz w:val="24"/>
          <w:szCs w:val="24"/>
          <w:shd w:val="clear" w:color="auto" w:fill="FFFFFF"/>
        </w:rPr>
        <w:t>10</w:t>
      </w:r>
      <w:r w:rsidRPr="00FE33EB">
        <w:rPr>
          <w:rFonts w:ascii="Arial" w:eastAsia="Calibri" w:hAnsi="Arial" w:cs="Arial"/>
          <w:b/>
          <w:caps/>
          <w:sz w:val="24"/>
          <w:szCs w:val="24"/>
          <w:shd w:val="clear" w:color="auto" w:fill="FFFFFF"/>
        </w:rPr>
        <w:t xml:space="preserve">. akreditacijA </w:t>
      </w:r>
      <w:r>
        <w:rPr>
          <w:rFonts w:ascii="Arial" w:eastAsia="Calibri" w:hAnsi="Arial" w:cs="Arial"/>
          <w:b/>
          <w:caps/>
          <w:sz w:val="24"/>
          <w:szCs w:val="24"/>
          <w:shd w:val="clear" w:color="auto" w:fill="FFFFFF"/>
        </w:rPr>
        <w:t>studijskih programa za inicijalno obrazovanje nastavnika</w:t>
      </w:r>
      <w:r w:rsidR="00B06C11">
        <w:rPr>
          <w:rStyle w:val="FootnoteReference"/>
          <w:rFonts w:ascii="Arial" w:eastAsia="Calibri" w:hAnsi="Arial" w:cs="Arial"/>
          <w:b/>
          <w:caps/>
          <w:sz w:val="24"/>
          <w:szCs w:val="24"/>
          <w:shd w:val="clear" w:color="auto" w:fill="FFFFFF"/>
        </w:rPr>
        <w:footnoteReference w:id="14"/>
      </w:r>
    </w:p>
    <w:p w14:paraId="4AEB2986" w14:textId="77777777" w:rsidR="00985A74" w:rsidRPr="009E0572" w:rsidRDefault="00985A74" w:rsidP="00985A74">
      <w:pPr>
        <w:spacing w:after="0" w:line="240" w:lineRule="auto"/>
        <w:jc w:val="both"/>
        <w:rPr>
          <w:rFonts w:ascii="Arial" w:eastAsia="Times New Roman" w:hAnsi="Arial" w:cs="Arial"/>
          <w:caps/>
        </w:rPr>
      </w:pPr>
    </w:p>
    <w:tbl>
      <w:tblPr>
        <w:tblStyle w:val="TableGrid2"/>
        <w:tblW w:w="0" w:type="auto"/>
        <w:tblInd w:w="-108" w:type="dxa"/>
        <w:tblBorders>
          <w:left w:val="none" w:sz="0" w:space="0" w:color="auto"/>
          <w:right w:val="none" w:sz="0" w:space="0" w:color="auto"/>
        </w:tblBorders>
        <w:tblLook w:val="04A0" w:firstRow="1" w:lastRow="0" w:firstColumn="1" w:lastColumn="0" w:noHBand="0" w:noVBand="1"/>
      </w:tblPr>
      <w:tblGrid>
        <w:gridCol w:w="104"/>
        <w:gridCol w:w="8926"/>
        <w:gridCol w:w="104"/>
      </w:tblGrid>
      <w:tr w:rsidR="00985A74" w:rsidRPr="009E0572" w14:paraId="2B1CC959" w14:textId="77777777" w:rsidTr="00985A74">
        <w:trPr>
          <w:gridBefore w:val="1"/>
          <w:wBefore w:w="108" w:type="dxa"/>
          <w:trHeight w:val="1276"/>
        </w:trPr>
        <w:tc>
          <w:tcPr>
            <w:tcW w:w="9360" w:type="dxa"/>
            <w:gridSpan w:val="2"/>
            <w:tcBorders>
              <w:top w:val="thinThickSmallGap" w:sz="12" w:space="0" w:color="548DD4" w:themeColor="text2" w:themeTint="99"/>
              <w:bottom w:val="single" w:sz="8" w:space="0" w:color="548DD4" w:themeColor="text2" w:themeTint="99"/>
            </w:tcBorders>
            <w:shd w:val="clear" w:color="auto" w:fill="DAEEF3" w:themeFill="accent5" w:themeFillTint="33"/>
            <w:vAlign w:val="center"/>
          </w:tcPr>
          <w:p w14:paraId="757881E9" w14:textId="6065A83F" w:rsidR="00985A74" w:rsidRPr="009E0572" w:rsidRDefault="00985A74" w:rsidP="00985A74">
            <w:pPr>
              <w:rPr>
                <w:rFonts w:ascii="Arial" w:hAnsi="Arial" w:cs="Arial"/>
                <w:b/>
              </w:rPr>
            </w:pPr>
            <w:r w:rsidRPr="009E0572">
              <w:rPr>
                <w:rFonts w:ascii="Arial" w:hAnsi="Arial" w:cs="Arial"/>
                <w:b/>
                <w:noProof/>
                <w:lang w:val="sr-Latn-ME"/>
              </w:rPr>
              <w:t>Studijski program za inicijalno obrazovanje nastavnika rezultira kvalifikacijom koja se postiže nakon drugog ciklusa studija (ukupno 300 ECTS) i koja daje nastavničke kompetencije i kompetencije struke (predmeta) koje se stiču i kroz praktični rad u osnovnim i srednjim školama.</w:t>
            </w:r>
          </w:p>
        </w:tc>
      </w:tr>
      <w:tr w:rsidR="00985A74" w:rsidRPr="009E0572" w14:paraId="4AC6CBD3" w14:textId="77777777" w:rsidTr="00F22B6A">
        <w:trPr>
          <w:gridAfter w:val="1"/>
          <w:wAfter w:w="108" w:type="dxa"/>
          <w:trHeight w:val="830"/>
        </w:trPr>
        <w:tc>
          <w:tcPr>
            <w:tcW w:w="9360" w:type="dxa"/>
            <w:gridSpan w:val="2"/>
            <w:tcBorders>
              <w:top w:val="single" w:sz="8" w:space="0" w:color="548DD4" w:themeColor="text2" w:themeTint="99"/>
              <w:bottom w:val="single" w:sz="8" w:space="0" w:color="548DD4" w:themeColor="text2" w:themeTint="99"/>
            </w:tcBorders>
            <w:shd w:val="clear" w:color="auto" w:fill="auto"/>
            <w:vAlign w:val="center"/>
          </w:tcPr>
          <w:p w14:paraId="63A92094" w14:textId="77777777" w:rsidR="00985A74" w:rsidRDefault="00985A74" w:rsidP="00665404">
            <w:pPr>
              <w:ind w:left="360"/>
              <w:jc w:val="both"/>
              <w:rPr>
                <w:rFonts w:ascii="Arial" w:hAnsi="Arial" w:cs="Arial"/>
                <w:b/>
                <w:noProof/>
                <w:lang w:val="sr-Latn-ME"/>
              </w:rPr>
            </w:pPr>
          </w:p>
          <w:p w14:paraId="0A651EFF" w14:textId="3AA4E9C6" w:rsidR="00985A74" w:rsidRPr="009E0572" w:rsidRDefault="00985A74" w:rsidP="00F22B6A">
            <w:pPr>
              <w:jc w:val="both"/>
              <w:rPr>
                <w:rFonts w:ascii="Arial" w:hAnsi="Arial" w:cs="Arial"/>
                <w:b/>
                <w:noProof/>
                <w:lang w:val="sr-Latn-ME"/>
              </w:rPr>
            </w:pPr>
            <w:r w:rsidRPr="009E0572">
              <w:rPr>
                <w:rFonts w:ascii="Arial" w:hAnsi="Arial" w:cs="Arial"/>
                <w:b/>
                <w:noProof/>
                <w:lang w:val="sr-Latn-ME"/>
              </w:rPr>
              <w:t>Smjernice:</w:t>
            </w:r>
          </w:p>
          <w:p w14:paraId="6462D0EF" w14:textId="77777777" w:rsidR="00985A74" w:rsidRPr="009E0572" w:rsidRDefault="00985A74" w:rsidP="00F22B6A">
            <w:pPr>
              <w:spacing w:before="100" w:after="100" w:line="276" w:lineRule="auto"/>
              <w:jc w:val="both"/>
              <w:rPr>
                <w:rFonts w:ascii="Arial" w:hAnsi="Arial" w:cs="Arial"/>
                <w:lang w:val="hr-HR"/>
              </w:rPr>
            </w:pPr>
            <w:r w:rsidRPr="009E0572">
              <w:rPr>
                <w:rFonts w:ascii="Arial" w:hAnsi="Arial" w:cs="Arial"/>
                <w:lang w:val="hr-HR"/>
              </w:rPr>
              <w:t xml:space="preserve">Standard se primjenjuje na studijske programe čija je izlazna kvalifikacija nastavnik (učitelj, profesor i sl.), i to predmetni nastavnik u osnovnoj i srednjoj školi. Ovakvi programi bi u postupku akreditacije i reakreditacije trebali ispuniti uz sve osnovne standarde za akreditaciju studijskih programa i ovaj dodatni standard. </w:t>
            </w:r>
          </w:p>
          <w:p w14:paraId="3DF658C9" w14:textId="77777777" w:rsidR="00985A74" w:rsidRPr="009E0572" w:rsidRDefault="00985A74" w:rsidP="00F22B6A">
            <w:pPr>
              <w:spacing w:before="100" w:after="100" w:line="276" w:lineRule="auto"/>
              <w:jc w:val="both"/>
              <w:rPr>
                <w:rFonts w:ascii="Arial" w:hAnsi="Arial" w:cs="Arial"/>
                <w:lang w:val="hr-HR"/>
              </w:rPr>
            </w:pPr>
            <w:r w:rsidRPr="009E0572">
              <w:rPr>
                <w:rFonts w:ascii="Arial" w:hAnsi="Arial" w:cs="Arial"/>
                <w:lang w:val="hr-HR"/>
              </w:rPr>
              <w:t>Uzimajući u obzir da se kvalifikacija nastavnika stiče nakon drugog ciklusa visokog obrazovanja (master studiji – ukupno 300 ECTS), strogo formalno gledano ovi dodatni standardi bi se odnosili na akreditaciju master studija. Standard se može odnositi i na integrisane (petogodišnji) studije prvog i drugog ciklusa, na studije drugog ciklusa koji sadrži potrebne ishode učenja (koji pokrivaju srodne nastavne planove i programe u osnovnim i srednjim školama, kao i ishode koji se odnose na kompeticije nastavnika – psihološke, pedagoške, didaktičke i metodičke), kao i na studije drugog ciklusa koji sadrži dio potrebnih ishoda učenja ukoliko je kroz pristupnu politiku regulisano da se primaju samo oni studenti koji su u prvom ciklusu studija postigli nedostajući obim ishoda učenja, tako da u ukupnom zbiru postignu minimalno 60 ECTS-a psiholoških, pedagoških, didaktičkih i metodičkih sadržaja. To se takođe odnosi i na potreban obim prakse u školi – potrebno je u ukupnom obimu petogodišnjih studija imati 150 časova provedenih u školama. Za slučaj da visokoškolska ustanova akredituje program drugog ciklusa za inicijalno obrazovanje nastavnika koji u cjelosti obuhvata obim ishoda učenja koji se odnose na predmetne i nastavničke kompetencije, kao i ukupan obim didaktičke i metodičke prakse, pristup takvome studiju treba omogućiti samo studentima koji su završili prvi ciklus ili pedagoškog ili smjera srodnog predmetnom programu (npr. matematika, biologija, historija, geografija, i sl.).</w:t>
            </w:r>
          </w:p>
          <w:p w14:paraId="2EB8E971" w14:textId="77777777" w:rsidR="00985A74" w:rsidRPr="009E0572" w:rsidRDefault="00985A74" w:rsidP="00F22B6A">
            <w:pPr>
              <w:spacing w:before="100" w:after="100" w:line="276" w:lineRule="auto"/>
              <w:jc w:val="both"/>
              <w:rPr>
                <w:rFonts w:ascii="Arial" w:hAnsi="Arial" w:cs="Arial"/>
                <w:lang w:val="hr-HR"/>
              </w:rPr>
            </w:pPr>
            <w:r w:rsidRPr="009E0572">
              <w:rPr>
                <w:rFonts w:ascii="Arial" w:hAnsi="Arial" w:cs="Arial"/>
                <w:lang w:val="hr-HR"/>
              </w:rPr>
              <w:t>Visokoškolska ustanova koja izvodi studijski program za inicijalno obrazovanje nastavnika treba da ima barem jednog izabranog nastavnika za metodiku nastave za svaku predmetnu oblast iz koje se programi izvode. Nastavnik bi bio zadužen za predmete koji se odnose na metodiku nastave, kao i metodičku školsku praksu u školi. Kod izbora nastavnika za metodiku nastave trebaju da se uzmu u obzir iskustvo u radu u školi, te potreban broj relevantnih publikacija iz oblasti metodike nastave određene predmetne oblasti. U idealnom slučaju nastavnik metodike nastave je stekao obrazovanje iz predmetne oblasti, a doktorat iz metodike nastave ili obrnuto.</w:t>
            </w:r>
          </w:p>
          <w:p w14:paraId="06E06667" w14:textId="77777777" w:rsidR="00985A74" w:rsidRPr="009E0572" w:rsidRDefault="00985A74" w:rsidP="00F22B6A">
            <w:pPr>
              <w:spacing w:before="100" w:after="100" w:line="276" w:lineRule="auto"/>
              <w:jc w:val="both"/>
              <w:rPr>
                <w:rFonts w:ascii="Arial" w:hAnsi="Arial" w:cs="Arial"/>
                <w:lang w:val="hr-HR"/>
              </w:rPr>
            </w:pPr>
            <w:r w:rsidRPr="009E0572">
              <w:rPr>
                <w:rFonts w:ascii="Arial" w:hAnsi="Arial" w:cs="Arial"/>
                <w:lang w:val="hr-HR"/>
              </w:rPr>
              <w:t xml:space="preserve">Ustanova visokog obrazovanja koja izvodi studijski program za inicijalno obrazovanje nastavnika treba da ima zaključene sporazume (ugovore) sa školama o izvođenju školske </w:t>
            </w:r>
            <w:r w:rsidRPr="009E0572">
              <w:rPr>
                <w:rFonts w:ascii="Arial" w:hAnsi="Arial" w:cs="Arial"/>
                <w:lang w:val="hr-HR"/>
              </w:rPr>
              <w:lastRenderedPageBreak/>
              <w:t>prakse. Predmet tih ugovora treba da bude i imenovanje mentora (kvalifikovani nastavnici predmetne oblasti, pedagozi ili drugi stručni saradnici).</w:t>
            </w:r>
          </w:p>
          <w:p w14:paraId="69C5226E" w14:textId="1FAAADB0" w:rsidR="00985A74" w:rsidRPr="009E0572" w:rsidRDefault="00985A74" w:rsidP="00F22B6A">
            <w:pPr>
              <w:jc w:val="both"/>
              <w:rPr>
                <w:rFonts w:ascii="Arial" w:eastAsia="Times New Roman" w:hAnsi="Arial" w:cs="Arial"/>
              </w:rPr>
            </w:pPr>
            <w:r w:rsidRPr="009E0572">
              <w:rPr>
                <w:rFonts w:ascii="Arial" w:hAnsi="Arial" w:cs="Arial"/>
                <w:lang w:val="hr-HR"/>
              </w:rPr>
              <w:t>Preporučuje se ustanovama visokog obrazovanja primjena modularnog pristupa, gdje bi se psihološke, pedagoške, didaktičke i metodičke kompetencija postizale kroz određene module. Ti moduli mogu biti i izborni, omogućavajući studentima flek</w:t>
            </w:r>
            <w:r w:rsidR="00F22B6A">
              <w:rPr>
                <w:rFonts w:ascii="Arial" w:hAnsi="Arial" w:cs="Arial"/>
                <w:lang w:val="hr-HR"/>
              </w:rPr>
              <w:t>s</w:t>
            </w:r>
            <w:r w:rsidRPr="009E0572">
              <w:rPr>
                <w:rFonts w:ascii="Arial" w:hAnsi="Arial" w:cs="Arial"/>
                <w:lang w:val="hr-HR"/>
              </w:rPr>
              <w:t xml:space="preserve">ibilnost. </w:t>
            </w:r>
          </w:p>
        </w:tc>
      </w:tr>
    </w:tbl>
    <w:p w14:paraId="47862CC7" w14:textId="77777777" w:rsidR="00985A74" w:rsidRPr="009E0572" w:rsidRDefault="00985A74" w:rsidP="00985A74">
      <w:pPr>
        <w:jc w:val="both"/>
        <w:rPr>
          <w:rFonts w:ascii="Arial" w:eastAsia="Times New Roman" w:hAnsi="Arial" w:cs="Arial"/>
          <w:b/>
          <w:noProof/>
          <w:shd w:val="clear" w:color="auto" w:fill="FFFFFF"/>
          <w:lang w:val="sr-Latn-ME"/>
        </w:rPr>
      </w:pPr>
    </w:p>
    <w:sectPr w:rsidR="00985A74" w:rsidRPr="009E0572" w:rsidSect="008A0E9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9621" w14:textId="77777777" w:rsidR="000B648C" w:rsidRDefault="000B648C" w:rsidP="000C07A6">
      <w:pPr>
        <w:spacing w:after="0" w:line="240" w:lineRule="auto"/>
      </w:pPr>
      <w:r>
        <w:separator/>
      </w:r>
    </w:p>
  </w:endnote>
  <w:endnote w:type="continuationSeparator" w:id="0">
    <w:p w14:paraId="59979D20" w14:textId="77777777" w:rsidR="000B648C" w:rsidRDefault="000B648C" w:rsidP="000C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CABB" w14:textId="77777777" w:rsidR="000B648C" w:rsidRDefault="000B648C" w:rsidP="000C07A6">
      <w:pPr>
        <w:spacing w:after="0" w:line="240" w:lineRule="auto"/>
      </w:pPr>
      <w:r>
        <w:separator/>
      </w:r>
    </w:p>
  </w:footnote>
  <w:footnote w:type="continuationSeparator" w:id="0">
    <w:p w14:paraId="1B30569C" w14:textId="77777777" w:rsidR="000B648C" w:rsidRDefault="000B648C" w:rsidP="000C07A6">
      <w:pPr>
        <w:spacing w:after="0" w:line="240" w:lineRule="auto"/>
      </w:pPr>
      <w:r>
        <w:continuationSeparator/>
      </w:r>
    </w:p>
  </w:footnote>
  <w:footnote w:id="1">
    <w:p w14:paraId="7D2DB8AF" w14:textId="77777777" w:rsidR="004A253B" w:rsidRPr="00C97EF6" w:rsidRDefault="004A253B" w:rsidP="000C07A6">
      <w:pPr>
        <w:widowControl w:val="0"/>
        <w:overflowPunct w:val="0"/>
        <w:autoSpaceDE w:val="0"/>
        <w:autoSpaceDN w:val="0"/>
        <w:adjustRightInd w:val="0"/>
        <w:spacing w:after="0" w:line="240" w:lineRule="auto"/>
        <w:ind w:right="50"/>
        <w:jc w:val="both"/>
        <w:rPr>
          <w:rFonts w:ascii="Arial" w:hAnsi="Arial" w:cs="Arial"/>
          <w:i/>
          <w:sz w:val="16"/>
          <w:szCs w:val="16"/>
        </w:rPr>
      </w:pPr>
      <w:r w:rsidRPr="00C97EF6">
        <w:rPr>
          <w:rStyle w:val="FootnoteReference"/>
          <w:rFonts w:ascii="Arial" w:hAnsi="Arial" w:cs="Arial"/>
          <w:b/>
          <w:i/>
          <w:sz w:val="16"/>
          <w:szCs w:val="16"/>
        </w:rPr>
        <w:footnoteRef/>
      </w:r>
      <w:r w:rsidRPr="00C97EF6">
        <w:rPr>
          <w:rFonts w:ascii="Arial" w:hAnsi="Arial" w:cs="Arial"/>
          <w:b/>
          <w:bCs/>
          <w:i/>
          <w:sz w:val="16"/>
          <w:szCs w:val="16"/>
        </w:rPr>
        <w:t xml:space="preserve">Standards and guidelines for quality assurance in the European Higher Education Area, </w:t>
      </w:r>
      <w:r w:rsidRPr="00C97EF6">
        <w:rPr>
          <w:rFonts w:ascii="Arial" w:hAnsi="Arial" w:cs="Arial"/>
          <w:bCs/>
          <w:i/>
          <w:sz w:val="16"/>
          <w:szCs w:val="16"/>
        </w:rPr>
        <w:t>DRAFT, Endorsed by the Bologna Follow-Up Group on 19 September 2014.</w:t>
      </w:r>
    </w:p>
  </w:footnote>
  <w:footnote w:id="2">
    <w:p w14:paraId="5E130915" w14:textId="77777777" w:rsidR="004A253B" w:rsidRPr="00C97EF6" w:rsidRDefault="004A253B" w:rsidP="000C07A6">
      <w:pPr>
        <w:pStyle w:val="FootnoteText"/>
        <w:ind w:right="50"/>
        <w:jc w:val="both"/>
        <w:rPr>
          <w:rFonts w:ascii="Arial" w:hAnsi="Arial" w:cs="Arial"/>
          <w:i/>
          <w:sz w:val="16"/>
          <w:szCs w:val="16"/>
        </w:rPr>
      </w:pPr>
      <w:r w:rsidRPr="00C97EF6">
        <w:rPr>
          <w:rStyle w:val="FootnoteReference"/>
          <w:rFonts w:ascii="Arial" w:hAnsi="Arial" w:cs="Arial"/>
          <w:b/>
          <w:i/>
          <w:sz w:val="16"/>
          <w:szCs w:val="16"/>
        </w:rPr>
        <w:footnoteRef/>
      </w:r>
      <w:r w:rsidRPr="00C97EF6">
        <w:rPr>
          <w:rFonts w:ascii="Arial" w:hAnsi="Arial" w:cs="Arial"/>
          <w:i/>
          <w:sz w:val="16"/>
          <w:szCs w:val="16"/>
        </w:rPr>
        <w:t>Oblasti su: Prirodne nauke, Tehničko-tehnološke nauke, Medicinske nauke, Društvene nauke, Humanističke nauke, Biotehničke nauke, Umjetnost, Interdisciplinarni programi.</w:t>
      </w:r>
    </w:p>
  </w:footnote>
  <w:footnote w:id="3">
    <w:p w14:paraId="1B50600B" w14:textId="77777777" w:rsidR="004A253B" w:rsidRPr="00C97EF6" w:rsidRDefault="004A253B" w:rsidP="000C07A6">
      <w:pPr>
        <w:pStyle w:val="FootnoteText"/>
        <w:rPr>
          <w:rFonts w:ascii="Arial" w:hAnsi="Arial" w:cs="Arial"/>
          <w:i/>
          <w:sz w:val="16"/>
          <w:szCs w:val="16"/>
          <w:lang w:val="de-DE"/>
        </w:rPr>
      </w:pPr>
      <w:r w:rsidRPr="00C97EF6">
        <w:rPr>
          <w:rStyle w:val="FootnoteReference"/>
          <w:rFonts w:ascii="Arial" w:hAnsi="Arial" w:cs="Arial"/>
          <w:b/>
          <w:i/>
          <w:sz w:val="16"/>
          <w:szCs w:val="16"/>
        </w:rPr>
        <w:footnoteRef/>
      </w:r>
      <w:r w:rsidRPr="00C97EF6">
        <w:rPr>
          <w:rFonts w:ascii="Arial" w:hAnsi="Arial" w:cs="Arial"/>
          <w:i/>
          <w:sz w:val="16"/>
          <w:szCs w:val="16"/>
          <w:lang w:val="de-DE"/>
        </w:rPr>
        <w:t xml:space="preserve">Za studijske programe koji se organizuju </w:t>
      </w:r>
      <w:r w:rsidRPr="00F51BB0">
        <w:rPr>
          <w:rFonts w:ascii="Arial" w:hAnsi="Arial" w:cs="Arial"/>
          <w:b/>
          <w:i/>
          <w:sz w:val="16"/>
          <w:szCs w:val="16"/>
          <w:lang w:val="de-DE"/>
        </w:rPr>
        <w:t>na engleskom jeziku</w:t>
      </w:r>
      <w:r w:rsidRPr="00C97EF6">
        <w:rPr>
          <w:rFonts w:ascii="Arial" w:hAnsi="Arial" w:cs="Arial"/>
          <w:i/>
          <w:sz w:val="16"/>
          <w:szCs w:val="16"/>
          <w:lang w:val="de-DE"/>
        </w:rPr>
        <w:t xml:space="preserve"> predviđen je poseban standard.</w:t>
      </w:r>
    </w:p>
  </w:footnote>
  <w:footnote w:id="4">
    <w:p w14:paraId="758151AC" w14:textId="77777777" w:rsidR="004A253B" w:rsidRPr="00C97EF6" w:rsidRDefault="004A253B" w:rsidP="000C07A6">
      <w:pPr>
        <w:pStyle w:val="FootnoteText"/>
        <w:rPr>
          <w:rFonts w:ascii="Arial" w:hAnsi="Arial" w:cs="Arial"/>
          <w:i/>
          <w:sz w:val="16"/>
          <w:szCs w:val="16"/>
          <w:lang w:val="de-DE"/>
        </w:rPr>
      </w:pPr>
      <w:r w:rsidRPr="00C97EF6">
        <w:rPr>
          <w:rStyle w:val="FootnoteReference"/>
          <w:rFonts w:ascii="Arial" w:hAnsi="Arial" w:cs="Arial"/>
          <w:b/>
          <w:i/>
          <w:sz w:val="16"/>
          <w:szCs w:val="16"/>
        </w:rPr>
        <w:footnoteRef/>
      </w:r>
      <w:r w:rsidRPr="00C97EF6">
        <w:rPr>
          <w:rFonts w:ascii="Arial" w:hAnsi="Arial" w:cs="Arial"/>
          <w:i/>
          <w:sz w:val="16"/>
          <w:szCs w:val="16"/>
          <w:lang w:val="de-DE"/>
        </w:rPr>
        <w:t xml:space="preserve">Za </w:t>
      </w:r>
      <w:r w:rsidRPr="00C97EF6">
        <w:rPr>
          <w:rFonts w:ascii="Arial" w:hAnsi="Arial" w:cs="Arial"/>
          <w:b/>
          <w:i/>
          <w:sz w:val="16"/>
          <w:szCs w:val="16"/>
          <w:lang w:val="de-DE"/>
        </w:rPr>
        <w:t>učenje na daljinu</w:t>
      </w:r>
      <w:r w:rsidRPr="00C97EF6">
        <w:rPr>
          <w:rFonts w:ascii="Arial" w:hAnsi="Arial" w:cs="Arial"/>
          <w:i/>
          <w:sz w:val="16"/>
          <w:szCs w:val="16"/>
          <w:lang w:val="de-DE"/>
        </w:rPr>
        <w:t xml:space="preserve"> postoji posebni standard.</w:t>
      </w:r>
    </w:p>
  </w:footnote>
  <w:footnote w:id="5">
    <w:p w14:paraId="7D271EDA" w14:textId="77777777" w:rsidR="004A253B" w:rsidRPr="00491262" w:rsidRDefault="004A253B" w:rsidP="000C07A6">
      <w:pPr>
        <w:pStyle w:val="FootnoteText"/>
        <w:ind w:right="50"/>
        <w:rPr>
          <w:rFonts w:ascii="Arial" w:hAnsi="Arial" w:cs="Arial"/>
          <w:i/>
          <w:lang w:val="de-DE"/>
        </w:rPr>
      </w:pPr>
      <w:r w:rsidRPr="00C97EF6">
        <w:rPr>
          <w:rStyle w:val="FootnoteReference"/>
          <w:rFonts w:ascii="Arial" w:hAnsi="Arial" w:cs="Arial"/>
          <w:b/>
          <w:i/>
          <w:sz w:val="16"/>
          <w:szCs w:val="16"/>
        </w:rPr>
        <w:footnoteRef/>
      </w:r>
      <w:r w:rsidRPr="00C97EF6">
        <w:rPr>
          <w:rFonts w:ascii="Arial" w:hAnsi="Arial" w:cs="Arial"/>
          <w:i/>
          <w:sz w:val="16"/>
          <w:szCs w:val="16"/>
          <w:lang w:val="de-DE"/>
        </w:rPr>
        <w:t xml:space="preserve">Za </w:t>
      </w:r>
      <w:r w:rsidRPr="00C97EF6">
        <w:rPr>
          <w:rFonts w:ascii="Arial" w:hAnsi="Arial" w:cs="Arial"/>
          <w:b/>
          <w:i/>
          <w:sz w:val="16"/>
          <w:szCs w:val="16"/>
          <w:lang w:val="de-DE"/>
        </w:rPr>
        <w:t>doktorske</w:t>
      </w:r>
      <w:r w:rsidRPr="00C97EF6">
        <w:rPr>
          <w:rFonts w:ascii="Arial" w:hAnsi="Arial" w:cs="Arial"/>
          <w:i/>
          <w:sz w:val="16"/>
          <w:szCs w:val="16"/>
          <w:lang w:val="de-DE"/>
        </w:rPr>
        <w:t xml:space="preserve"> </w:t>
      </w:r>
      <w:r w:rsidRPr="00C97EF6">
        <w:rPr>
          <w:rFonts w:ascii="Arial" w:hAnsi="Arial" w:cs="Arial"/>
          <w:b/>
          <w:i/>
          <w:sz w:val="16"/>
          <w:szCs w:val="16"/>
          <w:lang w:val="de-DE"/>
        </w:rPr>
        <w:t>studije</w:t>
      </w:r>
      <w:r w:rsidRPr="00C97EF6">
        <w:rPr>
          <w:rFonts w:ascii="Arial" w:hAnsi="Arial" w:cs="Arial"/>
          <w:i/>
          <w:sz w:val="16"/>
          <w:szCs w:val="16"/>
          <w:lang w:val="de-DE"/>
        </w:rPr>
        <w:t xml:space="preserve"> postoji dopunski standard</w:t>
      </w:r>
      <w:r>
        <w:rPr>
          <w:rFonts w:ascii="Arial" w:hAnsi="Arial" w:cs="Arial"/>
          <w:i/>
          <w:sz w:val="16"/>
          <w:szCs w:val="16"/>
          <w:lang w:val="de-DE"/>
        </w:rPr>
        <w:t>.</w:t>
      </w:r>
    </w:p>
  </w:footnote>
  <w:footnote w:id="6">
    <w:p w14:paraId="60D79CA3" w14:textId="77777777" w:rsidR="004A253B" w:rsidRPr="002713AF" w:rsidRDefault="004A253B" w:rsidP="000C07A6">
      <w:pPr>
        <w:pStyle w:val="FootnoteText"/>
        <w:rPr>
          <w:rFonts w:ascii="Arial" w:hAnsi="Arial" w:cs="Arial"/>
          <w:i/>
          <w:sz w:val="16"/>
          <w:szCs w:val="16"/>
          <w:lang w:val="de-DE"/>
        </w:rPr>
      </w:pPr>
      <w:r w:rsidRPr="002713AF">
        <w:rPr>
          <w:rStyle w:val="FootnoteReference"/>
          <w:rFonts w:ascii="Arial" w:hAnsi="Arial" w:cs="Arial"/>
          <w:i/>
          <w:sz w:val="16"/>
          <w:szCs w:val="16"/>
        </w:rPr>
        <w:footnoteRef/>
      </w:r>
      <w:r w:rsidRPr="002713AF">
        <w:rPr>
          <w:rFonts w:ascii="Arial" w:hAnsi="Arial" w:cs="Arial"/>
          <w:bCs/>
          <w:i/>
          <w:sz w:val="16"/>
          <w:szCs w:val="16"/>
          <w:lang w:val="sl-SI"/>
        </w:rPr>
        <w:t>Zakon o visokom obrazovanju (»Službeni list CG«, broj 55/18 )</w:t>
      </w:r>
    </w:p>
  </w:footnote>
  <w:footnote w:id="7">
    <w:p w14:paraId="4AA0F467" w14:textId="77777777" w:rsidR="004A253B" w:rsidRPr="002713AF" w:rsidRDefault="004A253B" w:rsidP="008A0E9C">
      <w:pPr>
        <w:pStyle w:val="FootnoteText"/>
        <w:jc w:val="both"/>
        <w:rPr>
          <w:rFonts w:ascii="Arial" w:hAnsi="Arial" w:cs="Arial"/>
          <w:sz w:val="16"/>
          <w:szCs w:val="16"/>
        </w:rPr>
      </w:pPr>
      <w:r w:rsidRPr="002713AF">
        <w:rPr>
          <w:rStyle w:val="FootnoteReference"/>
          <w:rFonts w:ascii="Arial" w:hAnsi="Arial" w:cs="Arial"/>
          <w:sz w:val="16"/>
          <w:szCs w:val="16"/>
        </w:rPr>
        <w:footnoteRef/>
      </w:r>
      <w:r w:rsidRPr="002713AF">
        <w:rPr>
          <w:rFonts w:ascii="Arial" w:hAnsi="Arial" w:cs="Arial"/>
          <w:sz w:val="16"/>
          <w:szCs w:val="16"/>
        </w:rPr>
        <w:t xml:space="preserve"> </w:t>
      </w:r>
      <w:r w:rsidRPr="002713AF">
        <w:rPr>
          <w:rFonts w:ascii="Arial" w:hAnsi="Arial" w:cs="Arial"/>
          <w:i/>
          <w:sz w:val="16"/>
          <w:szCs w:val="16"/>
        </w:rPr>
        <w:t>Learning Outcomes in Quality Assurance and Accreditation, Principles, recommendations and practice, The European Consortium for Accreditation in higher education, 2013.</w:t>
      </w:r>
    </w:p>
  </w:footnote>
  <w:footnote w:id="8">
    <w:p w14:paraId="1BCCEF6F" w14:textId="77777777" w:rsidR="004A253B" w:rsidRPr="008A0E9C" w:rsidRDefault="004A253B" w:rsidP="008A0E9C">
      <w:pPr>
        <w:pStyle w:val="FootnoteText"/>
        <w:jc w:val="both"/>
        <w:rPr>
          <w:rFonts w:ascii="Arial" w:hAnsi="Arial" w:cs="Arial"/>
          <w:i/>
          <w:sz w:val="16"/>
          <w:szCs w:val="16"/>
        </w:rPr>
      </w:pPr>
      <w:r w:rsidRPr="002713AF">
        <w:rPr>
          <w:rStyle w:val="FootnoteReference"/>
          <w:sz w:val="16"/>
          <w:szCs w:val="16"/>
        </w:rPr>
        <w:footnoteRef/>
      </w:r>
      <w:r w:rsidRPr="002713AF">
        <w:rPr>
          <w:sz w:val="16"/>
          <w:szCs w:val="16"/>
        </w:rPr>
        <w:t xml:space="preserve"> </w:t>
      </w:r>
      <w:r w:rsidRPr="008A0E9C">
        <w:rPr>
          <w:rFonts w:ascii="Arial" w:hAnsi="Arial" w:cs="Arial"/>
          <w:i/>
          <w:sz w:val="16"/>
          <w:szCs w:val="16"/>
        </w:rPr>
        <w:t>Dablinski deskriptori su generičke (tj. nevezane za predmete) izjave o tome šta su tipična očekivanja u smislu uspjeha i sposobnosti vezanih za kvalifikacije koje predstavljaju završetak svakog od bolonjskih ciklusa. Sastoje se od sljedećih elemenata: znanje i razumijevanje, primjena znanja i razumijevanja, generičke kognitivne vještine, donošenje sudova, sposobnosti komuniciranja i vještine učenja, autonomna odgovornost studenta i rad sa drugima.</w:t>
      </w:r>
    </w:p>
  </w:footnote>
  <w:footnote w:id="9">
    <w:p w14:paraId="200A2AE6" w14:textId="77777777" w:rsidR="004A253B" w:rsidRPr="00491262" w:rsidRDefault="004A253B" w:rsidP="000C07A6">
      <w:pPr>
        <w:pStyle w:val="FootnoteText"/>
        <w:jc w:val="both"/>
        <w:rPr>
          <w:rFonts w:ascii="Arial" w:hAnsi="Arial" w:cs="Arial"/>
          <w:i/>
        </w:rPr>
      </w:pPr>
      <w:r w:rsidRPr="0032695F">
        <w:rPr>
          <w:rStyle w:val="FootnoteReference"/>
          <w:rFonts w:ascii="Arial" w:hAnsi="Arial" w:cs="Arial"/>
          <w:i/>
        </w:rPr>
        <w:footnoteRef/>
      </w:r>
      <w:r w:rsidRPr="0032695F">
        <w:rPr>
          <w:rFonts w:ascii="Arial" w:hAnsi="Arial" w:cs="Arial"/>
          <w:bCs/>
          <w:i/>
        </w:rPr>
        <w:t>Praktična znanja, vještine i kompetencije</w:t>
      </w:r>
      <w:r>
        <w:rPr>
          <w:rFonts w:ascii="Arial" w:hAnsi="Arial" w:cs="Arial"/>
          <w:bCs/>
          <w:i/>
        </w:rPr>
        <w:t>, u skladu sa Zakonom o visokom obrazovanju član 81 („Službeni list CG 55/18,), treba da budu sastavni dio obrazovnog  procesa. Zbog značaja i obima, ovaj dio obrazovanja zahtijeva poseban standard.</w:t>
      </w:r>
    </w:p>
  </w:footnote>
  <w:footnote w:id="10">
    <w:p w14:paraId="411C8E86" w14:textId="77777777" w:rsidR="004A253B" w:rsidRPr="00D36237" w:rsidRDefault="004A253B" w:rsidP="007532FE">
      <w:pPr>
        <w:pStyle w:val="FootnoteText"/>
        <w:jc w:val="both"/>
        <w:rPr>
          <w:rFonts w:ascii="Arial" w:hAnsi="Arial" w:cs="Arial"/>
          <w:i/>
        </w:rPr>
      </w:pPr>
      <w:r>
        <w:rPr>
          <w:rStyle w:val="FootnoteReference"/>
        </w:rPr>
        <w:footnoteRef/>
      </w:r>
      <w:r>
        <w:rPr>
          <w:rFonts w:ascii="Arial" w:hAnsi="Arial" w:cs="Arial"/>
          <w:i/>
        </w:rPr>
        <w:t xml:space="preserve">Standard za DL je obavezan za akreditaciju studijskih programa kod kojih je planirana DL nastava (kompletno ili na pojedinim modulima, predmetima, tematskim oblastima).  </w:t>
      </w:r>
    </w:p>
  </w:footnote>
  <w:footnote w:id="11">
    <w:p w14:paraId="7F9483C4" w14:textId="77777777" w:rsidR="004A253B" w:rsidRPr="00D36237" w:rsidRDefault="004A253B" w:rsidP="007532FE">
      <w:pPr>
        <w:pStyle w:val="FootnoteText"/>
        <w:jc w:val="both"/>
        <w:rPr>
          <w:rFonts w:ascii="Arial" w:hAnsi="Arial" w:cs="Arial"/>
          <w:i/>
        </w:rPr>
      </w:pPr>
      <w:r>
        <w:rPr>
          <w:rStyle w:val="FootnoteReference"/>
        </w:rPr>
        <w:footnoteRef/>
      </w:r>
      <w:r>
        <w:rPr>
          <w:rFonts w:ascii="Arial" w:hAnsi="Arial" w:cs="Arial"/>
          <w:i/>
        </w:rPr>
        <w:t>R</w:t>
      </w:r>
      <w:r w:rsidRPr="00701790">
        <w:rPr>
          <w:rFonts w:ascii="Arial" w:hAnsi="Arial" w:cs="Arial"/>
          <w:i/>
        </w:rPr>
        <w:t>egulativ</w:t>
      </w:r>
      <w:r>
        <w:rPr>
          <w:rFonts w:ascii="Arial" w:hAnsi="Arial" w:cs="Arial"/>
          <w:i/>
        </w:rPr>
        <w:t>om</w:t>
      </w:r>
      <w:r w:rsidRPr="00701790">
        <w:rPr>
          <w:rFonts w:ascii="Arial" w:hAnsi="Arial" w:cs="Arial"/>
          <w:i/>
        </w:rPr>
        <w:t xml:space="preserve"> za akreditaciju</w:t>
      </w:r>
      <w:r>
        <w:rPr>
          <w:rFonts w:ascii="Arial" w:hAnsi="Arial" w:cs="Arial"/>
          <w:i/>
        </w:rPr>
        <w:t xml:space="preserve"> studijskih programa na daljinu bavio se i TEMPUS projekat </w:t>
      </w:r>
      <w:r w:rsidRPr="00701790">
        <w:rPr>
          <w:rFonts w:ascii="Arial" w:hAnsi="Arial" w:cs="Arial"/>
          <w:i/>
        </w:rPr>
        <w:t xml:space="preserve"> </w:t>
      </w:r>
      <w:r>
        <w:rPr>
          <w:rFonts w:ascii="Arial" w:hAnsi="Arial" w:cs="Arial"/>
          <w:i/>
        </w:rPr>
        <w:t xml:space="preserve">511126-TEMPUS-1-2010-1-RS-TEMPUS-SMGR, 2013.  </w:t>
      </w:r>
    </w:p>
  </w:footnote>
  <w:footnote w:id="12">
    <w:p w14:paraId="7F8FF547" w14:textId="77777777" w:rsidR="004A253B" w:rsidRPr="00A77201" w:rsidRDefault="004A253B" w:rsidP="003E6666">
      <w:pPr>
        <w:pStyle w:val="FootnoteText"/>
        <w:rPr>
          <w:rFonts w:ascii="Arial" w:hAnsi="Arial" w:cs="Arial"/>
          <w:i/>
        </w:rPr>
      </w:pPr>
      <w:r w:rsidRPr="00A77201">
        <w:rPr>
          <w:rStyle w:val="FootnoteReference"/>
          <w:rFonts w:ascii="Arial" w:hAnsi="Arial" w:cs="Arial"/>
          <w:i/>
        </w:rPr>
        <w:footnoteRef/>
      </w:r>
      <w:r w:rsidRPr="00A77201">
        <w:rPr>
          <w:rFonts w:ascii="Arial" w:hAnsi="Arial" w:cs="Arial"/>
          <w:i/>
        </w:rPr>
        <w:t xml:space="preserve"> Uporedn</w:t>
      </w:r>
      <w:r>
        <w:rPr>
          <w:rFonts w:ascii="Arial" w:hAnsi="Arial" w:cs="Arial"/>
          <w:i/>
        </w:rPr>
        <w:t>i</w:t>
      </w:r>
      <w:r w:rsidRPr="00A77201">
        <w:rPr>
          <w:rFonts w:ascii="Arial" w:hAnsi="Arial" w:cs="Arial"/>
          <w:i/>
        </w:rPr>
        <w:t xml:space="preserve"> pr</w:t>
      </w:r>
      <w:r>
        <w:rPr>
          <w:rFonts w:ascii="Arial" w:hAnsi="Arial" w:cs="Arial"/>
          <w:i/>
        </w:rPr>
        <w:t>imjer:Standards and Procedures for Graduate Study at UCLA, Updated, Mart 2015</w:t>
      </w:r>
    </w:p>
  </w:footnote>
  <w:footnote w:id="13">
    <w:p w14:paraId="50C1A764" w14:textId="77777777" w:rsidR="004A253B" w:rsidRPr="00A77201" w:rsidRDefault="004A253B" w:rsidP="003E6666">
      <w:pPr>
        <w:pStyle w:val="FootnoteText"/>
        <w:jc w:val="both"/>
        <w:rPr>
          <w:rFonts w:ascii="Arial" w:hAnsi="Arial" w:cs="Arial"/>
          <w:i/>
        </w:rPr>
      </w:pPr>
      <w:r w:rsidRPr="00A77201">
        <w:rPr>
          <w:rStyle w:val="FootnoteReference"/>
          <w:rFonts w:ascii="Arial" w:hAnsi="Arial" w:cs="Arial"/>
          <w:i/>
        </w:rPr>
        <w:footnoteRef/>
      </w:r>
      <w:r w:rsidRPr="00A77201">
        <w:rPr>
          <w:rFonts w:ascii="Arial" w:hAnsi="Arial" w:cs="Arial"/>
          <w:i/>
        </w:rPr>
        <w:t xml:space="preserve"> Pravilima za akreditaciju doktorskih studija u prethodnom periodu bilo </w:t>
      </w:r>
      <w:r>
        <w:rPr>
          <w:rFonts w:ascii="Arial" w:hAnsi="Arial" w:cs="Arial"/>
          <w:i/>
        </w:rPr>
        <w:t>je predviđeno da to može samo univerzitet, dok Zakonom o visokom obrazovanju (SLCG br. 55/18) to sada mogu sve ustanove</w:t>
      </w:r>
    </w:p>
  </w:footnote>
  <w:footnote w:id="14">
    <w:p w14:paraId="4F7E3317" w14:textId="15BB37FC" w:rsidR="00B06C11" w:rsidRPr="00B06C11" w:rsidRDefault="00B06C11">
      <w:pPr>
        <w:pStyle w:val="FootnoteText"/>
        <w:rPr>
          <w:lang w:val="sr-Latn-ME"/>
        </w:rPr>
      </w:pPr>
      <w:r>
        <w:rPr>
          <w:rStyle w:val="FootnoteReference"/>
        </w:rPr>
        <w:footnoteRef/>
      </w:r>
      <w:r>
        <w:t xml:space="preserve"> </w:t>
      </w:r>
      <w:r>
        <w:rPr>
          <w:lang w:val="sr-Latn-ME"/>
        </w:rPr>
        <w:t>Standard je razvijen kroz p</w:t>
      </w:r>
      <w:r w:rsidRPr="00B06C11">
        <w:rPr>
          <w:lang w:val="sr-Latn-ME"/>
        </w:rPr>
        <w:t>rojekat “Integracija ključnih komptenecija u obrazovni sistem Crne Gore (ICEKS)”, Ministarstvo prosvjete, nauke, kulture i sporta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FED"/>
    <w:multiLevelType w:val="hybridMultilevel"/>
    <w:tmpl w:val="DBBA27E6"/>
    <w:lvl w:ilvl="0" w:tplc="0F9E8CD2">
      <w:start w:val="1"/>
      <w:numFmt w:val="bullet"/>
      <w:lvlText w:val="-"/>
      <w:lvlJc w:val="left"/>
      <w:pPr>
        <w:ind w:left="1068" w:hanging="360"/>
      </w:pPr>
      <w:rPr>
        <w:rFonts w:ascii="Symbol" w:hAnsi="Symbol" w:hint="default"/>
        <w:color w:val="0070C0"/>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 w15:restartNumberingAfterBreak="0">
    <w:nsid w:val="06B86355"/>
    <w:multiLevelType w:val="multilevel"/>
    <w:tmpl w:val="2EAA9BB6"/>
    <w:lvl w:ilvl="0">
      <w:start w:val="1"/>
      <w:numFmt w:val="decimal"/>
      <w:lvlText w:val="%1."/>
      <w:lvlJc w:val="left"/>
      <w:pPr>
        <w:ind w:left="1068" w:hanging="360"/>
      </w:pPr>
      <w:rPr>
        <w:rFonts w:hint="default"/>
        <w:b/>
        <w:color w:val="0033CC"/>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 w15:restartNumberingAfterBreak="0">
    <w:nsid w:val="06BE474A"/>
    <w:multiLevelType w:val="hybridMultilevel"/>
    <w:tmpl w:val="E33407CE"/>
    <w:lvl w:ilvl="0" w:tplc="61F20988">
      <w:start w:val="1"/>
      <w:numFmt w:val="decimal"/>
      <w:lvlText w:val="%1."/>
      <w:lvlJc w:val="left"/>
      <w:pPr>
        <w:ind w:left="720" w:hanging="360"/>
      </w:pPr>
      <w:rPr>
        <w:rFonts w:ascii="Arial" w:hAnsi="Arial" w:cs="Arial" w:hint="default"/>
        <w:b/>
        <w:color w:val="003399"/>
      </w:rPr>
    </w:lvl>
    <w:lvl w:ilvl="1" w:tplc="D59C63D6">
      <w:start w:val="1"/>
      <w:numFmt w:val="bullet"/>
      <w:lvlText w:val=""/>
      <w:lvlJc w:val="left"/>
      <w:pPr>
        <w:ind w:left="1440" w:hanging="360"/>
      </w:pPr>
      <w:rPr>
        <w:rFonts w:ascii="Symbol" w:hAnsi="Symbol" w:hint="default"/>
        <w:b/>
        <w:color w:val="003399"/>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187918AC"/>
    <w:multiLevelType w:val="hybridMultilevel"/>
    <w:tmpl w:val="54280AAE"/>
    <w:lvl w:ilvl="0" w:tplc="1A5470AA">
      <w:start w:val="1"/>
      <w:numFmt w:val="bullet"/>
      <w:lvlText w:val=""/>
      <w:lvlJc w:val="left"/>
      <w:pPr>
        <w:ind w:left="720" w:hanging="360"/>
      </w:pPr>
      <w:rPr>
        <w:rFonts w:ascii="Symbol" w:hAnsi="Symbol" w:hint="default"/>
        <w:b/>
        <w:color w:val="0070C0"/>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1A1A08B9"/>
    <w:multiLevelType w:val="hybridMultilevel"/>
    <w:tmpl w:val="06CABC1E"/>
    <w:lvl w:ilvl="0" w:tplc="8262859C">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1CF51FC2"/>
    <w:multiLevelType w:val="hybridMultilevel"/>
    <w:tmpl w:val="2EC8314C"/>
    <w:lvl w:ilvl="0" w:tplc="7970196A">
      <w:start w:val="1"/>
      <w:numFmt w:val="bullet"/>
      <w:lvlText w:val=""/>
      <w:lvlJc w:val="left"/>
      <w:pPr>
        <w:ind w:left="720" w:hanging="360"/>
      </w:pPr>
      <w:rPr>
        <w:rFonts w:ascii="Symbol" w:hAnsi="Symbol" w:hint="default"/>
        <w:b/>
        <w:color w:val="548DD4" w:themeColor="text2" w:themeTint="99"/>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1DC704CC"/>
    <w:multiLevelType w:val="hybridMultilevel"/>
    <w:tmpl w:val="8392E45E"/>
    <w:lvl w:ilvl="0" w:tplc="7626ED7A">
      <w:start w:val="1"/>
      <w:numFmt w:val="bullet"/>
      <w:lvlText w:val=""/>
      <w:lvlJc w:val="left"/>
      <w:pPr>
        <w:ind w:left="720" w:hanging="360"/>
      </w:pPr>
      <w:rPr>
        <w:rFonts w:ascii="Symbol" w:hAnsi="Symbol" w:hint="default"/>
        <w:b/>
        <w:color w:val="0070C0"/>
      </w:rPr>
    </w:lvl>
    <w:lvl w:ilvl="1" w:tplc="E2742504">
      <w:start w:val="1"/>
      <w:numFmt w:val="bullet"/>
      <w:lvlText w:val=""/>
      <w:lvlJc w:val="left"/>
      <w:pPr>
        <w:ind w:left="1440" w:hanging="360"/>
      </w:pPr>
      <w:rPr>
        <w:rFonts w:ascii="Wingdings" w:hAnsi="Wingdings" w:hint="default"/>
        <w:color w:val="0070C0"/>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0AA5002"/>
    <w:multiLevelType w:val="hybridMultilevel"/>
    <w:tmpl w:val="4126AEB8"/>
    <w:lvl w:ilvl="0" w:tplc="1C683876">
      <w:start w:val="1"/>
      <w:numFmt w:val="bullet"/>
      <w:lvlText w:val=""/>
      <w:lvlJc w:val="left"/>
      <w:pPr>
        <w:tabs>
          <w:tab w:val="num" w:pos="720"/>
        </w:tabs>
        <w:ind w:left="720" w:hanging="360"/>
      </w:pPr>
      <w:rPr>
        <w:rFonts w:ascii="Symbol" w:hAnsi="Symbol" w:hint="default"/>
      </w:rPr>
    </w:lvl>
    <w:lvl w:ilvl="1" w:tplc="7F961246">
      <w:start w:val="1"/>
      <w:numFmt w:val="bullet"/>
      <w:lvlText w:val=""/>
      <w:lvlJc w:val="left"/>
      <w:pPr>
        <w:tabs>
          <w:tab w:val="num" w:pos="1440"/>
        </w:tabs>
        <w:ind w:left="1440" w:hanging="360"/>
      </w:pPr>
      <w:rPr>
        <w:rFonts w:ascii="Symbol" w:hAnsi="Symbol" w:hint="default"/>
        <w:b/>
        <w:color w:val="0033CC"/>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BA3C71"/>
    <w:multiLevelType w:val="hybridMultilevel"/>
    <w:tmpl w:val="34B8BD62"/>
    <w:lvl w:ilvl="0" w:tplc="DFC651F6">
      <w:start w:val="1"/>
      <w:numFmt w:val="bullet"/>
      <w:lvlText w:val=""/>
      <w:lvlJc w:val="left"/>
      <w:pPr>
        <w:ind w:left="720" w:hanging="360"/>
      </w:pPr>
      <w:rPr>
        <w:rFonts w:ascii="Symbol" w:hAnsi="Symbol" w:hint="default"/>
        <w:b/>
        <w:color w:val="365F91" w:themeColor="accent1" w:themeShade="BF"/>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20EA73D3"/>
    <w:multiLevelType w:val="hybridMultilevel"/>
    <w:tmpl w:val="805A75E8"/>
    <w:lvl w:ilvl="0" w:tplc="7626ED7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24AC1DB5"/>
    <w:multiLevelType w:val="hybridMultilevel"/>
    <w:tmpl w:val="3F341D2E"/>
    <w:lvl w:ilvl="0" w:tplc="E36887A8">
      <w:start w:val="1"/>
      <w:numFmt w:val="bullet"/>
      <w:lvlText w:val=""/>
      <w:lvlJc w:val="left"/>
      <w:pPr>
        <w:ind w:left="927" w:hanging="360"/>
      </w:pPr>
      <w:rPr>
        <w:rFonts w:ascii="Symbol" w:hAnsi="Symbol" w:hint="default"/>
        <w:b/>
        <w:color w:val="auto"/>
      </w:rPr>
    </w:lvl>
    <w:lvl w:ilvl="1" w:tplc="7626ED7A">
      <w:start w:val="1"/>
      <w:numFmt w:val="bullet"/>
      <w:lvlText w:val=""/>
      <w:lvlJc w:val="left"/>
      <w:pPr>
        <w:ind w:left="2007" w:hanging="360"/>
      </w:pPr>
      <w:rPr>
        <w:rFonts w:ascii="Symbol" w:hAnsi="Symbol" w:hint="default"/>
        <w:b/>
        <w:color w:val="0070C0"/>
        <w:sz w:val="20"/>
        <w:szCs w:val="20"/>
      </w:rPr>
    </w:lvl>
    <w:lvl w:ilvl="2" w:tplc="2C1A0005">
      <w:start w:val="1"/>
      <w:numFmt w:val="bullet"/>
      <w:lvlText w:val=""/>
      <w:lvlJc w:val="left"/>
      <w:pPr>
        <w:ind w:left="2727" w:hanging="360"/>
      </w:pPr>
      <w:rPr>
        <w:rFonts w:ascii="Wingdings" w:hAnsi="Wingdings" w:hint="default"/>
      </w:rPr>
    </w:lvl>
    <w:lvl w:ilvl="3" w:tplc="2C1A0001" w:tentative="1">
      <w:start w:val="1"/>
      <w:numFmt w:val="bullet"/>
      <w:lvlText w:val=""/>
      <w:lvlJc w:val="left"/>
      <w:pPr>
        <w:ind w:left="3447" w:hanging="360"/>
      </w:pPr>
      <w:rPr>
        <w:rFonts w:ascii="Symbol" w:hAnsi="Symbol" w:hint="default"/>
      </w:rPr>
    </w:lvl>
    <w:lvl w:ilvl="4" w:tplc="2C1A0003" w:tentative="1">
      <w:start w:val="1"/>
      <w:numFmt w:val="bullet"/>
      <w:lvlText w:val="o"/>
      <w:lvlJc w:val="left"/>
      <w:pPr>
        <w:ind w:left="4167" w:hanging="360"/>
      </w:pPr>
      <w:rPr>
        <w:rFonts w:ascii="Courier New" w:hAnsi="Courier New" w:cs="Courier New" w:hint="default"/>
      </w:rPr>
    </w:lvl>
    <w:lvl w:ilvl="5" w:tplc="2C1A0005" w:tentative="1">
      <w:start w:val="1"/>
      <w:numFmt w:val="bullet"/>
      <w:lvlText w:val=""/>
      <w:lvlJc w:val="left"/>
      <w:pPr>
        <w:ind w:left="4887" w:hanging="360"/>
      </w:pPr>
      <w:rPr>
        <w:rFonts w:ascii="Wingdings" w:hAnsi="Wingdings" w:hint="default"/>
      </w:rPr>
    </w:lvl>
    <w:lvl w:ilvl="6" w:tplc="2C1A0001" w:tentative="1">
      <w:start w:val="1"/>
      <w:numFmt w:val="bullet"/>
      <w:lvlText w:val=""/>
      <w:lvlJc w:val="left"/>
      <w:pPr>
        <w:ind w:left="5607" w:hanging="360"/>
      </w:pPr>
      <w:rPr>
        <w:rFonts w:ascii="Symbol" w:hAnsi="Symbol" w:hint="default"/>
      </w:rPr>
    </w:lvl>
    <w:lvl w:ilvl="7" w:tplc="2C1A0003" w:tentative="1">
      <w:start w:val="1"/>
      <w:numFmt w:val="bullet"/>
      <w:lvlText w:val="o"/>
      <w:lvlJc w:val="left"/>
      <w:pPr>
        <w:ind w:left="6327" w:hanging="360"/>
      </w:pPr>
      <w:rPr>
        <w:rFonts w:ascii="Courier New" w:hAnsi="Courier New" w:cs="Courier New" w:hint="default"/>
      </w:rPr>
    </w:lvl>
    <w:lvl w:ilvl="8" w:tplc="2C1A0005" w:tentative="1">
      <w:start w:val="1"/>
      <w:numFmt w:val="bullet"/>
      <w:lvlText w:val=""/>
      <w:lvlJc w:val="left"/>
      <w:pPr>
        <w:ind w:left="7047" w:hanging="360"/>
      </w:pPr>
      <w:rPr>
        <w:rFonts w:ascii="Wingdings" w:hAnsi="Wingdings" w:hint="default"/>
      </w:rPr>
    </w:lvl>
  </w:abstractNum>
  <w:abstractNum w:abstractNumId="11" w15:restartNumberingAfterBreak="0">
    <w:nsid w:val="2711609C"/>
    <w:multiLevelType w:val="hybridMultilevel"/>
    <w:tmpl w:val="53E4B81C"/>
    <w:lvl w:ilvl="0" w:tplc="A9CEF938">
      <w:start w:val="1"/>
      <w:numFmt w:val="decimal"/>
      <w:lvlText w:val="%1."/>
      <w:lvlJc w:val="left"/>
      <w:pPr>
        <w:ind w:left="720" w:hanging="360"/>
      </w:pPr>
      <w:rPr>
        <w:rFonts w:hint="default"/>
        <w:b w:val="0"/>
      </w:rPr>
    </w:lvl>
    <w:lvl w:ilvl="1" w:tplc="A57C1BE2">
      <w:start w:val="1"/>
      <w:numFmt w:val="decimal"/>
      <w:lvlText w:val="%2."/>
      <w:lvlJc w:val="left"/>
      <w:pPr>
        <w:ind w:left="1440" w:hanging="360"/>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275111E7"/>
    <w:multiLevelType w:val="hybridMultilevel"/>
    <w:tmpl w:val="7D10398A"/>
    <w:lvl w:ilvl="0" w:tplc="AB46348A">
      <w:start w:val="1"/>
      <w:numFmt w:val="bullet"/>
      <w:lvlText w:val="-"/>
      <w:lvlJc w:val="left"/>
      <w:pPr>
        <w:ind w:left="1068" w:hanging="360"/>
      </w:pPr>
      <w:rPr>
        <w:rFonts w:ascii="Symbol" w:hAnsi="Symbol" w:hint="default"/>
        <w:b/>
        <w:color w:val="0070C0"/>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3" w15:restartNumberingAfterBreak="0">
    <w:nsid w:val="29486AF9"/>
    <w:multiLevelType w:val="hybridMultilevel"/>
    <w:tmpl w:val="BA7A9182"/>
    <w:lvl w:ilvl="0" w:tplc="F044062C">
      <w:start w:val="1"/>
      <w:numFmt w:val="lowerLetter"/>
      <w:lvlText w:val="%1."/>
      <w:lvlJc w:val="left"/>
      <w:pPr>
        <w:ind w:left="1080" w:hanging="360"/>
      </w:pPr>
      <w:rPr>
        <w:rFonts w:hint="default"/>
        <w:b/>
        <w:color w:val="548DD4" w:themeColor="text2" w:themeTint="99"/>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2F5161B1"/>
    <w:multiLevelType w:val="hybridMultilevel"/>
    <w:tmpl w:val="0F6AD89C"/>
    <w:lvl w:ilvl="0" w:tplc="80D63924">
      <w:start w:val="1"/>
      <w:numFmt w:val="bullet"/>
      <w:lvlText w:val=""/>
      <w:lvlJc w:val="left"/>
      <w:pPr>
        <w:tabs>
          <w:tab w:val="num" w:pos="720"/>
        </w:tabs>
        <w:ind w:left="720" w:hanging="360"/>
      </w:pPr>
      <w:rPr>
        <w:rFonts w:ascii="Symbol" w:hAnsi="Symbol" w:hint="default"/>
        <w:b/>
        <w:color w:val="0033CC"/>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793C83"/>
    <w:multiLevelType w:val="hybridMultilevel"/>
    <w:tmpl w:val="7C22A5A4"/>
    <w:lvl w:ilvl="0" w:tplc="2E420C38">
      <w:start w:val="1"/>
      <w:numFmt w:val="decimal"/>
      <w:lvlText w:val="%1."/>
      <w:lvlJc w:val="left"/>
      <w:pPr>
        <w:ind w:left="720" w:hanging="360"/>
      </w:pPr>
      <w:rPr>
        <w:rFonts w:ascii="Arial" w:hAnsi="Arial" w:cs="Arial" w:hint="default"/>
        <w:b/>
        <w:color w:val="0033CC"/>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32E95CE6"/>
    <w:multiLevelType w:val="hybridMultilevel"/>
    <w:tmpl w:val="654EC1E2"/>
    <w:lvl w:ilvl="0" w:tplc="7626ED7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34BB1521"/>
    <w:multiLevelType w:val="hybridMultilevel"/>
    <w:tmpl w:val="BED2F1A6"/>
    <w:lvl w:ilvl="0" w:tplc="1C683876">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36CA27B6"/>
    <w:multiLevelType w:val="hybridMultilevel"/>
    <w:tmpl w:val="36EA0834"/>
    <w:lvl w:ilvl="0" w:tplc="1C683876">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3CB81BA5"/>
    <w:multiLevelType w:val="hybridMultilevel"/>
    <w:tmpl w:val="95E01D26"/>
    <w:lvl w:ilvl="0" w:tplc="7626ED7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3F1418EF"/>
    <w:multiLevelType w:val="multilevel"/>
    <w:tmpl w:val="0F7C8BB2"/>
    <w:lvl w:ilvl="0">
      <w:start w:val="1"/>
      <w:numFmt w:val="decimal"/>
      <w:lvlText w:val="%1."/>
      <w:lvlJc w:val="left"/>
      <w:pPr>
        <w:ind w:left="1080" w:hanging="360"/>
      </w:pPr>
      <w:rPr>
        <w:rFonts w:ascii="Arial" w:hAnsi="Arial" w:cs="Arial" w:hint="default"/>
        <w:b/>
        <w:color w:val="0033CC"/>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431672B4"/>
    <w:multiLevelType w:val="hybridMultilevel"/>
    <w:tmpl w:val="ECDAEC14"/>
    <w:lvl w:ilvl="0" w:tplc="6F5CA64C">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43D05836"/>
    <w:multiLevelType w:val="hybridMultilevel"/>
    <w:tmpl w:val="B39E642E"/>
    <w:lvl w:ilvl="0" w:tplc="1C683876">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43E01881"/>
    <w:multiLevelType w:val="hybridMultilevel"/>
    <w:tmpl w:val="011E292E"/>
    <w:lvl w:ilvl="0" w:tplc="1B6454FE">
      <w:start w:val="1"/>
      <w:numFmt w:val="bullet"/>
      <w:lvlText w:val=""/>
      <w:lvlJc w:val="left"/>
      <w:pPr>
        <w:ind w:left="819" w:hanging="360"/>
      </w:pPr>
      <w:rPr>
        <w:rFonts w:ascii="Symbol" w:hAnsi="Symbol" w:hint="default"/>
        <w:b/>
        <w:color w:val="0070C0"/>
      </w:rPr>
    </w:lvl>
    <w:lvl w:ilvl="1" w:tplc="2C1A0003" w:tentative="1">
      <w:start w:val="1"/>
      <w:numFmt w:val="bullet"/>
      <w:lvlText w:val="o"/>
      <w:lvlJc w:val="left"/>
      <w:pPr>
        <w:ind w:left="1539" w:hanging="360"/>
      </w:pPr>
      <w:rPr>
        <w:rFonts w:ascii="Courier New" w:hAnsi="Courier New" w:cs="Courier New" w:hint="default"/>
      </w:rPr>
    </w:lvl>
    <w:lvl w:ilvl="2" w:tplc="2C1A0005" w:tentative="1">
      <w:start w:val="1"/>
      <w:numFmt w:val="bullet"/>
      <w:lvlText w:val=""/>
      <w:lvlJc w:val="left"/>
      <w:pPr>
        <w:ind w:left="2259" w:hanging="360"/>
      </w:pPr>
      <w:rPr>
        <w:rFonts w:ascii="Wingdings" w:hAnsi="Wingdings" w:hint="default"/>
      </w:rPr>
    </w:lvl>
    <w:lvl w:ilvl="3" w:tplc="2C1A0001" w:tentative="1">
      <w:start w:val="1"/>
      <w:numFmt w:val="bullet"/>
      <w:lvlText w:val=""/>
      <w:lvlJc w:val="left"/>
      <w:pPr>
        <w:ind w:left="2979" w:hanging="360"/>
      </w:pPr>
      <w:rPr>
        <w:rFonts w:ascii="Symbol" w:hAnsi="Symbol" w:hint="default"/>
      </w:rPr>
    </w:lvl>
    <w:lvl w:ilvl="4" w:tplc="2C1A0003" w:tentative="1">
      <w:start w:val="1"/>
      <w:numFmt w:val="bullet"/>
      <w:lvlText w:val="o"/>
      <w:lvlJc w:val="left"/>
      <w:pPr>
        <w:ind w:left="3699" w:hanging="360"/>
      </w:pPr>
      <w:rPr>
        <w:rFonts w:ascii="Courier New" w:hAnsi="Courier New" w:cs="Courier New" w:hint="default"/>
      </w:rPr>
    </w:lvl>
    <w:lvl w:ilvl="5" w:tplc="2C1A0005" w:tentative="1">
      <w:start w:val="1"/>
      <w:numFmt w:val="bullet"/>
      <w:lvlText w:val=""/>
      <w:lvlJc w:val="left"/>
      <w:pPr>
        <w:ind w:left="4419" w:hanging="360"/>
      </w:pPr>
      <w:rPr>
        <w:rFonts w:ascii="Wingdings" w:hAnsi="Wingdings" w:hint="default"/>
      </w:rPr>
    </w:lvl>
    <w:lvl w:ilvl="6" w:tplc="2C1A0001" w:tentative="1">
      <w:start w:val="1"/>
      <w:numFmt w:val="bullet"/>
      <w:lvlText w:val=""/>
      <w:lvlJc w:val="left"/>
      <w:pPr>
        <w:ind w:left="5139" w:hanging="360"/>
      </w:pPr>
      <w:rPr>
        <w:rFonts w:ascii="Symbol" w:hAnsi="Symbol" w:hint="default"/>
      </w:rPr>
    </w:lvl>
    <w:lvl w:ilvl="7" w:tplc="2C1A0003" w:tentative="1">
      <w:start w:val="1"/>
      <w:numFmt w:val="bullet"/>
      <w:lvlText w:val="o"/>
      <w:lvlJc w:val="left"/>
      <w:pPr>
        <w:ind w:left="5859" w:hanging="360"/>
      </w:pPr>
      <w:rPr>
        <w:rFonts w:ascii="Courier New" w:hAnsi="Courier New" w:cs="Courier New" w:hint="default"/>
      </w:rPr>
    </w:lvl>
    <w:lvl w:ilvl="8" w:tplc="2C1A0005" w:tentative="1">
      <w:start w:val="1"/>
      <w:numFmt w:val="bullet"/>
      <w:lvlText w:val=""/>
      <w:lvlJc w:val="left"/>
      <w:pPr>
        <w:ind w:left="6579" w:hanging="360"/>
      </w:pPr>
      <w:rPr>
        <w:rFonts w:ascii="Wingdings" w:hAnsi="Wingdings" w:hint="default"/>
      </w:rPr>
    </w:lvl>
  </w:abstractNum>
  <w:abstractNum w:abstractNumId="24" w15:restartNumberingAfterBreak="0">
    <w:nsid w:val="4B0B1B3E"/>
    <w:multiLevelType w:val="multilevel"/>
    <w:tmpl w:val="BED2F07C"/>
    <w:lvl w:ilvl="0">
      <w:start w:val="1"/>
      <w:numFmt w:val="bullet"/>
      <w:lvlText w:val=""/>
      <w:lvlJc w:val="left"/>
      <w:pPr>
        <w:ind w:left="1211" w:hanging="360"/>
      </w:pPr>
      <w:rPr>
        <w:rFonts w:ascii="Symbol" w:hAnsi="Symbol" w:hint="default"/>
        <w:b/>
        <w:color w:val="003399"/>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4F0E043A"/>
    <w:multiLevelType w:val="hybridMultilevel"/>
    <w:tmpl w:val="CC1CFAB8"/>
    <w:lvl w:ilvl="0" w:tplc="7626ED7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4F68216C"/>
    <w:multiLevelType w:val="hybridMultilevel"/>
    <w:tmpl w:val="C172E15A"/>
    <w:lvl w:ilvl="0" w:tplc="7626ED7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52CE652D"/>
    <w:multiLevelType w:val="hybridMultilevel"/>
    <w:tmpl w:val="360CF0F4"/>
    <w:lvl w:ilvl="0" w:tplc="7626ED7A">
      <w:start w:val="1"/>
      <w:numFmt w:val="bullet"/>
      <w:lvlText w:val=""/>
      <w:lvlJc w:val="left"/>
      <w:pPr>
        <w:ind w:left="720" w:hanging="360"/>
      </w:pPr>
      <w:rPr>
        <w:rFonts w:ascii="Symbol" w:hAnsi="Symbol" w:hint="default"/>
        <w:b/>
        <w:color w:val="0070C0"/>
      </w:rPr>
    </w:lvl>
    <w:lvl w:ilvl="1" w:tplc="E2742504">
      <w:start w:val="1"/>
      <w:numFmt w:val="bullet"/>
      <w:lvlText w:val=""/>
      <w:lvlJc w:val="left"/>
      <w:pPr>
        <w:ind w:left="1440" w:hanging="360"/>
      </w:pPr>
      <w:rPr>
        <w:rFonts w:ascii="Wingdings" w:hAnsi="Wingdings" w:hint="default"/>
        <w:color w:val="0070C0"/>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57080685"/>
    <w:multiLevelType w:val="hybridMultilevel"/>
    <w:tmpl w:val="93B29B84"/>
    <w:lvl w:ilvl="0" w:tplc="B95816B8">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15:restartNumberingAfterBreak="0">
    <w:nsid w:val="58207919"/>
    <w:multiLevelType w:val="hybridMultilevel"/>
    <w:tmpl w:val="DD00EFB6"/>
    <w:lvl w:ilvl="0" w:tplc="A3AEB748">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62B3D"/>
    <w:multiLevelType w:val="hybridMultilevel"/>
    <w:tmpl w:val="12DCD0FC"/>
    <w:lvl w:ilvl="0" w:tplc="7626ED7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15:restartNumberingAfterBreak="0">
    <w:nsid w:val="5DBC4B6D"/>
    <w:multiLevelType w:val="hybridMultilevel"/>
    <w:tmpl w:val="C486E95E"/>
    <w:lvl w:ilvl="0" w:tplc="3DF0907C">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15:restartNumberingAfterBreak="0">
    <w:nsid w:val="5F18785C"/>
    <w:multiLevelType w:val="hybridMultilevel"/>
    <w:tmpl w:val="41A0E716"/>
    <w:lvl w:ilvl="0" w:tplc="7626ED7A">
      <w:start w:val="1"/>
      <w:numFmt w:val="bullet"/>
      <w:lvlText w:val=""/>
      <w:lvlJc w:val="left"/>
      <w:pPr>
        <w:ind w:left="720" w:hanging="360"/>
      </w:pPr>
      <w:rPr>
        <w:rFonts w:ascii="Symbol" w:hAnsi="Symbol" w:hint="default"/>
        <w:b/>
        <w:color w:val="0070C0"/>
      </w:rPr>
    </w:lvl>
    <w:lvl w:ilvl="1" w:tplc="E2742504">
      <w:start w:val="1"/>
      <w:numFmt w:val="bullet"/>
      <w:lvlText w:val=""/>
      <w:lvlJc w:val="left"/>
      <w:pPr>
        <w:ind w:left="1440" w:hanging="360"/>
      </w:pPr>
      <w:rPr>
        <w:rFonts w:ascii="Wingdings" w:hAnsi="Wingdings" w:hint="default"/>
        <w:color w:val="0070C0"/>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15:restartNumberingAfterBreak="0">
    <w:nsid w:val="60445B0C"/>
    <w:multiLevelType w:val="hybridMultilevel"/>
    <w:tmpl w:val="5202A9BE"/>
    <w:lvl w:ilvl="0" w:tplc="7626ED7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15:restartNumberingAfterBreak="0">
    <w:nsid w:val="62372F3D"/>
    <w:multiLevelType w:val="hybridMultilevel"/>
    <w:tmpl w:val="87509ED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64531BEC"/>
    <w:multiLevelType w:val="hybridMultilevel"/>
    <w:tmpl w:val="B2FE68CC"/>
    <w:lvl w:ilvl="0" w:tplc="7626ED7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15:restartNumberingAfterBreak="0">
    <w:nsid w:val="663953AE"/>
    <w:multiLevelType w:val="hybridMultilevel"/>
    <w:tmpl w:val="C9F8A6BC"/>
    <w:lvl w:ilvl="0" w:tplc="0E74CACC">
      <w:start w:val="1"/>
      <w:numFmt w:val="bullet"/>
      <w:lvlText w:val=""/>
      <w:lvlJc w:val="left"/>
      <w:pPr>
        <w:ind w:left="1068" w:hanging="360"/>
      </w:pPr>
      <w:rPr>
        <w:rFonts w:ascii="Symbol" w:hAnsi="Symbol" w:hint="default"/>
        <w:b/>
        <w:color w:val="548DD4" w:themeColor="text2" w:themeTint="99"/>
      </w:rPr>
    </w:lvl>
    <w:lvl w:ilvl="1" w:tplc="2C1A0003" w:tentative="1">
      <w:start w:val="1"/>
      <w:numFmt w:val="bullet"/>
      <w:lvlText w:val="o"/>
      <w:lvlJc w:val="left"/>
      <w:pPr>
        <w:ind w:left="1788" w:hanging="360"/>
      </w:pPr>
      <w:rPr>
        <w:rFonts w:ascii="Courier New" w:hAnsi="Courier New" w:cs="Courier New" w:hint="default"/>
      </w:rPr>
    </w:lvl>
    <w:lvl w:ilvl="2" w:tplc="2C1A0005" w:tentative="1">
      <w:start w:val="1"/>
      <w:numFmt w:val="bullet"/>
      <w:lvlText w:val=""/>
      <w:lvlJc w:val="left"/>
      <w:pPr>
        <w:ind w:left="2508" w:hanging="360"/>
      </w:pPr>
      <w:rPr>
        <w:rFonts w:ascii="Wingdings" w:hAnsi="Wingdings" w:hint="default"/>
      </w:rPr>
    </w:lvl>
    <w:lvl w:ilvl="3" w:tplc="2C1A0001" w:tentative="1">
      <w:start w:val="1"/>
      <w:numFmt w:val="bullet"/>
      <w:lvlText w:val=""/>
      <w:lvlJc w:val="left"/>
      <w:pPr>
        <w:ind w:left="3228" w:hanging="360"/>
      </w:pPr>
      <w:rPr>
        <w:rFonts w:ascii="Symbol" w:hAnsi="Symbol" w:hint="default"/>
      </w:rPr>
    </w:lvl>
    <w:lvl w:ilvl="4" w:tplc="2C1A0003" w:tentative="1">
      <w:start w:val="1"/>
      <w:numFmt w:val="bullet"/>
      <w:lvlText w:val="o"/>
      <w:lvlJc w:val="left"/>
      <w:pPr>
        <w:ind w:left="3948" w:hanging="360"/>
      </w:pPr>
      <w:rPr>
        <w:rFonts w:ascii="Courier New" w:hAnsi="Courier New" w:cs="Courier New" w:hint="default"/>
      </w:rPr>
    </w:lvl>
    <w:lvl w:ilvl="5" w:tplc="2C1A0005" w:tentative="1">
      <w:start w:val="1"/>
      <w:numFmt w:val="bullet"/>
      <w:lvlText w:val=""/>
      <w:lvlJc w:val="left"/>
      <w:pPr>
        <w:ind w:left="4668" w:hanging="360"/>
      </w:pPr>
      <w:rPr>
        <w:rFonts w:ascii="Wingdings" w:hAnsi="Wingdings" w:hint="default"/>
      </w:rPr>
    </w:lvl>
    <w:lvl w:ilvl="6" w:tplc="2C1A0001" w:tentative="1">
      <w:start w:val="1"/>
      <w:numFmt w:val="bullet"/>
      <w:lvlText w:val=""/>
      <w:lvlJc w:val="left"/>
      <w:pPr>
        <w:ind w:left="5388" w:hanging="360"/>
      </w:pPr>
      <w:rPr>
        <w:rFonts w:ascii="Symbol" w:hAnsi="Symbol" w:hint="default"/>
      </w:rPr>
    </w:lvl>
    <w:lvl w:ilvl="7" w:tplc="2C1A0003" w:tentative="1">
      <w:start w:val="1"/>
      <w:numFmt w:val="bullet"/>
      <w:lvlText w:val="o"/>
      <w:lvlJc w:val="left"/>
      <w:pPr>
        <w:ind w:left="6108" w:hanging="360"/>
      </w:pPr>
      <w:rPr>
        <w:rFonts w:ascii="Courier New" w:hAnsi="Courier New" w:cs="Courier New" w:hint="default"/>
      </w:rPr>
    </w:lvl>
    <w:lvl w:ilvl="8" w:tplc="2C1A0005" w:tentative="1">
      <w:start w:val="1"/>
      <w:numFmt w:val="bullet"/>
      <w:lvlText w:val=""/>
      <w:lvlJc w:val="left"/>
      <w:pPr>
        <w:ind w:left="6828" w:hanging="360"/>
      </w:pPr>
      <w:rPr>
        <w:rFonts w:ascii="Wingdings" w:hAnsi="Wingdings" w:hint="default"/>
      </w:rPr>
    </w:lvl>
  </w:abstractNum>
  <w:abstractNum w:abstractNumId="37" w15:restartNumberingAfterBreak="0">
    <w:nsid w:val="688D3E60"/>
    <w:multiLevelType w:val="multilevel"/>
    <w:tmpl w:val="24D6A3DA"/>
    <w:lvl w:ilvl="0">
      <w:start w:val="1"/>
      <w:numFmt w:val="decimal"/>
      <w:lvlText w:val="%1."/>
      <w:lvlJc w:val="left"/>
      <w:pPr>
        <w:ind w:left="720" w:hanging="360"/>
      </w:pPr>
      <w:rPr>
        <w:rFonts w:hint="default"/>
        <w:b/>
        <w:color w:val="0033C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9C03CB2"/>
    <w:multiLevelType w:val="hybridMultilevel"/>
    <w:tmpl w:val="868666FA"/>
    <w:lvl w:ilvl="0" w:tplc="7626ED7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15:restartNumberingAfterBreak="0">
    <w:nsid w:val="6C345C43"/>
    <w:multiLevelType w:val="multilevel"/>
    <w:tmpl w:val="EB084594"/>
    <w:lvl w:ilvl="0">
      <w:start w:val="1"/>
      <w:numFmt w:val="decimal"/>
      <w:lvlText w:val="%1."/>
      <w:lvlJc w:val="left"/>
      <w:pPr>
        <w:ind w:left="1080" w:hanging="360"/>
      </w:pPr>
      <w:rPr>
        <w:rFonts w:ascii="Arial" w:hAnsi="Arial" w:cs="Arial" w:hint="default"/>
        <w:b/>
        <w:color w:val="0033CC"/>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6C6363FA"/>
    <w:multiLevelType w:val="hybridMultilevel"/>
    <w:tmpl w:val="C5B07CDC"/>
    <w:lvl w:ilvl="0" w:tplc="8BDE4D3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15:restartNumberingAfterBreak="0">
    <w:nsid w:val="6DC03BE3"/>
    <w:multiLevelType w:val="hybridMultilevel"/>
    <w:tmpl w:val="3BE6514C"/>
    <w:lvl w:ilvl="0" w:tplc="7626ED7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15:restartNumberingAfterBreak="0">
    <w:nsid w:val="6EF7363C"/>
    <w:multiLevelType w:val="multilevel"/>
    <w:tmpl w:val="51047E4E"/>
    <w:lvl w:ilvl="0">
      <w:start w:val="1"/>
      <w:numFmt w:val="bullet"/>
      <w:lvlText w:val=""/>
      <w:lvlJc w:val="left"/>
      <w:pPr>
        <w:ind w:left="1080" w:hanging="360"/>
      </w:pPr>
      <w:rPr>
        <w:rFonts w:ascii="Symbol" w:hAnsi="Symbol" w:hint="default"/>
        <w:b/>
        <w:color w:val="0033CC"/>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713853E7"/>
    <w:multiLevelType w:val="hybridMultilevel"/>
    <w:tmpl w:val="F63AD786"/>
    <w:lvl w:ilvl="0" w:tplc="7626ED7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15:restartNumberingAfterBreak="0">
    <w:nsid w:val="736111AC"/>
    <w:multiLevelType w:val="hybridMultilevel"/>
    <w:tmpl w:val="49F0DA94"/>
    <w:lvl w:ilvl="0" w:tplc="1C683876">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15:restartNumberingAfterBreak="0">
    <w:nsid w:val="77F96AAB"/>
    <w:multiLevelType w:val="hybridMultilevel"/>
    <w:tmpl w:val="DA06D9C8"/>
    <w:lvl w:ilvl="0" w:tplc="2C1A000D">
      <w:start w:val="1"/>
      <w:numFmt w:val="bullet"/>
      <w:lvlText w:val=""/>
      <w:lvlJc w:val="left"/>
      <w:pPr>
        <w:ind w:left="720" w:hanging="360"/>
      </w:pPr>
      <w:rPr>
        <w:rFonts w:ascii="Wingdings" w:hAnsi="Wingdings"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6" w15:restartNumberingAfterBreak="0">
    <w:nsid w:val="7D416E64"/>
    <w:multiLevelType w:val="hybridMultilevel"/>
    <w:tmpl w:val="9B4AD1B0"/>
    <w:lvl w:ilvl="0" w:tplc="7626ED7A">
      <w:start w:val="1"/>
      <w:numFmt w:val="bullet"/>
      <w:lvlText w:val=""/>
      <w:lvlJc w:val="left"/>
      <w:pPr>
        <w:ind w:left="720" w:hanging="360"/>
      </w:pPr>
      <w:rPr>
        <w:rFonts w:ascii="Symbol" w:hAnsi="Symbol" w:hint="default"/>
        <w:b/>
        <w:color w:val="0070C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16cid:durableId="1094863614">
    <w:abstractNumId w:val="31"/>
  </w:num>
  <w:num w:numId="2" w16cid:durableId="797990629">
    <w:abstractNumId w:val="11"/>
  </w:num>
  <w:num w:numId="3" w16cid:durableId="2129809021">
    <w:abstractNumId w:val="36"/>
  </w:num>
  <w:num w:numId="4" w16cid:durableId="1874533346">
    <w:abstractNumId w:val="13"/>
  </w:num>
  <w:num w:numId="5" w16cid:durableId="941104869">
    <w:abstractNumId w:val="21"/>
  </w:num>
  <w:num w:numId="6" w16cid:durableId="1073048706">
    <w:abstractNumId w:val="28"/>
  </w:num>
  <w:num w:numId="7" w16cid:durableId="1743410326">
    <w:abstractNumId w:val="40"/>
  </w:num>
  <w:num w:numId="8" w16cid:durableId="1651446025">
    <w:abstractNumId w:val="3"/>
  </w:num>
  <w:num w:numId="9" w16cid:durableId="497576108">
    <w:abstractNumId w:val="5"/>
  </w:num>
  <w:num w:numId="10" w16cid:durableId="318771094">
    <w:abstractNumId w:val="18"/>
  </w:num>
  <w:num w:numId="11" w16cid:durableId="1046102829">
    <w:abstractNumId w:val="4"/>
  </w:num>
  <w:num w:numId="12" w16cid:durableId="1372802114">
    <w:abstractNumId w:val="22"/>
  </w:num>
  <w:num w:numId="13" w16cid:durableId="1288245116">
    <w:abstractNumId w:val="44"/>
  </w:num>
  <w:num w:numId="14" w16cid:durableId="76025290">
    <w:abstractNumId w:val="23"/>
  </w:num>
  <w:num w:numId="15" w16cid:durableId="589970397">
    <w:abstractNumId w:val="8"/>
  </w:num>
  <w:num w:numId="16" w16cid:durableId="640774568">
    <w:abstractNumId w:val="10"/>
  </w:num>
  <w:num w:numId="17" w16cid:durableId="751590105">
    <w:abstractNumId w:val="38"/>
  </w:num>
  <w:num w:numId="18" w16cid:durableId="1509832488">
    <w:abstractNumId w:val="34"/>
  </w:num>
  <w:num w:numId="19" w16cid:durableId="116069165">
    <w:abstractNumId w:val="41"/>
  </w:num>
  <w:num w:numId="20" w16cid:durableId="2104953191">
    <w:abstractNumId w:val="37"/>
  </w:num>
  <w:num w:numId="21" w16cid:durableId="1022240069">
    <w:abstractNumId w:val="35"/>
  </w:num>
  <w:num w:numId="22" w16cid:durableId="1163661810">
    <w:abstractNumId w:val="26"/>
  </w:num>
  <w:num w:numId="23" w16cid:durableId="975644573">
    <w:abstractNumId w:val="2"/>
  </w:num>
  <w:num w:numId="24" w16cid:durableId="549809001">
    <w:abstractNumId w:val="24"/>
  </w:num>
  <w:num w:numId="25" w16cid:durableId="1684087110">
    <w:abstractNumId w:val="42"/>
  </w:num>
  <w:num w:numId="26" w16cid:durableId="1242759786">
    <w:abstractNumId w:val="15"/>
  </w:num>
  <w:num w:numId="27" w16cid:durableId="1984313357">
    <w:abstractNumId w:val="14"/>
  </w:num>
  <w:num w:numId="28" w16cid:durableId="1137338552">
    <w:abstractNumId w:val="39"/>
  </w:num>
  <w:num w:numId="29" w16cid:durableId="1705791140">
    <w:abstractNumId w:val="20"/>
  </w:num>
  <w:num w:numId="30" w16cid:durableId="1636177829">
    <w:abstractNumId w:val="1"/>
  </w:num>
  <w:num w:numId="31" w16cid:durableId="335425386">
    <w:abstractNumId w:val="7"/>
  </w:num>
  <w:num w:numId="32" w16cid:durableId="298196538">
    <w:abstractNumId w:val="0"/>
  </w:num>
  <w:num w:numId="33" w16cid:durableId="128015758">
    <w:abstractNumId w:val="12"/>
  </w:num>
  <w:num w:numId="34" w16cid:durableId="1794326801">
    <w:abstractNumId w:val="29"/>
  </w:num>
  <w:num w:numId="35" w16cid:durableId="343286806">
    <w:abstractNumId w:val="33"/>
  </w:num>
  <w:num w:numId="36" w16cid:durableId="691498864">
    <w:abstractNumId w:val="6"/>
  </w:num>
  <w:num w:numId="37" w16cid:durableId="185952257">
    <w:abstractNumId w:val="46"/>
  </w:num>
  <w:num w:numId="38" w16cid:durableId="1299645555">
    <w:abstractNumId w:val="9"/>
  </w:num>
  <w:num w:numId="39" w16cid:durableId="1701317870">
    <w:abstractNumId w:val="30"/>
  </w:num>
  <w:num w:numId="40" w16cid:durableId="464130445">
    <w:abstractNumId w:val="19"/>
  </w:num>
  <w:num w:numId="41" w16cid:durableId="337510984">
    <w:abstractNumId w:val="25"/>
  </w:num>
  <w:num w:numId="42" w16cid:durableId="1805850118">
    <w:abstractNumId w:val="43"/>
  </w:num>
  <w:num w:numId="43" w16cid:durableId="1287588072">
    <w:abstractNumId w:val="32"/>
  </w:num>
  <w:num w:numId="44" w16cid:durableId="1975600855">
    <w:abstractNumId w:val="17"/>
  </w:num>
  <w:num w:numId="45" w16cid:durableId="600646081">
    <w:abstractNumId w:val="27"/>
  </w:num>
  <w:num w:numId="46" w16cid:durableId="1857844348">
    <w:abstractNumId w:val="16"/>
  </w:num>
  <w:num w:numId="47" w16cid:durableId="41204929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A6"/>
    <w:rsid w:val="000634EF"/>
    <w:rsid w:val="000A3129"/>
    <w:rsid w:val="000B21BE"/>
    <w:rsid w:val="000B648C"/>
    <w:rsid w:val="000C07A6"/>
    <w:rsid w:val="000D18B2"/>
    <w:rsid w:val="000E1C52"/>
    <w:rsid w:val="000F4488"/>
    <w:rsid w:val="00157B03"/>
    <w:rsid w:val="00170A1D"/>
    <w:rsid w:val="00171E8A"/>
    <w:rsid w:val="00186B95"/>
    <w:rsid w:val="00191887"/>
    <w:rsid w:val="00194D99"/>
    <w:rsid w:val="001B5928"/>
    <w:rsid w:val="001F222A"/>
    <w:rsid w:val="00223902"/>
    <w:rsid w:val="002320B9"/>
    <w:rsid w:val="002713AF"/>
    <w:rsid w:val="002A78FB"/>
    <w:rsid w:val="0035100E"/>
    <w:rsid w:val="00366D03"/>
    <w:rsid w:val="0038084E"/>
    <w:rsid w:val="00395621"/>
    <w:rsid w:val="003D02FC"/>
    <w:rsid w:val="003E6666"/>
    <w:rsid w:val="00414251"/>
    <w:rsid w:val="00446BAD"/>
    <w:rsid w:val="004474FF"/>
    <w:rsid w:val="00471E79"/>
    <w:rsid w:val="004A253B"/>
    <w:rsid w:val="004C10B7"/>
    <w:rsid w:val="005412DF"/>
    <w:rsid w:val="0057226A"/>
    <w:rsid w:val="005B1481"/>
    <w:rsid w:val="0060095D"/>
    <w:rsid w:val="00605277"/>
    <w:rsid w:val="00613591"/>
    <w:rsid w:val="00615990"/>
    <w:rsid w:val="00626DE8"/>
    <w:rsid w:val="0064378B"/>
    <w:rsid w:val="0065537E"/>
    <w:rsid w:val="00692EB7"/>
    <w:rsid w:val="006E2232"/>
    <w:rsid w:val="00724A8A"/>
    <w:rsid w:val="00736662"/>
    <w:rsid w:val="0074090A"/>
    <w:rsid w:val="007532FE"/>
    <w:rsid w:val="007722DD"/>
    <w:rsid w:val="007841BD"/>
    <w:rsid w:val="007B7D1E"/>
    <w:rsid w:val="007D6832"/>
    <w:rsid w:val="008000ED"/>
    <w:rsid w:val="00803C21"/>
    <w:rsid w:val="0087503F"/>
    <w:rsid w:val="00892342"/>
    <w:rsid w:val="008A0E9C"/>
    <w:rsid w:val="008A3849"/>
    <w:rsid w:val="008C4DFA"/>
    <w:rsid w:val="008E2927"/>
    <w:rsid w:val="009209EF"/>
    <w:rsid w:val="00981679"/>
    <w:rsid w:val="00985A74"/>
    <w:rsid w:val="009C5B03"/>
    <w:rsid w:val="009D368D"/>
    <w:rsid w:val="009E0244"/>
    <w:rsid w:val="00A47873"/>
    <w:rsid w:val="00A56954"/>
    <w:rsid w:val="00AB62D6"/>
    <w:rsid w:val="00AD1E1A"/>
    <w:rsid w:val="00AE7B07"/>
    <w:rsid w:val="00B06C11"/>
    <w:rsid w:val="00B20297"/>
    <w:rsid w:val="00B8275C"/>
    <w:rsid w:val="00BA4DC3"/>
    <w:rsid w:val="00BE05C5"/>
    <w:rsid w:val="00C1660D"/>
    <w:rsid w:val="00C214FF"/>
    <w:rsid w:val="00C64BBE"/>
    <w:rsid w:val="00C6612B"/>
    <w:rsid w:val="00C850F1"/>
    <w:rsid w:val="00C97EF6"/>
    <w:rsid w:val="00CF2F6C"/>
    <w:rsid w:val="00D12CAB"/>
    <w:rsid w:val="00D5345F"/>
    <w:rsid w:val="00D64F5A"/>
    <w:rsid w:val="00D96477"/>
    <w:rsid w:val="00D96CEA"/>
    <w:rsid w:val="00D970F6"/>
    <w:rsid w:val="00DA4E0A"/>
    <w:rsid w:val="00DF4D33"/>
    <w:rsid w:val="00E517C7"/>
    <w:rsid w:val="00E754CC"/>
    <w:rsid w:val="00E974BC"/>
    <w:rsid w:val="00EE6DEC"/>
    <w:rsid w:val="00F156B6"/>
    <w:rsid w:val="00F22B6A"/>
    <w:rsid w:val="00F51BB0"/>
    <w:rsid w:val="00F85DDA"/>
    <w:rsid w:val="00FB61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1CF5"/>
  <w15:docId w15:val="{F858BADB-7B7F-4E9E-85F4-03FD3BB1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07A6"/>
    <w:pPr>
      <w:spacing w:after="0" w:line="240" w:lineRule="auto"/>
    </w:pPr>
    <w:rPr>
      <w:sz w:val="20"/>
      <w:szCs w:val="20"/>
    </w:rPr>
  </w:style>
  <w:style w:type="character" w:customStyle="1" w:styleId="FootnoteTextChar">
    <w:name w:val="Footnote Text Char"/>
    <w:basedOn w:val="DefaultParagraphFont"/>
    <w:link w:val="FootnoteText"/>
    <w:uiPriority w:val="99"/>
    <w:rsid w:val="000C07A6"/>
    <w:rPr>
      <w:rFonts w:eastAsiaTheme="minorHAnsi"/>
      <w:sz w:val="20"/>
      <w:szCs w:val="20"/>
      <w:lang w:eastAsia="en-US"/>
    </w:rPr>
  </w:style>
  <w:style w:type="character" w:styleId="FootnoteReference">
    <w:name w:val="footnote reference"/>
    <w:basedOn w:val="DefaultParagraphFont"/>
    <w:unhideWhenUsed/>
    <w:rsid w:val="000C07A6"/>
    <w:rPr>
      <w:vertAlign w:val="superscript"/>
    </w:rPr>
  </w:style>
  <w:style w:type="table" w:customStyle="1" w:styleId="TableGrid2">
    <w:name w:val="Table Grid2"/>
    <w:basedOn w:val="TableNormal"/>
    <w:next w:val="TableGrid"/>
    <w:uiPriority w:val="59"/>
    <w:rsid w:val="000C07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7A6"/>
    <w:rPr>
      <w:sz w:val="16"/>
      <w:szCs w:val="16"/>
    </w:rPr>
  </w:style>
  <w:style w:type="paragraph" w:styleId="CommentText">
    <w:name w:val="annotation text"/>
    <w:basedOn w:val="Normal"/>
    <w:link w:val="CommentTextChar"/>
    <w:uiPriority w:val="99"/>
    <w:semiHidden/>
    <w:unhideWhenUsed/>
    <w:rsid w:val="000C07A6"/>
    <w:pPr>
      <w:spacing w:line="240" w:lineRule="auto"/>
    </w:pPr>
    <w:rPr>
      <w:sz w:val="20"/>
      <w:szCs w:val="20"/>
    </w:rPr>
  </w:style>
  <w:style w:type="character" w:customStyle="1" w:styleId="CommentTextChar">
    <w:name w:val="Comment Text Char"/>
    <w:basedOn w:val="DefaultParagraphFont"/>
    <w:link w:val="CommentText"/>
    <w:uiPriority w:val="99"/>
    <w:semiHidden/>
    <w:rsid w:val="000C07A6"/>
    <w:rPr>
      <w:rFonts w:eastAsiaTheme="minorHAnsi"/>
      <w:sz w:val="20"/>
      <w:szCs w:val="20"/>
      <w:lang w:eastAsia="en-US"/>
    </w:rPr>
  </w:style>
  <w:style w:type="table" w:styleId="TableGrid">
    <w:name w:val="Table Grid"/>
    <w:basedOn w:val="TableNormal"/>
    <w:uiPriority w:val="59"/>
    <w:rsid w:val="000C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A6"/>
    <w:rPr>
      <w:rFonts w:ascii="Tahoma" w:eastAsiaTheme="minorHAnsi" w:hAnsi="Tahoma" w:cs="Tahoma"/>
      <w:sz w:val="16"/>
      <w:szCs w:val="16"/>
      <w:lang w:eastAsia="en-US"/>
    </w:rPr>
  </w:style>
  <w:style w:type="paragraph" w:styleId="NoSpacing">
    <w:name w:val="No Spacing"/>
    <w:uiPriority w:val="1"/>
    <w:qFormat/>
    <w:rsid w:val="00186B95"/>
    <w:pPr>
      <w:spacing w:after="0" w:line="240" w:lineRule="auto"/>
    </w:pPr>
  </w:style>
  <w:style w:type="paragraph" w:styleId="ListParagraph">
    <w:name w:val="List Paragraph"/>
    <w:basedOn w:val="Normal"/>
    <w:uiPriority w:val="34"/>
    <w:qFormat/>
    <w:rsid w:val="00605277"/>
    <w:pPr>
      <w:spacing w:after="0" w:line="240" w:lineRule="auto"/>
      <w:ind w:left="720"/>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129949">
      <w:bodyDiv w:val="1"/>
      <w:marLeft w:val="0"/>
      <w:marRight w:val="0"/>
      <w:marTop w:val="0"/>
      <w:marBottom w:val="0"/>
      <w:divBdr>
        <w:top w:val="none" w:sz="0" w:space="0" w:color="auto"/>
        <w:left w:val="none" w:sz="0" w:space="0" w:color="auto"/>
        <w:bottom w:val="none" w:sz="0" w:space="0" w:color="auto"/>
        <w:right w:val="none" w:sz="0" w:space="0" w:color="auto"/>
      </w:divBdr>
    </w:div>
    <w:div w:id="19740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E102-92F8-46B2-A959-6E67FF7C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8775</Words>
  <Characters>50022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Tamara</cp:lastModifiedBy>
  <cp:revision>5</cp:revision>
  <dcterms:created xsi:type="dcterms:W3CDTF">2019-04-05T14:04:00Z</dcterms:created>
  <dcterms:modified xsi:type="dcterms:W3CDTF">2022-07-27T12:17:00Z</dcterms:modified>
</cp:coreProperties>
</file>