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016"/>
      </w:tblGrid>
      <w:tr w:rsidR="005466AD" w:rsidRPr="00D54F10" w14:paraId="35DCD9AD" w14:textId="77777777" w:rsidTr="00CE02A3">
        <w:trPr>
          <w:trHeight w:val="557"/>
        </w:trPr>
        <w:tc>
          <w:tcPr>
            <w:tcW w:w="9016" w:type="dxa"/>
            <w:shd w:val="clear" w:color="auto" w:fill="D5DCE4" w:themeFill="text2" w:themeFillTint="33"/>
            <w:vAlign w:val="center"/>
          </w:tcPr>
          <w:p w14:paraId="2C7D0C34" w14:textId="60C18FF9" w:rsidR="001829D2" w:rsidRPr="00D54F10" w:rsidRDefault="001829D2" w:rsidP="00586488">
            <w:pPr>
              <w:rPr>
                <w:b/>
                <w:sz w:val="24"/>
                <w:szCs w:val="24"/>
              </w:rPr>
            </w:pPr>
            <w:r w:rsidRPr="00D54F10">
              <w:rPr>
                <w:b/>
                <w:sz w:val="24"/>
                <w:szCs w:val="24"/>
              </w:rPr>
              <w:t xml:space="preserve">STANDARD </w:t>
            </w:r>
            <w:r w:rsidR="00370612">
              <w:rPr>
                <w:b/>
                <w:sz w:val="24"/>
                <w:szCs w:val="24"/>
              </w:rPr>
              <w:t>10</w:t>
            </w:r>
            <w:r w:rsidR="00D54F10" w:rsidRPr="00D54F10">
              <w:rPr>
                <w:b/>
                <w:sz w:val="24"/>
                <w:szCs w:val="24"/>
              </w:rPr>
              <w:t xml:space="preserve"> SA KRITERIJUMIMA</w:t>
            </w:r>
            <w:r w:rsidR="00D54F10">
              <w:rPr>
                <w:b/>
                <w:sz w:val="24"/>
                <w:szCs w:val="24"/>
              </w:rPr>
              <w:t>:</w:t>
            </w:r>
          </w:p>
          <w:p w14:paraId="5449FF88" w14:textId="51949ECB" w:rsidR="001829D2" w:rsidRPr="00D54F10" w:rsidRDefault="001829D2" w:rsidP="00D54F10">
            <w:pPr>
              <w:rPr>
                <w:b/>
                <w:sz w:val="24"/>
                <w:szCs w:val="24"/>
              </w:rPr>
            </w:pPr>
            <w:r w:rsidRPr="00D54F10">
              <w:rPr>
                <w:b/>
                <w:sz w:val="24"/>
                <w:szCs w:val="24"/>
              </w:rPr>
              <w:t xml:space="preserve">AKREDITACIJA </w:t>
            </w:r>
            <w:r w:rsidR="00370612">
              <w:rPr>
                <w:b/>
                <w:sz w:val="24"/>
                <w:szCs w:val="24"/>
              </w:rPr>
              <w:t xml:space="preserve">STUDIJSKOG PROGRAMA </w:t>
            </w:r>
            <w:r w:rsidR="00370612" w:rsidRPr="00370612">
              <w:rPr>
                <w:b/>
                <w:sz w:val="24"/>
                <w:szCs w:val="24"/>
              </w:rPr>
              <w:t>ZA INICIJALNO OBRAZOVANJE NASTAVNIKA SA KRITERIJUMIMA</w:t>
            </w:r>
          </w:p>
        </w:tc>
      </w:tr>
      <w:tr w:rsidR="001829D2" w:rsidRPr="005466AD" w14:paraId="2B13BC07" w14:textId="77777777" w:rsidTr="00370612">
        <w:trPr>
          <w:trHeight w:val="778"/>
        </w:trPr>
        <w:tc>
          <w:tcPr>
            <w:tcW w:w="9016" w:type="dxa"/>
            <w:vAlign w:val="center"/>
          </w:tcPr>
          <w:p w14:paraId="3D70CA75" w14:textId="62CE665F" w:rsidR="00DB12D4" w:rsidRPr="00EF7E70" w:rsidRDefault="00370612" w:rsidP="00370612">
            <w:pPr>
              <w:rPr>
                <w:rFonts w:eastAsia="Times New Roman"/>
                <w:bCs/>
                <w:i/>
                <w:noProof/>
                <w:sz w:val="22"/>
                <w:szCs w:val="22"/>
                <w:lang w:val="sr-Latn-ME"/>
              </w:rPr>
            </w:pPr>
            <w:r w:rsidRPr="00EF7E70">
              <w:rPr>
                <w:rFonts w:eastAsia="Times New Roman"/>
                <w:bCs/>
                <w:i/>
                <w:noProof/>
                <w:sz w:val="22"/>
                <w:szCs w:val="22"/>
                <w:lang w:val="sr-Latn-ME"/>
              </w:rPr>
              <w:t xml:space="preserve">Napomena: Za svaki kriterijum obrazložiti njegovo ispunjavanje, odnosno neispunjavanje prilažući dokument ili izvod iz dokumenta kao dokaz. </w:t>
            </w:r>
          </w:p>
        </w:tc>
      </w:tr>
      <w:tr w:rsidR="000F20A8" w:rsidRPr="005466AD" w14:paraId="53617840" w14:textId="77777777" w:rsidTr="000C6038">
        <w:trPr>
          <w:trHeight w:val="634"/>
        </w:trPr>
        <w:tc>
          <w:tcPr>
            <w:tcW w:w="9016" w:type="dxa"/>
            <w:vAlign w:val="center"/>
          </w:tcPr>
          <w:p w14:paraId="223791A5" w14:textId="77777777" w:rsidR="00370612" w:rsidRDefault="00370612" w:rsidP="00370612">
            <w:pPr>
              <w:jc w:val="both"/>
              <w:rPr>
                <w:b/>
                <w:noProof/>
                <w:sz w:val="22"/>
                <w:szCs w:val="22"/>
                <w:lang w:val="sr-Latn-ME"/>
              </w:rPr>
            </w:pPr>
          </w:p>
          <w:p w14:paraId="2732C7A9" w14:textId="48DB2CA0" w:rsidR="00370612" w:rsidRPr="009E0572" w:rsidRDefault="00370612" w:rsidP="00370612">
            <w:pPr>
              <w:jc w:val="both"/>
              <w:rPr>
                <w:b/>
                <w:noProof/>
                <w:sz w:val="22"/>
                <w:szCs w:val="22"/>
                <w:lang w:val="sr-Latn-ME"/>
              </w:rPr>
            </w:pPr>
            <w:r w:rsidRPr="009E0572">
              <w:rPr>
                <w:b/>
                <w:noProof/>
                <w:sz w:val="22"/>
                <w:szCs w:val="22"/>
                <w:lang w:val="sr-Latn-ME"/>
              </w:rPr>
              <w:t>Studijski program za inicijalno obrazovanje nastavnika rezultira kvalifikacijom koja se postiže nakon drugog ciklusa studija (ukupno 300 ECTS) i koja daje nastavničke kompetencije i kompetencije struke (predmeta) koje se stiču i kroz praktični rad u osnovnim i srednjim školama.</w:t>
            </w:r>
          </w:p>
          <w:p w14:paraId="62225BC2" w14:textId="77777777" w:rsidR="00370612" w:rsidRPr="009E0572" w:rsidRDefault="00370612" w:rsidP="00370612">
            <w:pPr>
              <w:jc w:val="both"/>
              <w:rPr>
                <w:b/>
                <w:noProof/>
                <w:sz w:val="22"/>
                <w:szCs w:val="22"/>
                <w:lang w:val="sr-Latn-ME"/>
              </w:rPr>
            </w:pPr>
          </w:p>
          <w:p w14:paraId="5B27189C" w14:textId="77777777" w:rsidR="00370612" w:rsidRPr="00370612" w:rsidRDefault="00370612" w:rsidP="00370612">
            <w:pPr>
              <w:jc w:val="both"/>
              <w:rPr>
                <w:bCs/>
                <w:i/>
                <w:iCs/>
                <w:noProof/>
                <w:sz w:val="22"/>
                <w:szCs w:val="22"/>
                <w:lang w:val="sr-Latn-ME"/>
              </w:rPr>
            </w:pPr>
            <w:r w:rsidRPr="00370612">
              <w:rPr>
                <w:bCs/>
                <w:i/>
                <w:iCs/>
                <w:noProof/>
                <w:sz w:val="22"/>
                <w:szCs w:val="22"/>
                <w:lang w:val="sr-Latn-ME"/>
              </w:rPr>
              <w:t>Smjernice:</w:t>
            </w:r>
          </w:p>
          <w:p w14:paraId="05E81189" w14:textId="77777777" w:rsidR="00370612" w:rsidRPr="009E0572" w:rsidRDefault="00370612" w:rsidP="00370612">
            <w:pPr>
              <w:spacing w:before="100" w:after="100" w:line="276" w:lineRule="auto"/>
              <w:jc w:val="both"/>
              <w:rPr>
                <w:sz w:val="22"/>
                <w:szCs w:val="22"/>
                <w:lang w:val="hr-HR"/>
              </w:rPr>
            </w:pPr>
            <w:r w:rsidRPr="009E0572">
              <w:rPr>
                <w:sz w:val="22"/>
                <w:szCs w:val="22"/>
                <w:lang w:val="hr-HR"/>
              </w:rPr>
              <w:t xml:space="preserve">Standard se primjenjuje na studijske programe čija je izlazna kvalifikacija nastavnik (učitelj, profesor i sl.), i to predmetni nastavnik u osnovnoj i srednjoj školi. Ovakvi programi bi u postupku akreditacije i reakreditacije trebali ispuniti uz sve osnovne standarde za akreditaciju studijskih programa i ovaj dodatni standard. </w:t>
            </w:r>
          </w:p>
          <w:p w14:paraId="32F567B9" w14:textId="77777777" w:rsidR="00370612" w:rsidRPr="009E0572" w:rsidRDefault="00370612" w:rsidP="00370612">
            <w:pPr>
              <w:spacing w:before="100" w:after="100" w:line="276" w:lineRule="auto"/>
              <w:jc w:val="both"/>
              <w:rPr>
                <w:sz w:val="22"/>
                <w:szCs w:val="22"/>
                <w:lang w:val="hr-HR"/>
              </w:rPr>
            </w:pPr>
            <w:r w:rsidRPr="009E0572">
              <w:rPr>
                <w:sz w:val="22"/>
                <w:szCs w:val="22"/>
                <w:lang w:val="hr-HR"/>
              </w:rPr>
              <w:t>Uzimajući u obzir da se kvalifikacija nastavnika stiče nakon drugog ciklusa visokog obrazovanja (master studiji – ukupno 300 ECTS), strogo formalno gledano ovi dodatni standardi bi se odnosili na akreditaciju master studija. Standard se može odnositi i na integrisani (petogodišnji) studij prvog i drugog ciklusa, na studij drugog ciklusa koji sadrži potrebne ishode učenja (koji pokrivaju srodne nastavne planove i programe u osnovnim i srednjim školama, kao i ishode koji se odnose na kompeticije nastavnika – psihološke, pedagoške, didaktičke i metodičke), kao i na studije drugog ciklusa koji sadrži dio potrebnih ishoda učenja ukoliko je kroz pristupnu politiku regulisano da se primaju samo oni studenti koji su u prvom ciklusu studija postigli nedostajući obim ishoda učenja, tako da u ukupnom zbiru postignu minimalno 60 ECTS-a psiholoških, pedagoških, didaktičkih i metodičkih sadržaja. To se takođe odnosi i na potreban obim prakse u školi – potrebno je u ukupnom obimu petogodišnjeg studija imati 150 časova provedenih u školama. Za slučaj da visokoškolska ustanova akredituje program drugog ciklusa za inicijalno obrazovanje nastavnika koji u cjelosti obuhvata obim ishoda učenja koji se odnose na predmetne i nastavničke kompetencije, kao i ukupan obim didaktičke i metodičke prakse, pristup takvome studiju treba omogućiti samo studentima koji su završili prvi ciklus ili pedagoškog ili smjera srodnog predmetnom programu (npr. matematika, biologija, historija, geografija, i sl.).</w:t>
            </w:r>
          </w:p>
          <w:p w14:paraId="0B98EB78" w14:textId="77777777" w:rsidR="00370612" w:rsidRPr="009E0572" w:rsidRDefault="00370612" w:rsidP="00370612">
            <w:pPr>
              <w:spacing w:before="100" w:after="100" w:line="276" w:lineRule="auto"/>
              <w:jc w:val="both"/>
              <w:rPr>
                <w:sz w:val="22"/>
                <w:szCs w:val="22"/>
                <w:lang w:val="hr-HR"/>
              </w:rPr>
            </w:pPr>
            <w:r w:rsidRPr="009E0572">
              <w:rPr>
                <w:sz w:val="22"/>
                <w:szCs w:val="22"/>
                <w:lang w:val="hr-HR"/>
              </w:rPr>
              <w:t>Visokoškolska ustanova koja izvodi studijski program za inicijalno obrazovanje nastavnika treba da ima barem jednog izabranog nastavnika za metodiku nastave za svaku predmetnu oblast iz koje se programi izvode. Nastavnik bi bio zadužen za predmete koji se odnose na metodiku nastave, kao i metodičku školsku praksu u školi. Kod izbora nastavnika za metodiku nastave trebaju da se uzmu u obzir iskustvo u radu u školi, te potreban broj relevantnih publikacija iz oblasti metodike nastave određene predmetne oblasti. U idealnom slučaju nastavnik metodike nastave je stekao obrazovanje iz predmetne oblasti, a doktorat iz metodike nastave ili obrnuto.</w:t>
            </w:r>
          </w:p>
          <w:p w14:paraId="048E041C" w14:textId="77777777" w:rsidR="00370612" w:rsidRPr="009E0572" w:rsidRDefault="00370612" w:rsidP="00370612">
            <w:pPr>
              <w:spacing w:before="100" w:after="100" w:line="276" w:lineRule="auto"/>
              <w:jc w:val="both"/>
              <w:rPr>
                <w:sz w:val="22"/>
                <w:szCs w:val="22"/>
                <w:lang w:val="hr-HR"/>
              </w:rPr>
            </w:pPr>
            <w:r w:rsidRPr="009E0572">
              <w:rPr>
                <w:sz w:val="22"/>
                <w:szCs w:val="22"/>
                <w:lang w:val="hr-HR"/>
              </w:rPr>
              <w:t xml:space="preserve">Ustanova visokog obrazovanja koja izvodi studijski program za inicijalno obrazovanje nastavnika treba da ima zaključene sporazume (ugovore) sa školama o izvođenju školske </w:t>
            </w:r>
            <w:r w:rsidRPr="009E0572">
              <w:rPr>
                <w:sz w:val="22"/>
                <w:szCs w:val="22"/>
                <w:lang w:val="hr-HR"/>
              </w:rPr>
              <w:lastRenderedPageBreak/>
              <w:t>prakse. Predmet tih ugovora treba da bude i imenovanje mentora (kvalifikovani nastavnici predmetne oblasti, pedagozi ili drugi stručni saradnici).</w:t>
            </w:r>
          </w:p>
          <w:p w14:paraId="606375F7" w14:textId="5F50A9D8" w:rsidR="000F20A8" w:rsidRPr="005466AD" w:rsidRDefault="00370612" w:rsidP="00F8573B">
            <w:pPr>
              <w:rPr>
                <w:i/>
                <w:iCs/>
                <w:sz w:val="22"/>
                <w:szCs w:val="22"/>
                <w:lang w:val="sr-Latn-ME"/>
              </w:rPr>
            </w:pPr>
            <w:r w:rsidRPr="009E0572">
              <w:rPr>
                <w:sz w:val="22"/>
                <w:szCs w:val="22"/>
                <w:lang w:val="hr-HR"/>
              </w:rPr>
              <w:t>Preporučuje se ustanovama visokog obrazovanja primjena modularnog pristupa, gdje bi se psihološke, pedagoške, didaktičke i metodičke kompetencija postizale kroz određene module. Ti moduli mogu biti i izborni, omogućavajući studentima fle</w:t>
            </w:r>
            <w:r w:rsidR="006C7164">
              <w:rPr>
                <w:sz w:val="22"/>
                <w:szCs w:val="22"/>
                <w:lang w:val="hr-HR"/>
              </w:rPr>
              <w:t>k</w:t>
            </w:r>
            <w:r w:rsidRPr="009E0572">
              <w:rPr>
                <w:sz w:val="22"/>
                <w:szCs w:val="22"/>
                <w:lang w:val="hr-HR"/>
              </w:rPr>
              <w:t xml:space="preserve">sibilnost. </w:t>
            </w:r>
          </w:p>
          <w:p w14:paraId="6D759852" w14:textId="466A1B55" w:rsidR="005466AD" w:rsidRPr="005466AD" w:rsidRDefault="005466AD" w:rsidP="00586488">
            <w:pPr>
              <w:ind w:left="360" w:firstLine="0"/>
              <w:rPr>
                <w:i/>
                <w:iCs/>
                <w:sz w:val="22"/>
                <w:szCs w:val="22"/>
                <w:lang w:val="sr-Latn-ME"/>
              </w:rPr>
            </w:pPr>
          </w:p>
        </w:tc>
      </w:tr>
    </w:tbl>
    <w:p w14:paraId="372AA943" w14:textId="1F3A3366" w:rsidR="00EB505D" w:rsidRDefault="00EB505D"/>
    <w:p w14:paraId="16D295BE" w14:textId="1B4BCD1F" w:rsidR="00EB505D" w:rsidRDefault="00EB505D">
      <w:pPr>
        <w:spacing w:after="160" w:line="259" w:lineRule="auto"/>
        <w:ind w:left="0" w:firstLine="0"/>
      </w:pPr>
    </w:p>
    <w:p w14:paraId="3F2F937F" w14:textId="77777777" w:rsidR="00EB505D" w:rsidRDefault="00EB505D"/>
    <w:tbl>
      <w:tblPr>
        <w:tblStyle w:val="TableGrid0"/>
        <w:tblW w:w="0" w:type="auto"/>
        <w:tblLook w:val="04A0" w:firstRow="1" w:lastRow="0" w:firstColumn="1" w:lastColumn="0" w:noHBand="0" w:noVBand="1"/>
      </w:tblPr>
      <w:tblGrid>
        <w:gridCol w:w="9016"/>
      </w:tblGrid>
      <w:tr w:rsidR="005466AD" w:rsidRPr="00D54F10" w14:paraId="31D68B53" w14:textId="77777777" w:rsidTr="00707D34">
        <w:trPr>
          <w:trHeight w:val="576"/>
        </w:trPr>
        <w:tc>
          <w:tcPr>
            <w:tcW w:w="9016" w:type="dxa"/>
            <w:shd w:val="clear" w:color="auto" w:fill="ACB9CA" w:themeFill="text2" w:themeFillTint="66"/>
            <w:vAlign w:val="center"/>
          </w:tcPr>
          <w:p w14:paraId="2363418D" w14:textId="1468C708" w:rsidR="005466AD" w:rsidRPr="00D54F10" w:rsidRDefault="005466AD" w:rsidP="00D54F10">
            <w:pPr>
              <w:rPr>
                <w:b/>
                <w:sz w:val="24"/>
                <w:szCs w:val="24"/>
              </w:rPr>
            </w:pPr>
            <w:r w:rsidRPr="00D54F10">
              <w:rPr>
                <w:b/>
                <w:sz w:val="24"/>
                <w:szCs w:val="24"/>
              </w:rPr>
              <w:t>KRITERIJUMI</w:t>
            </w:r>
            <w:r w:rsidR="00D54F10">
              <w:rPr>
                <w:b/>
                <w:sz w:val="24"/>
                <w:szCs w:val="24"/>
              </w:rPr>
              <w:t>:</w:t>
            </w:r>
          </w:p>
        </w:tc>
      </w:tr>
      <w:tr w:rsidR="001829D2" w:rsidRPr="005466AD" w14:paraId="3CE7D8FA" w14:textId="77777777" w:rsidTr="00F9004E">
        <w:trPr>
          <w:trHeight w:val="813"/>
        </w:trPr>
        <w:tc>
          <w:tcPr>
            <w:tcW w:w="9016" w:type="dxa"/>
            <w:shd w:val="clear" w:color="auto" w:fill="F2F2F2" w:themeFill="background1" w:themeFillShade="F2"/>
            <w:vAlign w:val="center"/>
          </w:tcPr>
          <w:p w14:paraId="74D22524" w14:textId="7264AB15" w:rsidR="00DD12BF" w:rsidRPr="00F9037A" w:rsidRDefault="00370612" w:rsidP="00370612">
            <w:pPr>
              <w:numPr>
                <w:ilvl w:val="0"/>
                <w:numId w:val="11"/>
              </w:numPr>
              <w:spacing w:after="0" w:line="276" w:lineRule="auto"/>
              <w:ind w:left="360"/>
              <w:contextualSpacing/>
              <w:jc w:val="both"/>
              <w:rPr>
                <w:sz w:val="22"/>
                <w:lang w:val="sr-Latn-ME"/>
              </w:rPr>
            </w:pPr>
            <w:r w:rsidRPr="00370612">
              <w:rPr>
                <w:rFonts w:eastAsiaTheme="minorHAnsi"/>
                <w:noProof/>
                <w:color w:val="auto"/>
                <w:sz w:val="22"/>
                <w:szCs w:val="22"/>
                <w:lang w:val="sr-Latn-ME"/>
              </w:rPr>
              <w:t>Kvalifikacija koja u svom nazivu sadrži riječ nastavnik ili ekvivalent (npr. učitelj, profesor i sl.) dodjeljuje se nakon drugog ciklusa studija (ukupno 300 ECTS).</w:t>
            </w:r>
          </w:p>
        </w:tc>
      </w:tr>
      <w:tr w:rsidR="00DD12BF" w:rsidRPr="005466AD" w14:paraId="1AB0B758" w14:textId="77777777" w:rsidTr="00264325">
        <w:trPr>
          <w:trHeight w:val="850"/>
        </w:trPr>
        <w:tc>
          <w:tcPr>
            <w:tcW w:w="9016" w:type="dxa"/>
          </w:tcPr>
          <w:p w14:paraId="257BD540" w14:textId="77777777" w:rsidR="00DD12BF" w:rsidRPr="00F9004E" w:rsidRDefault="008F565F" w:rsidP="00586488">
            <w:pPr>
              <w:rPr>
                <w:rFonts w:eastAsiaTheme="minorHAnsi"/>
                <w:sz w:val="20"/>
                <w:lang w:val="sr-Latn-ME"/>
              </w:rPr>
            </w:pPr>
            <w:r w:rsidRPr="00F9004E">
              <w:rPr>
                <w:rFonts w:eastAsiaTheme="minorHAnsi"/>
                <w:i/>
                <w:iCs/>
                <w:sz w:val="20"/>
                <w:lang w:val="sr-Latn-ME"/>
              </w:rPr>
              <w:t>Obrazložiti:</w:t>
            </w:r>
          </w:p>
        </w:tc>
      </w:tr>
      <w:tr w:rsidR="00370612" w:rsidRPr="005466AD" w14:paraId="28A61137" w14:textId="77777777" w:rsidTr="00F9004E">
        <w:trPr>
          <w:trHeight w:val="850"/>
        </w:trPr>
        <w:tc>
          <w:tcPr>
            <w:tcW w:w="9016" w:type="dxa"/>
            <w:shd w:val="clear" w:color="auto" w:fill="F2F2F2" w:themeFill="background1" w:themeFillShade="F2"/>
            <w:vAlign w:val="center"/>
          </w:tcPr>
          <w:p w14:paraId="645B9668" w14:textId="3674E23D" w:rsidR="00370612" w:rsidRPr="00F9037A" w:rsidRDefault="00370612" w:rsidP="00F9004E">
            <w:pPr>
              <w:numPr>
                <w:ilvl w:val="0"/>
                <w:numId w:val="11"/>
              </w:numPr>
              <w:spacing w:after="0" w:line="276" w:lineRule="auto"/>
              <w:ind w:left="360"/>
              <w:contextualSpacing/>
              <w:rPr>
                <w:rFonts w:eastAsiaTheme="minorHAnsi"/>
                <w:i/>
                <w:iCs/>
                <w:sz w:val="22"/>
                <w:lang w:val="sr-Latn-ME"/>
              </w:rPr>
            </w:pPr>
            <w:r w:rsidRPr="00370612">
              <w:rPr>
                <w:rFonts w:eastAsiaTheme="minorHAnsi"/>
                <w:noProof/>
                <w:color w:val="auto"/>
                <w:sz w:val="22"/>
                <w:szCs w:val="22"/>
                <w:lang w:val="sr-Latn-ME"/>
              </w:rPr>
              <w:t>Ishodi učenja u ukupnoj kvalifikaciji minimalno pokrivaju ishode predmeta srodnih kvalifikaciji iz nastavnih planova i programa za osnovnu i za srednju školu.</w:t>
            </w:r>
          </w:p>
        </w:tc>
      </w:tr>
      <w:tr w:rsidR="00370612" w:rsidRPr="005466AD" w14:paraId="56306F5B" w14:textId="77777777" w:rsidTr="00264325">
        <w:trPr>
          <w:trHeight w:val="850"/>
        </w:trPr>
        <w:tc>
          <w:tcPr>
            <w:tcW w:w="9016" w:type="dxa"/>
          </w:tcPr>
          <w:p w14:paraId="5FE7AEF9" w14:textId="1A724891" w:rsidR="00370612" w:rsidRPr="00F9004E" w:rsidRDefault="00370612" w:rsidP="00370612">
            <w:pPr>
              <w:rPr>
                <w:noProof/>
                <w:sz w:val="20"/>
              </w:rPr>
            </w:pPr>
            <w:r w:rsidRPr="00F9004E">
              <w:rPr>
                <w:rFonts w:eastAsiaTheme="minorHAnsi"/>
                <w:i/>
                <w:iCs/>
                <w:sz w:val="20"/>
                <w:lang w:val="sr-Latn-ME"/>
              </w:rPr>
              <w:t>Obrazložiti:</w:t>
            </w:r>
          </w:p>
        </w:tc>
      </w:tr>
      <w:tr w:rsidR="00370612" w:rsidRPr="005466AD" w14:paraId="55E975D7" w14:textId="77777777" w:rsidTr="00F9004E">
        <w:trPr>
          <w:trHeight w:val="1656"/>
        </w:trPr>
        <w:tc>
          <w:tcPr>
            <w:tcW w:w="9016" w:type="dxa"/>
            <w:shd w:val="clear" w:color="auto" w:fill="F2F2F2" w:themeFill="background1" w:themeFillShade="F2"/>
            <w:vAlign w:val="center"/>
          </w:tcPr>
          <w:p w14:paraId="22E56892" w14:textId="785A99E9" w:rsidR="00370612" w:rsidRPr="00F9037A" w:rsidRDefault="00370612" w:rsidP="00F9004E">
            <w:pPr>
              <w:numPr>
                <w:ilvl w:val="0"/>
                <w:numId w:val="11"/>
              </w:numPr>
              <w:spacing w:after="0" w:line="276" w:lineRule="auto"/>
              <w:ind w:left="360"/>
              <w:contextualSpacing/>
              <w:rPr>
                <w:noProof/>
                <w:sz w:val="22"/>
                <w:lang w:val="sr-Latn-ME"/>
              </w:rPr>
            </w:pPr>
            <w:r w:rsidRPr="00370612">
              <w:rPr>
                <w:rFonts w:eastAsiaTheme="minorHAnsi"/>
                <w:noProof/>
                <w:color w:val="auto"/>
                <w:sz w:val="22"/>
                <w:szCs w:val="22"/>
                <w:lang w:val="sr-Latn-ME"/>
              </w:rPr>
              <w:t>Ishodi učenja u ukupnoj kvalifikaciji minimalno pokrivaju standarde kompetencija za nastavnike definisane dokumentom „Standarde kompetencija za nastavnike i direktore u vaspitno-obrazovnim ustanovama“ (2016.), kroz jasnu strukturu psiholoških, pedagoških, didaktičkih i metodičkih sadržaja u minimalnom iznosu od ukupno 60 ECTS-a.</w:t>
            </w:r>
          </w:p>
        </w:tc>
      </w:tr>
      <w:tr w:rsidR="00370612" w:rsidRPr="005466AD" w14:paraId="1AF12D0F" w14:textId="77777777" w:rsidTr="00264325">
        <w:trPr>
          <w:trHeight w:val="850"/>
        </w:trPr>
        <w:tc>
          <w:tcPr>
            <w:tcW w:w="9016" w:type="dxa"/>
          </w:tcPr>
          <w:p w14:paraId="1F910ECA" w14:textId="6782E457" w:rsidR="00370612" w:rsidRPr="00F9004E" w:rsidRDefault="00370612" w:rsidP="00370612">
            <w:pPr>
              <w:rPr>
                <w:rFonts w:eastAsia="Calibri"/>
                <w:noProof/>
                <w:sz w:val="20"/>
              </w:rPr>
            </w:pPr>
            <w:r w:rsidRPr="00F9004E">
              <w:rPr>
                <w:rFonts w:eastAsiaTheme="minorHAnsi"/>
                <w:i/>
                <w:iCs/>
                <w:sz w:val="20"/>
                <w:lang w:val="sr-Latn-ME"/>
              </w:rPr>
              <w:t>Obrazložiti:</w:t>
            </w:r>
          </w:p>
        </w:tc>
      </w:tr>
      <w:tr w:rsidR="00370612" w:rsidRPr="005466AD" w14:paraId="70F4A79C" w14:textId="77777777" w:rsidTr="00F9004E">
        <w:trPr>
          <w:trHeight w:val="982"/>
        </w:trPr>
        <w:tc>
          <w:tcPr>
            <w:tcW w:w="9016" w:type="dxa"/>
            <w:shd w:val="clear" w:color="auto" w:fill="F2F2F2" w:themeFill="background1" w:themeFillShade="F2"/>
            <w:vAlign w:val="center"/>
          </w:tcPr>
          <w:p w14:paraId="700E558B" w14:textId="74CEFE16" w:rsidR="00370612" w:rsidRPr="00F9037A" w:rsidRDefault="00370612" w:rsidP="00F9004E">
            <w:pPr>
              <w:numPr>
                <w:ilvl w:val="0"/>
                <w:numId w:val="11"/>
              </w:numPr>
              <w:spacing w:after="0" w:line="276" w:lineRule="auto"/>
              <w:ind w:left="360"/>
              <w:contextualSpacing/>
              <w:rPr>
                <w:rFonts w:eastAsia="Calibri"/>
                <w:noProof/>
                <w:sz w:val="22"/>
                <w:lang w:val="sr-Latn-ME"/>
              </w:rPr>
            </w:pPr>
            <w:r w:rsidRPr="00370612">
              <w:rPr>
                <w:rFonts w:eastAsiaTheme="minorHAnsi"/>
                <w:noProof/>
                <w:color w:val="auto"/>
                <w:sz w:val="22"/>
                <w:szCs w:val="22"/>
                <w:lang w:val="sr-Latn-ME"/>
              </w:rPr>
              <w:t>Visokoškolska ustanova koja izvodi program za inicijalno obrazovanje nastavnika ima najmanje jednog izabranog nastavnika za metodiku predmetne oblasti iz koje se program izvodi.</w:t>
            </w:r>
          </w:p>
        </w:tc>
      </w:tr>
      <w:tr w:rsidR="00370612" w:rsidRPr="005466AD" w14:paraId="388F1B6E" w14:textId="77777777" w:rsidTr="00264325">
        <w:trPr>
          <w:trHeight w:val="850"/>
        </w:trPr>
        <w:tc>
          <w:tcPr>
            <w:tcW w:w="9016" w:type="dxa"/>
          </w:tcPr>
          <w:p w14:paraId="61B003D0" w14:textId="237ED2F2" w:rsidR="00370612" w:rsidRPr="00F9004E" w:rsidRDefault="00370612" w:rsidP="00370612">
            <w:pPr>
              <w:rPr>
                <w:noProof/>
                <w:sz w:val="20"/>
              </w:rPr>
            </w:pPr>
            <w:r w:rsidRPr="00F9004E">
              <w:rPr>
                <w:rFonts w:eastAsiaTheme="minorHAnsi"/>
                <w:i/>
                <w:iCs/>
                <w:sz w:val="20"/>
                <w:lang w:val="sr-Latn-ME"/>
              </w:rPr>
              <w:t>Obrazložiti:</w:t>
            </w:r>
          </w:p>
        </w:tc>
      </w:tr>
      <w:tr w:rsidR="00370612" w:rsidRPr="005466AD" w14:paraId="512E2EFA" w14:textId="77777777" w:rsidTr="00F9004E">
        <w:trPr>
          <w:trHeight w:val="1109"/>
        </w:trPr>
        <w:tc>
          <w:tcPr>
            <w:tcW w:w="9016" w:type="dxa"/>
            <w:shd w:val="clear" w:color="auto" w:fill="F2F2F2" w:themeFill="background1" w:themeFillShade="F2"/>
            <w:vAlign w:val="center"/>
          </w:tcPr>
          <w:p w14:paraId="006F842C" w14:textId="73CCFFFD" w:rsidR="00370612" w:rsidRPr="00F9037A" w:rsidRDefault="00370612" w:rsidP="00F9004E">
            <w:pPr>
              <w:numPr>
                <w:ilvl w:val="0"/>
                <w:numId w:val="11"/>
              </w:numPr>
              <w:spacing w:after="0" w:line="276" w:lineRule="auto"/>
              <w:ind w:left="360"/>
              <w:contextualSpacing/>
              <w:rPr>
                <w:noProof/>
                <w:sz w:val="22"/>
                <w:lang w:val="sr-Latn-ME"/>
              </w:rPr>
            </w:pPr>
            <w:r w:rsidRPr="00370612">
              <w:rPr>
                <w:rFonts w:eastAsiaTheme="minorHAnsi"/>
                <w:noProof/>
                <w:color w:val="auto"/>
                <w:sz w:val="22"/>
                <w:szCs w:val="22"/>
                <w:lang w:val="sr-Latn-ME"/>
              </w:rPr>
              <w:t>Visokoškolska ustanova koja izvodi studijski program za inicijalno obrazovanje nastavnika ima sporazume s osnovnim i srednjim školama u kojima studenti obavljaju metodičke prakse i praktikume.</w:t>
            </w:r>
          </w:p>
        </w:tc>
      </w:tr>
      <w:tr w:rsidR="00370612" w:rsidRPr="005466AD" w14:paraId="72408BDD" w14:textId="77777777" w:rsidTr="00264325">
        <w:trPr>
          <w:trHeight w:val="850"/>
        </w:trPr>
        <w:tc>
          <w:tcPr>
            <w:tcW w:w="9016" w:type="dxa"/>
          </w:tcPr>
          <w:p w14:paraId="100D88AA" w14:textId="536F529F" w:rsidR="00370612" w:rsidRPr="00F9004E" w:rsidRDefault="00370612" w:rsidP="00370612">
            <w:pPr>
              <w:rPr>
                <w:noProof/>
                <w:sz w:val="20"/>
              </w:rPr>
            </w:pPr>
            <w:r w:rsidRPr="00F9004E">
              <w:rPr>
                <w:rFonts w:eastAsiaTheme="minorHAnsi"/>
                <w:i/>
                <w:iCs/>
                <w:sz w:val="20"/>
                <w:lang w:val="sr-Latn-ME"/>
              </w:rPr>
              <w:t>Obrazložiti:</w:t>
            </w:r>
          </w:p>
        </w:tc>
      </w:tr>
      <w:tr w:rsidR="00370612" w:rsidRPr="005466AD" w14:paraId="3A3ABC4C" w14:textId="77777777" w:rsidTr="00F9004E">
        <w:trPr>
          <w:trHeight w:val="1417"/>
        </w:trPr>
        <w:tc>
          <w:tcPr>
            <w:tcW w:w="9016" w:type="dxa"/>
            <w:shd w:val="clear" w:color="auto" w:fill="F2F2F2" w:themeFill="background1" w:themeFillShade="F2"/>
            <w:vAlign w:val="center"/>
          </w:tcPr>
          <w:p w14:paraId="641950B9" w14:textId="7A568972" w:rsidR="00370612" w:rsidRPr="00F9037A" w:rsidRDefault="00370612" w:rsidP="00F9004E">
            <w:pPr>
              <w:numPr>
                <w:ilvl w:val="0"/>
                <w:numId w:val="11"/>
              </w:numPr>
              <w:spacing w:after="0" w:line="276" w:lineRule="auto"/>
              <w:ind w:left="360"/>
              <w:contextualSpacing/>
              <w:rPr>
                <w:noProof/>
                <w:sz w:val="22"/>
                <w:lang w:val="sr-Latn-ME"/>
              </w:rPr>
            </w:pPr>
            <w:r w:rsidRPr="00370612">
              <w:rPr>
                <w:rFonts w:eastAsiaTheme="minorHAnsi"/>
                <w:noProof/>
                <w:color w:val="auto"/>
                <w:sz w:val="22"/>
                <w:szCs w:val="22"/>
                <w:lang w:val="sr-Latn-ME"/>
              </w:rPr>
              <w:lastRenderedPageBreak/>
              <w:t>U toku realizacije studijskog programa, studenti provode minimalno 150 časova u školama, što uključuje prisustvo časovima koje izvodi kvalificirani nastavnik (mentor) radi praćenja i analize nastave, metodičke vježbe pripreme časova, praćenje organizacije škole, vođenje razreda, te izvođenje časova.</w:t>
            </w:r>
          </w:p>
        </w:tc>
      </w:tr>
      <w:tr w:rsidR="00370612" w:rsidRPr="005466AD" w14:paraId="030E8297" w14:textId="77777777" w:rsidTr="00264325">
        <w:trPr>
          <w:trHeight w:val="850"/>
        </w:trPr>
        <w:tc>
          <w:tcPr>
            <w:tcW w:w="9016" w:type="dxa"/>
          </w:tcPr>
          <w:p w14:paraId="5EB49E5D" w14:textId="70C18D41" w:rsidR="00370612" w:rsidRPr="00F9004E" w:rsidRDefault="00370612" w:rsidP="00370612">
            <w:pPr>
              <w:contextualSpacing/>
              <w:jc w:val="both"/>
              <w:rPr>
                <w:noProof/>
                <w:sz w:val="20"/>
                <w:lang w:val="sr-Latn-ME"/>
              </w:rPr>
            </w:pPr>
            <w:r w:rsidRPr="00F9004E">
              <w:rPr>
                <w:rFonts w:eastAsiaTheme="minorHAnsi"/>
                <w:i/>
                <w:iCs/>
                <w:sz w:val="20"/>
                <w:lang w:val="sr-Latn-ME"/>
              </w:rPr>
              <w:t>Obrazložiti:</w:t>
            </w:r>
          </w:p>
          <w:p w14:paraId="130D5F52" w14:textId="77777777" w:rsidR="00370612" w:rsidRPr="00F9004E" w:rsidRDefault="00370612" w:rsidP="00370612">
            <w:pPr>
              <w:rPr>
                <w:noProof/>
                <w:sz w:val="20"/>
              </w:rPr>
            </w:pPr>
          </w:p>
        </w:tc>
      </w:tr>
    </w:tbl>
    <w:p w14:paraId="15D80B29" w14:textId="77777777" w:rsidR="008F565F" w:rsidRPr="005466AD" w:rsidRDefault="008F565F" w:rsidP="00586488">
      <w:pPr>
        <w:spacing w:after="0" w:line="259" w:lineRule="auto"/>
        <w:ind w:left="0" w:firstLine="0"/>
        <w:rPr>
          <w:sz w:val="22"/>
        </w:rPr>
      </w:pPr>
    </w:p>
    <w:p w14:paraId="1C30E250" w14:textId="2DE7CF97" w:rsidR="008F565F" w:rsidRPr="005466AD" w:rsidRDefault="008F565F" w:rsidP="00586488">
      <w:pPr>
        <w:spacing w:after="160" w:line="259" w:lineRule="auto"/>
        <w:ind w:left="0" w:firstLine="0"/>
        <w:rPr>
          <w:sz w:val="22"/>
        </w:rPr>
      </w:pPr>
    </w:p>
    <w:sectPr w:rsidR="008F565F" w:rsidRPr="005466AD">
      <w:headerReference w:type="default" r:id="rId7"/>
      <w:pgSz w:w="11906" w:h="16838"/>
      <w:pgMar w:top="1445" w:right="1436" w:bottom="14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D563" w14:textId="77777777" w:rsidR="00C70C88" w:rsidRDefault="00C70C88" w:rsidP="00264325">
      <w:pPr>
        <w:spacing w:after="0" w:line="240" w:lineRule="auto"/>
      </w:pPr>
      <w:r>
        <w:separator/>
      </w:r>
    </w:p>
  </w:endnote>
  <w:endnote w:type="continuationSeparator" w:id="0">
    <w:p w14:paraId="5D0E3F28" w14:textId="77777777" w:rsidR="00C70C88" w:rsidRDefault="00C70C88" w:rsidP="0026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ourier New"/>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BFDCD" w14:textId="77777777" w:rsidR="00C70C88" w:rsidRDefault="00C70C88" w:rsidP="00264325">
      <w:pPr>
        <w:spacing w:after="0" w:line="240" w:lineRule="auto"/>
      </w:pPr>
      <w:r>
        <w:separator/>
      </w:r>
    </w:p>
  </w:footnote>
  <w:footnote w:type="continuationSeparator" w:id="0">
    <w:p w14:paraId="6C88D82D" w14:textId="77777777" w:rsidR="00C70C88" w:rsidRDefault="00C70C88" w:rsidP="00264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949E" w14:textId="7861A062" w:rsidR="00F9037A" w:rsidRPr="00F9037A" w:rsidRDefault="00F9037A" w:rsidP="00F9037A">
    <w:pPr>
      <w:pStyle w:val="Header"/>
      <w:rPr>
        <w:lang w:val="en-US"/>
      </w:rPr>
    </w:pPr>
    <w:r w:rsidRPr="00F9037A">
      <w:rPr>
        <w:lang w:val="sr-Latn-CS"/>
      </w:rPr>
      <w:drawing>
        <wp:anchor distT="0" distB="0" distL="114300" distR="114300" simplePos="0" relativeHeight="251659264" behindDoc="0" locked="0" layoutInCell="1" allowOverlap="1" wp14:anchorId="3AD612A8" wp14:editId="29295BBA">
          <wp:simplePos x="0" y="0"/>
          <wp:positionH relativeFrom="margin">
            <wp:align>left</wp:align>
          </wp:positionH>
          <wp:positionV relativeFrom="paragraph">
            <wp:posOffset>-316230</wp:posOffset>
          </wp:positionV>
          <wp:extent cx="1314450" cy="962025"/>
          <wp:effectExtent l="0" t="0" r="0" b="9525"/>
          <wp:wrapNone/>
          <wp:docPr id="1426752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962025"/>
                  </a:xfrm>
                  <a:prstGeom prst="rect">
                    <a:avLst/>
                  </a:prstGeom>
                  <a:noFill/>
                </pic:spPr>
              </pic:pic>
            </a:graphicData>
          </a:graphic>
          <wp14:sizeRelH relativeFrom="page">
            <wp14:pctWidth>0</wp14:pctWidth>
          </wp14:sizeRelH>
          <wp14:sizeRelV relativeFrom="page">
            <wp14:pctHeight>0</wp14:pctHeight>
          </wp14:sizeRelV>
        </wp:anchor>
      </w:drawing>
    </w:r>
  </w:p>
  <w:p w14:paraId="5162CF39" w14:textId="3A525E9A" w:rsidR="00F9037A" w:rsidRDefault="00F9037A" w:rsidP="00F9037A">
    <w:pPr>
      <w:pStyle w:val="Header"/>
    </w:pPr>
    <w:r w:rsidRPr="00F9037A">
      <w:tab/>
    </w:r>
    <w:r w:rsidRPr="00F9037A">
      <w:tab/>
    </w:r>
    <w:r>
      <w:t xml:space="preserve">                                                                                                                                                                                         </w:t>
    </w:r>
    <w:r w:rsidRPr="00F9037A">
      <w:t>OBRAZAC</w:t>
    </w:r>
  </w:p>
  <w:p w14:paraId="26A21B43" w14:textId="28AB5EDB" w:rsidR="00264325" w:rsidRPr="00264325" w:rsidRDefault="00264325" w:rsidP="00264325">
    <w:pPr>
      <w:pStyle w:val="Header"/>
      <w:jc w:val="right"/>
      <w:rPr>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7F70"/>
    <w:multiLevelType w:val="hybridMultilevel"/>
    <w:tmpl w:val="6BA05206"/>
    <w:lvl w:ilvl="0" w:tplc="2292A992">
      <w:start w:val="7"/>
      <w:numFmt w:val="bullet"/>
      <w:lvlText w:val="-"/>
      <w:lvlJc w:val="left"/>
      <w:pPr>
        <w:ind w:left="720" w:hanging="360"/>
      </w:pPr>
      <w:rPr>
        <w:rFonts w:ascii="Arial" w:eastAsia="Arial"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A7A0AF6"/>
    <w:multiLevelType w:val="hybridMultilevel"/>
    <w:tmpl w:val="8210336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C0A5F57"/>
    <w:multiLevelType w:val="hybridMultilevel"/>
    <w:tmpl w:val="D8F00A7C"/>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3" w15:restartNumberingAfterBreak="0">
    <w:nsid w:val="1E3F175D"/>
    <w:multiLevelType w:val="hybridMultilevel"/>
    <w:tmpl w:val="F5D6961A"/>
    <w:lvl w:ilvl="0" w:tplc="C742AF44">
      <w:start w:val="1"/>
      <w:numFmt w:val="lowerLetter"/>
      <w:lvlText w:val="%1."/>
      <w:lvlJc w:val="left"/>
      <w:pPr>
        <w:ind w:left="720" w:hanging="360"/>
      </w:pPr>
      <w:rPr>
        <w:b/>
        <w:bCs/>
        <w:i w:val="0"/>
        <w:iCs w:val="0"/>
        <w:color w:val="8EAADB" w:themeColor="accent1"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424FDD"/>
    <w:multiLevelType w:val="hybridMultilevel"/>
    <w:tmpl w:val="0CC66C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E21F2D"/>
    <w:multiLevelType w:val="hybridMultilevel"/>
    <w:tmpl w:val="675499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ED7729"/>
    <w:multiLevelType w:val="hybridMultilevel"/>
    <w:tmpl w:val="46B04ABA"/>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7" w15:restartNumberingAfterBreak="0">
    <w:nsid w:val="48AA5E0E"/>
    <w:multiLevelType w:val="hybridMultilevel"/>
    <w:tmpl w:val="04E40CC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C4400A9"/>
    <w:multiLevelType w:val="hybridMultilevel"/>
    <w:tmpl w:val="775C9CD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F052918"/>
    <w:multiLevelType w:val="hybridMultilevel"/>
    <w:tmpl w:val="540E0E92"/>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10" w15:restartNumberingAfterBreak="0">
    <w:nsid w:val="64DB658A"/>
    <w:multiLevelType w:val="hybridMultilevel"/>
    <w:tmpl w:val="57B64C68"/>
    <w:lvl w:ilvl="0" w:tplc="1C683876">
      <w:start w:val="1"/>
      <w:numFmt w:val="bullet"/>
      <w:lvlText w:val=""/>
      <w:lvlJc w:val="left"/>
      <w:pPr>
        <w:ind w:left="710" w:hanging="360"/>
      </w:pPr>
      <w:rPr>
        <w:rFonts w:ascii="Symbol" w:hAnsi="Symbol" w:hint="default"/>
      </w:rPr>
    </w:lvl>
    <w:lvl w:ilvl="1" w:tplc="2C1A0003" w:tentative="1">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11" w15:restartNumberingAfterBreak="0">
    <w:nsid w:val="6E575703"/>
    <w:multiLevelType w:val="multilevel"/>
    <w:tmpl w:val="4D121462"/>
    <w:lvl w:ilvl="0">
      <w:start w:val="8"/>
      <w:numFmt w:val="decimal"/>
      <w:lvlText w:val="%1."/>
      <w:lvlJc w:val="left"/>
      <w:pPr>
        <w:ind w:left="360" w:hanging="360"/>
      </w:pPr>
      <w:rPr>
        <w:rFonts w:hint="default"/>
        <w:color w:val="002060"/>
      </w:rPr>
    </w:lvl>
    <w:lvl w:ilvl="1">
      <w:start w:val="1"/>
      <w:numFmt w:val="lowerLetter"/>
      <w:lvlText w:val="%2)"/>
      <w:lvlJc w:val="left"/>
      <w:pPr>
        <w:ind w:left="360" w:hanging="360"/>
      </w:p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abstractNum w:abstractNumId="12" w15:restartNumberingAfterBreak="0">
    <w:nsid w:val="6EDE0F04"/>
    <w:multiLevelType w:val="multilevel"/>
    <w:tmpl w:val="7DEE9872"/>
    <w:lvl w:ilvl="0">
      <w:start w:val="7"/>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num w:numId="1" w16cid:durableId="115609967">
    <w:abstractNumId w:val="2"/>
  </w:num>
  <w:num w:numId="2" w16cid:durableId="2117551531">
    <w:abstractNumId w:val="1"/>
  </w:num>
  <w:num w:numId="3" w16cid:durableId="463741109">
    <w:abstractNumId w:val="6"/>
  </w:num>
  <w:num w:numId="4" w16cid:durableId="267667057">
    <w:abstractNumId w:val="10"/>
  </w:num>
  <w:num w:numId="5" w16cid:durableId="136119155">
    <w:abstractNumId w:val="9"/>
  </w:num>
  <w:num w:numId="6" w16cid:durableId="339280043">
    <w:abstractNumId w:val="7"/>
  </w:num>
  <w:num w:numId="7" w16cid:durableId="153684345">
    <w:abstractNumId w:val="8"/>
  </w:num>
  <w:num w:numId="8" w16cid:durableId="2034109804">
    <w:abstractNumId w:val="12"/>
  </w:num>
  <w:num w:numId="9" w16cid:durableId="453332114">
    <w:abstractNumId w:val="0"/>
  </w:num>
  <w:num w:numId="10" w16cid:durableId="2011979484">
    <w:abstractNumId w:val="11"/>
  </w:num>
  <w:num w:numId="11" w16cid:durableId="425468069">
    <w:abstractNumId w:val="3"/>
  </w:num>
  <w:num w:numId="12" w16cid:durableId="78789997">
    <w:abstractNumId w:val="4"/>
  </w:num>
  <w:num w:numId="13" w16cid:durableId="119989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F8"/>
    <w:rsid w:val="000C6038"/>
    <w:rsid w:val="000F20A8"/>
    <w:rsid w:val="001829D2"/>
    <w:rsid w:val="00191F18"/>
    <w:rsid w:val="00211279"/>
    <w:rsid w:val="00264325"/>
    <w:rsid w:val="002C6710"/>
    <w:rsid w:val="00370612"/>
    <w:rsid w:val="003E0AC0"/>
    <w:rsid w:val="0040487D"/>
    <w:rsid w:val="004F3BF8"/>
    <w:rsid w:val="005466AD"/>
    <w:rsid w:val="00552733"/>
    <w:rsid w:val="00586488"/>
    <w:rsid w:val="005C4EC1"/>
    <w:rsid w:val="00656C10"/>
    <w:rsid w:val="006C7164"/>
    <w:rsid w:val="006F0DE2"/>
    <w:rsid w:val="00707D34"/>
    <w:rsid w:val="00786CB3"/>
    <w:rsid w:val="007A5D3A"/>
    <w:rsid w:val="008D5796"/>
    <w:rsid w:val="008F565F"/>
    <w:rsid w:val="008F6EB7"/>
    <w:rsid w:val="00915D1F"/>
    <w:rsid w:val="00935384"/>
    <w:rsid w:val="00961259"/>
    <w:rsid w:val="009F44D0"/>
    <w:rsid w:val="00A15A94"/>
    <w:rsid w:val="00A418C1"/>
    <w:rsid w:val="00B00438"/>
    <w:rsid w:val="00BB6D06"/>
    <w:rsid w:val="00BF656C"/>
    <w:rsid w:val="00C63432"/>
    <w:rsid w:val="00C70C88"/>
    <w:rsid w:val="00D54F10"/>
    <w:rsid w:val="00D70D5A"/>
    <w:rsid w:val="00D7305C"/>
    <w:rsid w:val="00DB12D4"/>
    <w:rsid w:val="00DD12BF"/>
    <w:rsid w:val="00EB4EE6"/>
    <w:rsid w:val="00EB505D"/>
    <w:rsid w:val="00EC2B33"/>
    <w:rsid w:val="00EC5C9F"/>
    <w:rsid w:val="00EF7E70"/>
    <w:rsid w:val="00F0300E"/>
    <w:rsid w:val="00F7125B"/>
    <w:rsid w:val="00F8573B"/>
    <w:rsid w:val="00F9004E"/>
    <w:rsid w:val="00F9037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F7C8A"/>
  <w15:docId w15:val="{4675CE9E-9CB0-4E6F-853E-203C35B0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hanging="10"/>
    </w:pPr>
    <w:rPr>
      <w:rFonts w:ascii="Arial" w:eastAsia="Arial" w:hAnsi="Arial" w:cs="Arial"/>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1829D2"/>
    <w:pPr>
      <w:spacing w:after="0" w:line="240" w:lineRule="auto"/>
      <w:ind w:left="720" w:firstLine="0"/>
    </w:pPr>
    <w:rPr>
      <w:rFonts w:ascii="Times New Roman" w:eastAsia="Times New Roman" w:hAnsi="Times New Roman" w:cs="Times New Roman"/>
      <w:color w:val="auto"/>
      <w:sz w:val="24"/>
      <w:szCs w:val="24"/>
      <w:lang w:val="en-US" w:eastAsia="sr-Latn-CS"/>
    </w:rPr>
  </w:style>
  <w:style w:type="table" w:styleId="TableGrid0">
    <w:name w:val="Table Grid"/>
    <w:basedOn w:val="TableNormal"/>
    <w:uiPriority w:val="59"/>
    <w:rsid w:val="001829D2"/>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0C6038"/>
    <w:pPr>
      <w:spacing w:after="0" w:line="240" w:lineRule="auto"/>
      <w:ind w:left="0" w:firstLine="0"/>
    </w:pPr>
    <w:rPr>
      <w:rFonts w:asciiTheme="minorHAnsi" w:eastAsiaTheme="minorEastAsia" w:hAnsiTheme="minorHAnsi" w:cstheme="minorBidi"/>
      <w:color w:val="auto"/>
      <w:sz w:val="20"/>
      <w:szCs w:val="20"/>
      <w:lang w:val="sr-Latn-CS" w:eastAsia="sr-Latn-CS"/>
    </w:rPr>
  </w:style>
  <w:style w:type="character" w:customStyle="1" w:styleId="FootnoteTextChar">
    <w:name w:val="Footnote Text Char"/>
    <w:basedOn w:val="DefaultParagraphFont"/>
    <w:link w:val="FootnoteText"/>
    <w:uiPriority w:val="99"/>
    <w:rsid w:val="000C6038"/>
    <w:rPr>
      <w:sz w:val="20"/>
      <w:szCs w:val="20"/>
      <w:lang w:val="sr-Latn-CS" w:eastAsia="sr-Latn-CS"/>
    </w:rPr>
  </w:style>
  <w:style w:type="paragraph" w:styleId="Header">
    <w:name w:val="header"/>
    <w:basedOn w:val="Normal"/>
    <w:link w:val="HeaderChar"/>
    <w:uiPriority w:val="99"/>
    <w:unhideWhenUsed/>
    <w:rsid w:val="002643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4325"/>
    <w:rPr>
      <w:rFonts w:ascii="Arial" w:eastAsia="Arial" w:hAnsi="Arial" w:cs="Arial"/>
      <w:color w:val="000000"/>
      <w:sz w:val="16"/>
    </w:rPr>
  </w:style>
  <w:style w:type="paragraph" w:styleId="Footer">
    <w:name w:val="footer"/>
    <w:basedOn w:val="Normal"/>
    <w:link w:val="FooterChar"/>
    <w:uiPriority w:val="99"/>
    <w:unhideWhenUsed/>
    <w:rsid w:val="002643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4325"/>
    <w:rPr>
      <w:rFonts w:ascii="Arial" w:eastAsia="Arial" w:hAnsi="Arial" w:cs="Arial"/>
      <w:color w:val="000000"/>
      <w:sz w:val="16"/>
    </w:rPr>
  </w:style>
  <w:style w:type="paragraph" w:styleId="BalloonText">
    <w:name w:val="Balloon Text"/>
    <w:basedOn w:val="Normal"/>
    <w:link w:val="BalloonTextChar"/>
    <w:uiPriority w:val="99"/>
    <w:semiHidden/>
    <w:unhideWhenUsed/>
    <w:rsid w:val="00546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AD"/>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6422">
      <w:bodyDiv w:val="1"/>
      <w:marLeft w:val="0"/>
      <w:marRight w:val="0"/>
      <w:marTop w:val="0"/>
      <w:marBottom w:val="0"/>
      <w:divBdr>
        <w:top w:val="none" w:sz="0" w:space="0" w:color="auto"/>
        <w:left w:val="none" w:sz="0" w:space="0" w:color="auto"/>
        <w:bottom w:val="none" w:sz="0" w:space="0" w:color="auto"/>
        <w:right w:val="none" w:sz="0" w:space="0" w:color="auto"/>
      </w:divBdr>
    </w:div>
    <w:div w:id="186452482">
      <w:bodyDiv w:val="1"/>
      <w:marLeft w:val="0"/>
      <w:marRight w:val="0"/>
      <w:marTop w:val="0"/>
      <w:marBottom w:val="0"/>
      <w:divBdr>
        <w:top w:val="none" w:sz="0" w:space="0" w:color="auto"/>
        <w:left w:val="none" w:sz="0" w:space="0" w:color="auto"/>
        <w:bottom w:val="none" w:sz="0" w:space="0" w:color="auto"/>
        <w:right w:val="none" w:sz="0" w:space="0" w:color="auto"/>
      </w:divBdr>
    </w:div>
    <w:div w:id="271059925">
      <w:bodyDiv w:val="1"/>
      <w:marLeft w:val="0"/>
      <w:marRight w:val="0"/>
      <w:marTop w:val="0"/>
      <w:marBottom w:val="0"/>
      <w:divBdr>
        <w:top w:val="none" w:sz="0" w:space="0" w:color="auto"/>
        <w:left w:val="none" w:sz="0" w:space="0" w:color="auto"/>
        <w:bottom w:val="none" w:sz="0" w:space="0" w:color="auto"/>
        <w:right w:val="none" w:sz="0" w:space="0" w:color="auto"/>
      </w:divBdr>
    </w:div>
    <w:div w:id="846870507">
      <w:bodyDiv w:val="1"/>
      <w:marLeft w:val="0"/>
      <w:marRight w:val="0"/>
      <w:marTop w:val="0"/>
      <w:marBottom w:val="0"/>
      <w:divBdr>
        <w:top w:val="none" w:sz="0" w:space="0" w:color="auto"/>
        <w:left w:val="none" w:sz="0" w:space="0" w:color="auto"/>
        <w:bottom w:val="none" w:sz="0" w:space="0" w:color="auto"/>
        <w:right w:val="none" w:sz="0" w:space="0" w:color="auto"/>
      </w:divBdr>
    </w:div>
    <w:div w:id="93298112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560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Dajana Pavicevic</cp:lastModifiedBy>
  <cp:revision>6</cp:revision>
  <cp:lastPrinted>2020-06-19T08:36:00Z</cp:lastPrinted>
  <dcterms:created xsi:type="dcterms:W3CDTF">2022-07-27T12:06:00Z</dcterms:created>
  <dcterms:modified xsi:type="dcterms:W3CDTF">2026-07-31T11:12:00Z</dcterms:modified>
</cp:coreProperties>
</file>