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0"/>
        <w:tblW w:w="0" w:type="auto"/>
        <w:tblLook w:val="04A0" w:firstRow="1" w:lastRow="0" w:firstColumn="1" w:lastColumn="0" w:noHBand="0" w:noVBand="1"/>
      </w:tblPr>
      <w:tblGrid>
        <w:gridCol w:w="2405"/>
        <w:gridCol w:w="599"/>
        <w:gridCol w:w="2378"/>
        <w:gridCol w:w="628"/>
        <w:gridCol w:w="2349"/>
        <w:gridCol w:w="657"/>
      </w:tblGrid>
      <w:tr w:rsidR="007B09FB" w:rsidRPr="00586488" w14:paraId="70750A14" w14:textId="77777777" w:rsidTr="00612B39">
        <w:trPr>
          <w:trHeight w:val="557"/>
        </w:trPr>
        <w:tc>
          <w:tcPr>
            <w:tcW w:w="9016" w:type="dxa"/>
            <w:gridSpan w:val="6"/>
            <w:shd w:val="clear" w:color="auto" w:fill="D5DCE4" w:themeFill="text2" w:themeFillTint="33"/>
            <w:vAlign w:val="center"/>
          </w:tcPr>
          <w:p w14:paraId="44625F6B" w14:textId="77777777" w:rsidR="007B09FB" w:rsidRPr="003E7D7C" w:rsidRDefault="007B09FB" w:rsidP="00612B39">
            <w:pPr>
              <w:rPr>
                <w:b/>
                <w:sz w:val="24"/>
                <w:szCs w:val="24"/>
                <w:lang w:val="it-IT"/>
              </w:rPr>
            </w:pPr>
            <w:r w:rsidRPr="003E7D7C">
              <w:rPr>
                <w:b/>
                <w:sz w:val="24"/>
                <w:szCs w:val="24"/>
                <w:lang w:val="it-IT"/>
              </w:rPr>
              <w:t xml:space="preserve">СТАНДАРД 10. </w:t>
            </w:r>
          </w:p>
          <w:p w14:paraId="0CF364F7" w14:textId="77777777" w:rsidR="007B09FB" w:rsidRPr="003E7D7C" w:rsidRDefault="007B09FB" w:rsidP="00612B39">
            <w:pPr>
              <w:tabs>
                <w:tab w:val="left" w:pos="6285"/>
              </w:tabs>
              <w:rPr>
                <w:b/>
                <w:sz w:val="24"/>
                <w:szCs w:val="24"/>
                <w:lang w:val="it-IT"/>
              </w:rPr>
            </w:pPr>
            <w:r w:rsidRPr="003E7D7C">
              <w:rPr>
                <w:b/>
                <w:sz w:val="24"/>
                <w:szCs w:val="24"/>
                <w:lang w:val="it-IT"/>
              </w:rPr>
              <w:t>АКРЕДИТАЦИЈА СТУДИЈСКИХ ПРОГРАМА ЗА ИНИЦИЈАЛНО ОБРАЗОВАЊЕ НАСТАВНИКА</w:t>
            </w:r>
          </w:p>
        </w:tc>
      </w:tr>
      <w:tr w:rsidR="007B09FB" w:rsidRPr="00586488" w14:paraId="7953C93A" w14:textId="77777777" w:rsidTr="00612B39">
        <w:trPr>
          <w:trHeight w:val="634"/>
        </w:trPr>
        <w:tc>
          <w:tcPr>
            <w:tcW w:w="9016" w:type="dxa"/>
            <w:gridSpan w:val="6"/>
            <w:vAlign w:val="center"/>
          </w:tcPr>
          <w:p w14:paraId="5510A3DD" w14:textId="0D82EB24" w:rsidR="007B09FB" w:rsidRPr="003E7D7C" w:rsidRDefault="007B09FB" w:rsidP="00612B39">
            <w:pPr>
              <w:jc w:val="both"/>
              <w:rPr>
                <w:rFonts w:eastAsia="Times New Roman"/>
                <w:b/>
                <w:bCs/>
                <w:sz w:val="20"/>
                <w:szCs w:val="22"/>
                <w:lang w:val="sr-Latn-ME"/>
              </w:rPr>
            </w:pPr>
            <w:proofErr w:type="spellStart"/>
            <w:r w:rsidRPr="00632E62">
              <w:rPr>
                <w:rFonts w:eastAsia="Times New Roman"/>
                <w:b/>
                <w:bCs/>
                <w:sz w:val="20"/>
                <w:szCs w:val="22"/>
              </w:rPr>
              <w:t>Студијски</w:t>
            </w:r>
            <w:proofErr w:type="spellEnd"/>
            <w:r w:rsidRPr="003E7D7C">
              <w:rPr>
                <w:rFonts w:eastAsia="Times New Roman"/>
                <w:b/>
                <w:bCs/>
                <w:sz w:val="20"/>
                <w:szCs w:val="22"/>
                <w:lang w:val="sr-Latn-ME"/>
              </w:rPr>
              <w:t xml:space="preserve"> </w:t>
            </w:r>
            <w:proofErr w:type="spellStart"/>
            <w:r w:rsidRPr="00632E62">
              <w:rPr>
                <w:rFonts w:eastAsia="Times New Roman"/>
                <w:b/>
                <w:bCs/>
                <w:sz w:val="20"/>
                <w:szCs w:val="22"/>
              </w:rPr>
              <w:t>програм</w:t>
            </w:r>
            <w:proofErr w:type="spellEnd"/>
            <w:r w:rsidRPr="003E7D7C">
              <w:rPr>
                <w:rFonts w:eastAsia="Times New Roman"/>
                <w:b/>
                <w:bCs/>
                <w:sz w:val="20"/>
                <w:szCs w:val="22"/>
                <w:lang w:val="sr-Latn-ME"/>
              </w:rPr>
              <w:t xml:space="preserve"> </w:t>
            </w:r>
            <w:proofErr w:type="spellStart"/>
            <w:r w:rsidRPr="00632E62">
              <w:rPr>
                <w:rFonts w:eastAsia="Times New Roman"/>
                <w:b/>
                <w:bCs/>
                <w:sz w:val="20"/>
                <w:szCs w:val="22"/>
              </w:rPr>
              <w:t>за</w:t>
            </w:r>
            <w:proofErr w:type="spellEnd"/>
            <w:r w:rsidRPr="003E7D7C">
              <w:rPr>
                <w:rFonts w:eastAsia="Times New Roman"/>
                <w:b/>
                <w:bCs/>
                <w:sz w:val="20"/>
                <w:szCs w:val="22"/>
                <w:lang w:val="sr-Latn-ME"/>
              </w:rPr>
              <w:t xml:space="preserve"> </w:t>
            </w:r>
            <w:proofErr w:type="spellStart"/>
            <w:r w:rsidRPr="00632E62">
              <w:rPr>
                <w:rFonts w:eastAsia="Times New Roman"/>
                <w:b/>
                <w:bCs/>
                <w:sz w:val="20"/>
                <w:szCs w:val="22"/>
              </w:rPr>
              <w:t>иницијално</w:t>
            </w:r>
            <w:proofErr w:type="spellEnd"/>
            <w:r w:rsidRPr="003E7D7C">
              <w:rPr>
                <w:rFonts w:eastAsia="Times New Roman"/>
                <w:b/>
                <w:bCs/>
                <w:sz w:val="20"/>
                <w:szCs w:val="22"/>
                <w:lang w:val="sr-Latn-ME"/>
              </w:rPr>
              <w:t xml:space="preserve"> </w:t>
            </w:r>
            <w:proofErr w:type="spellStart"/>
            <w:r w:rsidRPr="00632E62">
              <w:rPr>
                <w:rFonts w:eastAsia="Times New Roman"/>
                <w:b/>
                <w:bCs/>
                <w:sz w:val="20"/>
                <w:szCs w:val="22"/>
              </w:rPr>
              <w:t>образовање</w:t>
            </w:r>
            <w:proofErr w:type="spellEnd"/>
            <w:r w:rsidRPr="003E7D7C">
              <w:rPr>
                <w:rFonts w:eastAsia="Times New Roman"/>
                <w:b/>
                <w:bCs/>
                <w:sz w:val="20"/>
                <w:szCs w:val="22"/>
                <w:lang w:val="sr-Latn-ME"/>
              </w:rPr>
              <w:t xml:space="preserve"> </w:t>
            </w:r>
            <w:proofErr w:type="spellStart"/>
            <w:r w:rsidRPr="00632E62">
              <w:rPr>
                <w:rFonts w:eastAsia="Times New Roman"/>
                <w:b/>
                <w:bCs/>
                <w:sz w:val="20"/>
                <w:szCs w:val="22"/>
              </w:rPr>
              <w:t>наставника</w:t>
            </w:r>
            <w:proofErr w:type="spellEnd"/>
            <w:r w:rsidRPr="003E7D7C">
              <w:rPr>
                <w:rFonts w:eastAsia="Times New Roman"/>
                <w:b/>
                <w:bCs/>
                <w:sz w:val="20"/>
                <w:szCs w:val="22"/>
                <w:lang w:val="sr-Latn-ME"/>
              </w:rPr>
              <w:t xml:space="preserve"> </w:t>
            </w:r>
            <w:proofErr w:type="spellStart"/>
            <w:r w:rsidRPr="00632E62">
              <w:rPr>
                <w:rFonts w:eastAsia="Times New Roman"/>
                <w:b/>
                <w:bCs/>
                <w:sz w:val="20"/>
                <w:szCs w:val="22"/>
              </w:rPr>
              <w:t>резултира</w:t>
            </w:r>
            <w:proofErr w:type="spellEnd"/>
            <w:r w:rsidRPr="003E7D7C">
              <w:rPr>
                <w:rFonts w:eastAsia="Times New Roman"/>
                <w:b/>
                <w:bCs/>
                <w:sz w:val="20"/>
                <w:szCs w:val="22"/>
                <w:lang w:val="sr-Latn-ME"/>
              </w:rPr>
              <w:t xml:space="preserve"> </w:t>
            </w:r>
            <w:proofErr w:type="spellStart"/>
            <w:r w:rsidRPr="00632E62">
              <w:rPr>
                <w:rFonts w:eastAsia="Times New Roman"/>
                <w:b/>
                <w:bCs/>
                <w:sz w:val="20"/>
                <w:szCs w:val="22"/>
              </w:rPr>
              <w:t>квалификацијом</w:t>
            </w:r>
            <w:proofErr w:type="spellEnd"/>
            <w:r w:rsidRPr="003E7D7C">
              <w:rPr>
                <w:rFonts w:eastAsia="Times New Roman"/>
                <w:b/>
                <w:bCs/>
                <w:sz w:val="20"/>
                <w:szCs w:val="22"/>
                <w:lang w:val="sr-Latn-ME"/>
              </w:rPr>
              <w:t xml:space="preserve"> </w:t>
            </w:r>
            <w:proofErr w:type="spellStart"/>
            <w:r w:rsidRPr="00632E62">
              <w:rPr>
                <w:rFonts w:eastAsia="Times New Roman"/>
                <w:b/>
                <w:bCs/>
                <w:sz w:val="20"/>
                <w:szCs w:val="22"/>
              </w:rPr>
              <w:t>која</w:t>
            </w:r>
            <w:proofErr w:type="spellEnd"/>
            <w:r w:rsidRPr="003E7D7C">
              <w:rPr>
                <w:rFonts w:eastAsia="Times New Roman"/>
                <w:b/>
                <w:bCs/>
                <w:sz w:val="20"/>
                <w:szCs w:val="22"/>
                <w:lang w:val="sr-Latn-ME"/>
              </w:rPr>
              <w:t xml:space="preserve"> </w:t>
            </w:r>
            <w:proofErr w:type="spellStart"/>
            <w:r w:rsidRPr="00632E62">
              <w:rPr>
                <w:rFonts w:eastAsia="Times New Roman"/>
                <w:b/>
                <w:bCs/>
                <w:sz w:val="20"/>
                <w:szCs w:val="22"/>
              </w:rPr>
              <w:t>се</w:t>
            </w:r>
            <w:proofErr w:type="spellEnd"/>
            <w:r w:rsidRPr="003E7D7C">
              <w:rPr>
                <w:rFonts w:eastAsia="Times New Roman"/>
                <w:b/>
                <w:bCs/>
                <w:sz w:val="20"/>
                <w:szCs w:val="22"/>
                <w:lang w:val="sr-Latn-ME"/>
              </w:rPr>
              <w:t xml:space="preserve"> </w:t>
            </w:r>
            <w:proofErr w:type="spellStart"/>
            <w:r w:rsidRPr="00632E62">
              <w:rPr>
                <w:rFonts w:eastAsia="Times New Roman"/>
                <w:b/>
                <w:bCs/>
                <w:sz w:val="20"/>
                <w:szCs w:val="22"/>
              </w:rPr>
              <w:t>пости</w:t>
            </w:r>
            <w:proofErr w:type="spellEnd"/>
            <w:r w:rsidRPr="003E7D7C">
              <w:rPr>
                <w:rFonts w:eastAsia="Times New Roman"/>
                <w:b/>
                <w:bCs/>
                <w:sz w:val="20"/>
                <w:szCs w:val="22"/>
                <w:lang w:val="sr-Latn-ME"/>
              </w:rPr>
              <w:t>ж</w:t>
            </w:r>
            <w:r w:rsidRPr="00632E62">
              <w:rPr>
                <w:rFonts w:eastAsia="Times New Roman"/>
                <w:b/>
                <w:bCs/>
                <w:sz w:val="20"/>
                <w:szCs w:val="22"/>
              </w:rPr>
              <w:t>е</w:t>
            </w:r>
            <w:r w:rsidRPr="003E7D7C">
              <w:rPr>
                <w:rFonts w:eastAsia="Times New Roman"/>
                <w:b/>
                <w:bCs/>
                <w:sz w:val="20"/>
                <w:szCs w:val="22"/>
                <w:lang w:val="sr-Latn-ME"/>
              </w:rPr>
              <w:t xml:space="preserve"> </w:t>
            </w:r>
            <w:proofErr w:type="spellStart"/>
            <w:r w:rsidRPr="00632E62">
              <w:rPr>
                <w:rFonts w:eastAsia="Times New Roman"/>
                <w:b/>
                <w:bCs/>
                <w:sz w:val="20"/>
                <w:szCs w:val="22"/>
              </w:rPr>
              <w:t>након</w:t>
            </w:r>
            <w:proofErr w:type="spellEnd"/>
            <w:r w:rsidRPr="003E7D7C">
              <w:rPr>
                <w:rFonts w:eastAsia="Times New Roman"/>
                <w:b/>
                <w:bCs/>
                <w:sz w:val="20"/>
                <w:szCs w:val="22"/>
                <w:lang w:val="sr-Latn-ME"/>
              </w:rPr>
              <w:t xml:space="preserve"> </w:t>
            </w:r>
            <w:proofErr w:type="spellStart"/>
            <w:r w:rsidRPr="00632E62">
              <w:rPr>
                <w:rFonts w:eastAsia="Times New Roman"/>
                <w:b/>
                <w:bCs/>
                <w:sz w:val="20"/>
                <w:szCs w:val="22"/>
              </w:rPr>
              <w:t>другог</w:t>
            </w:r>
            <w:proofErr w:type="spellEnd"/>
            <w:r w:rsidRPr="003E7D7C">
              <w:rPr>
                <w:rFonts w:eastAsia="Times New Roman"/>
                <w:b/>
                <w:bCs/>
                <w:sz w:val="20"/>
                <w:szCs w:val="22"/>
                <w:lang w:val="sr-Latn-ME"/>
              </w:rPr>
              <w:t xml:space="preserve"> </w:t>
            </w:r>
            <w:proofErr w:type="spellStart"/>
            <w:r w:rsidRPr="00632E62">
              <w:rPr>
                <w:rFonts w:eastAsia="Times New Roman"/>
                <w:b/>
                <w:bCs/>
                <w:sz w:val="20"/>
                <w:szCs w:val="22"/>
              </w:rPr>
              <w:t>циклуса</w:t>
            </w:r>
            <w:proofErr w:type="spellEnd"/>
            <w:r w:rsidRPr="003E7D7C">
              <w:rPr>
                <w:rFonts w:eastAsia="Times New Roman"/>
                <w:b/>
                <w:bCs/>
                <w:sz w:val="20"/>
                <w:szCs w:val="22"/>
                <w:lang w:val="sr-Latn-ME"/>
              </w:rPr>
              <w:t xml:space="preserve"> </w:t>
            </w:r>
            <w:proofErr w:type="spellStart"/>
            <w:r w:rsidRPr="00632E62">
              <w:rPr>
                <w:rFonts w:eastAsia="Times New Roman"/>
                <w:b/>
                <w:bCs/>
                <w:sz w:val="20"/>
                <w:szCs w:val="22"/>
              </w:rPr>
              <w:t>студија</w:t>
            </w:r>
            <w:proofErr w:type="spellEnd"/>
            <w:r w:rsidRPr="003E7D7C">
              <w:rPr>
                <w:rFonts w:eastAsia="Times New Roman"/>
                <w:b/>
                <w:bCs/>
                <w:sz w:val="20"/>
                <w:szCs w:val="22"/>
                <w:lang w:val="sr-Latn-ME"/>
              </w:rPr>
              <w:t xml:space="preserve"> (</w:t>
            </w:r>
            <w:proofErr w:type="spellStart"/>
            <w:r w:rsidRPr="00632E62">
              <w:rPr>
                <w:rFonts w:eastAsia="Times New Roman"/>
                <w:b/>
                <w:bCs/>
                <w:sz w:val="20"/>
                <w:szCs w:val="22"/>
              </w:rPr>
              <w:t>укупно</w:t>
            </w:r>
            <w:proofErr w:type="spellEnd"/>
            <w:r w:rsidRPr="003E7D7C">
              <w:rPr>
                <w:rFonts w:eastAsia="Times New Roman"/>
                <w:b/>
                <w:bCs/>
                <w:sz w:val="20"/>
                <w:szCs w:val="22"/>
                <w:lang w:val="sr-Latn-ME"/>
              </w:rPr>
              <w:t xml:space="preserve"> 300 </w:t>
            </w:r>
            <w:r>
              <w:rPr>
                <w:rFonts w:eastAsia="Times New Roman"/>
                <w:b/>
                <w:bCs/>
                <w:sz w:val="20"/>
                <w:szCs w:val="22"/>
              </w:rPr>
              <w:t>ECTS</w:t>
            </w:r>
            <w:r w:rsidRPr="003E7D7C">
              <w:rPr>
                <w:rFonts w:eastAsia="Times New Roman"/>
                <w:b/>
                <w:bCs/>
                <w:sz w:val="20"/>
                <w:szCs w:val="22"/>
                <w:lang w:val="sr-Latn-ME"/>
              </w:rPr>
              <w:t xml:space="preserve">) </w:t>
            </w:r>
            <w:r w:rsidRPr="00632E62">
              <w:rPr>
                <w:rFonts w:eastAsia="Times New Roman"/>
                <w:b/>
                <w:bCs/>
                <w:sz w:val="20"/>
                <w:szCs w:val="22"/>
              </w:rPr>
              <w:t>и</w:t>
            </w:r>
            <w:r w:rsidRPr="003E7D7C">
              <w:rPr>
                <w:rFonts w:eastAsia="Times New Roman"/>
                <w:b/>
                <w:bCs/>
                <w:sz w:val="20"/>
                <w:szCs w:val="22"/>
                <w:lang w:val="sr-Latn-ME"/>
              </w:rPr>
              <w:t xml:space="preserve"> </w:t>
            </w:r>
            <w:proofErr w:type="spellStart"/>
            <w:r w:rsidRPr="00632E62">
              <w:rPr>
                <w:rFonts w:eastAsia="Times New Roman"/>
                <w:b/>
                <w:bCs/>
                <w:sz w:val="20"/>
                <w:szCs w:val="22"/>
              </w:rPr>
              <w:t>која</w:t>
            </w:r>
            <w:proofErr w:type="spellEnd"/>
            <w:r w:rsidRPr="003E7D7C">
              <w:rPr>
                <w:rFonts w:eastAsia="Times New Roman"/>
                <w:b/>
                <w:bCs/>
                <w:sz w:val="20"/>
                <w:szCs w:val="22"/>
                <w:lang w:val="sr-Latn-ME"/>
              </w:rPr>
              <w:t xml:space="preserve"> </w:t>
            </w:r>
            <w:proofErr w:type="spellStart"/>
            <w:r w:rsidRPr="00632E62">
              <w:rPr>
                <w:rFonts w:eastAsia="Times New Roman"/>
                <w:b/>
                <w:bCs/>
                <w:sz w:val="20"/>
                <w:szCs w:val="22"/>
              </w:rPr>
              <w:t>даје</w:t>
            </w:r>
            <w:proofErr w:type="spellEnd"/>
            <w:r w:rsidRPr="003E7D7C">
              <w:rPr>
                <w:rFonts w:eastAsia="Times New Roman"/>
                <w:b/>
                <w:bCs/>
                <w:sz w:val="20"/>
                <w:szCs w:val="22"/>
                <w:lang w:val="sr-Latn-ME"/>
              </w:rPr>
              <w:t xml:space="preserve"> </w:t>
            </w:r>
            <w:proofErr w:type="spellStart"/>
            <w:r w:rsidRPr="00632E62">
              <w:rPr>
                <w:rFonts w:eastAsia="Times New Roman"/>
                <w:b/>
                <w:bCs/>
                <w:sz w:val="20"/>
                <w:szCs w:val="22"/>
              </w:rPr>
              <w:t>наставни</w:t>
            </w:r>
            <w:proofErr w:type="spellEnd"/>
            <w:r w:rsidRPr="003E7D7C">
              <w:rPr>
                <w:rFonts w:eastAsia="Times New Roman"/>
                <w:b/>
                <w:bCs/>
                <w:sz w:val="20"/>
                <w:szCs w:val="22"/>
                <w:lang w:val="sr-Latn-ME"/>
              </w:rPr>
              <w:t>ч</w:t>
            </w:r>
            <w:proofErr w:type="spellStart"/>
            <w:r w:rsidRPr="00632E62">
              <w:rPr>
                <w:rFonts w:eastAsia="Times New Roman"/>
                <w:b/>
                <w:bCs/>
                <w:sz w:val="20"/>
                <w:szCs w:val="22"/>
              </w:rPr>
              <w:t>ке</w:t>
            </w:r>
            <w:proofErr w:type="spellEnd"/>
            <w:r w:rsidRPr="003E7D7C">
              <w:rPr>
                <w:rFonts w:eastAsia="Times New Roman"/>
                <w:b/>
                <w:bCs/>
                <w:sz w:val="20"/>
                <w:szCs w:val="22"/>
                <w:lang w:val="sr-Latn-ME"/>
              </w:rPr>
              <w:t xml:space="preserve"> </w:t>
            </w:r>
            <w:proofErr w:type="spellStart"/>
            <w:r w:rsidRPr="00632E62">
              <w:rPr>
                <w:rFonts w:eastAsia="Times New Roman"/>
                <w:b/>
                <w:bCs/>
                <w:sz w:val="20"/>
                <w:szCs w:val="22"/>
              </w:rPr>
              <w:t>компетенције</w:t>
            </w:r>
            <w:proofErr w:type="spellEnd"/>
            <w:r w:rsidRPr="003E7D7C">
              <w:rPr>
                <w:rFonts w:eastAsia="Times New Roman"/>
                <w:b/>
                <w:bCs/>
                <w:sz w:val="20"/>
                <w:szCs w:val="22"/>
                <w:lang w:val="sr-Latn-ME"/>
              </w:rPr>
              <w:t xml:space="preserve"> </w:t>
            </w:r>
            <w:r w:rsidRPr="00632E62">
              <w:rPr>
                <w:rFonts w:eastAsia="Times New Roman"/>
                <w:b/>
                <w:bCs/>
                <w:sz w:val="20"/>
                <w:szCs w:val="22"/>
              </w:rPr>
              <w:t>и</w:t>
            </w:r>
            <w:r w:rsidRPr="003E7D7C">
              <w:rPr>
                <w:rFonts w:eastAsia="Times New Roman"/>
                <w:b/>
                <w:bCs/>
                <w:sz w:val="20"/>
                <w:szCs w:val="22"/>
                <w:lang w:val="sr-Latn-ME"/>
              </w:rPr>
              <w:t xml:space="preserve"> </w:t>
            </w:r>
            <w:proofErr w:type="spellStart"/>
            <w:r w:rsidRPr="00632E62">
              <w:rPr>
                <w:rFonts w:eastAsia="Times New Roman"/>
                <w:b/>
                <w:bCs/>
                <w:sz w:val="20"/>
                <w:szCs w:val="22"/>
              </w:rPr>
              <w:t>компетенције</w:t>
            </w:r>
            <w:proofErr w:type="spellEnd"/>
            <w:r w:rsidRPr="003E7D7C">
              <w:rPr>
                <w:rFonts w:eastAsia="Times New Roman"/>
                <w:b/>
                <w:bCs/>
                <w:sz w:val="20"/>
                <w:szCs w:val="22"/>
                <w:lang w:val="sr-Latn-ME"/>
              </w:rPr>
              <w:t xml:space="preserve"> </w:t>
            </w:r>
            <w:proofErr w:type="spellStart"/>
            <w:r w:rsidRPr="00632E62">
              <w:rPr>
                <w:rFonts w:eastAsia="Times New Roman"/>
                <w:b/>
                <w:bCs/>
                <w:sz w:val="20"/>
                <w:szCs w:val="22"/>
              </w:rPr>
              <w:t>струке</w:t>
            </w:r>
            <w:proofErr w:type="spellEnd"/>
            <w:r w:rsidRPr="003E7D7C">
              <w:rPr>
                <w:rFonts w:eastAsia="Times New Roman"/>
                <w:b/>
                <w:bCs/>
                <w:sz w:val="20"/>
                <w:szCs w:val="22"/>
                <w:lang w:val="sr-Latn-ME"/>
              </w:rPr>
              <w:t xml:space="preserve"> (</w:t>
            </w:r>
            <w:proofErr w:type="spellStart"/>
            <w:r w:rsidRPr="00632E62">
              <w:rPr>
                <w:rFonts w:eastAsia="Times New Roman"/>
                <w:b/>
                <w:bCs/>
                <w:sz w:val="20"/>
                <w:szCs w:val="22"/>
              </w:rPr>
              <w:t>предмета</w:t>
            </w:r>
            <w:proofErr w:type="spellEnd"/>
            <w:r w:rsidRPr="003E7D7C">
              <w:rPr>
                <w:rFonts w:eastAsia="Times New Roman"/>
                <w:b/>
                <w:bCs/>
                <w:sz w:val="20"/>
                <w:szCs w:val="22"/>
                <w:lang w:val="sr-Latn-ME"/>
              </w:rPr>
              <w:t xml:space="preserve">) </w:t>
            </w:r>
            <w:proofErr w:type="spellStart"/>
            <w:r w:rsidRPr="00632E62">
              <w:rPr>
                <w:rFonts w:eastAsia="Times New Roman"/>
                <w:b/>
                <w:bCs/>
                <w:sz w:val="20"/>
                <w:szCs w:val="22"/>
              </w:rPr>
              <w:t>које</w:t>
            </w:r>
            <w:proofErr w:type="spellEnd"/>
            <w:r w:rsidRPr="003E7D7C">
              <w:rPr>
                <w:rFonts w:eastAsia="Times New Roman"/>
                <w:b/>
                <w:bCs/>
                <w:sz w:val="20"/>
                <w:szCs w:val="22"/>
                <w:lang w:val="sr-Latn-ME"/>
              </w:rPr>
              <w:t xml:space="preserve"> </w:t>
            </w:r>
            <w:proofErr w:type="spellStart"/>
            <w:r w:rsidRPr="00632E62">
              <w:rPr>
                <w:rFonts w:eastAsia="Times New Roman"/>
                <w:b/>
                <w:bCs/>
                <w:sz w:val="20"/>
                <w:szCs w:val="22"/>
              </w:rPr>
              <w:t>се</w:t>
            </w:r>
            <w:proofErr w:type="spellEnd"/>
            <w:r w:rsidRPr="003E7D7C">
              <w:rPr>
                <w:rFonts w:eastAsia="Times New Roman"/>
                <w:b/>
                <w:bCs/>
                <w:sz w:val="20"/>
                <w:szCs w:val="22"/>
                <w:lang w:val="sr-Latn-ME"/>
              </w:rPr>
              <w:t xml:space="preserve"> </w:t>
            </w:r>
            <w:proofErr w:type="spellStart"/>
            <w:r w:rsidRPr="00632E62">
              <w:rPr>
                <w:rFonts w:eastAsia="Times New Roman"/>
                <w:b/>
                <w:bCs/>
                <w:sz w:val="20"/>
                <w:szCs w:val="22"/>
              </w:rPr>
              <w:t>сти</w:t>
            </w:r>
            <w:proofErr w:type="spellEnd"/>
            <w:r w:rsidRPr="003E7D7C">
              <w:rPr>
                <w:rFonts w:eastAsia="Times New Roman"/>
                <w:b/>
                <w:bCs/>
                <w:sz w:val="20"/>
                <w:szCs w:val="22"/>
                <w:lang w:val="sr-Latn-ME"/>
              </w:rPr>
              <w:t>ч</w:t>
            </w:r>
            <w:r w:rsidRPr="00632E62">
              <w:rPr>
                <w:rFonts w:eastAsia="Times New Roman"/>
                <w:b/>
                <w:bCs/>
                <w:sz w:val="20"/>
                <w:szCs w:val="22"/>
              </w:rPr>
              <w:t>у</w:t>
            </w:r>
            <w:r w:rsidRPr="003E7D7C">
              <w:rPr>
                <w:rFonts w:eastAsia="Times New Roman"/>
                <w:b/>
                <w:bCs/>
                <w:sz w:val="20"/>
                <w:szCs w:val="22"/>
                <w:lang w:val="sr-Latn-ME"/>
              </w:rPr>
              <w:t xml:space="preserve"> </w:t>
            </w:r>
            <w:r w:rsidRPr="00632E62">
              <w:rPr>
                <w:rFonts w:eastAsia="Times New Roman"/>
                <w:b/>
                <w:bCs/>
                <w:sz w:val="20"/>
                <w:szCs w:val="22"/>
              </w:rPr>
              <w:t>и</w:t>
            </w:r>
            <w:r w:rsidRPr="003E7D7C">
              <w:rPr>
                <w:rFonts w:eastAsia="Times New Roman"/>
                <w:b/>
                <w:bCs/>
                <w:sz w:val="20"/>
                <w:szCs w:val="22"/>
                <w:lang w:val="sr-Latn-ME"/>
              </w:rPr>
              <w:t xml:space="preserve"> </w:t>
            </w:r>
            <w:proofErr w:type="spellStart"/>
            <w:r w:rsidRPr="00632E62">
              <w:rPr>
                <w:rFonts w:eastAsia="Times New Roman"/>
                <w:b/>
                <w:bCs/>
                <w:sz w:val="20"/>
                <w:szCs w:val="22"/>
              </w:rPr>
              <w:t>кроз</w:t>
            </w:r>
            <w:proofErr w:type="spellEnd"/>
            <w:r w:rsidRPr="003E7D7C">
              <w:rPr>
                <w:rFonts w:eastAsia="Times New Roman"/>
                <w:b/>
                <w:bCs/>
                <w:sz w:val="20"/>
                <w:szCs w:val="22"/>
                <w:lang w:val="sr-Latn-ME"/>
              </w:rPr>
              <w:t xml:space="preserve"> </w:t>
            </w:r>
            <w:proofErr w:type="spellStart"/>
            <w:r w:rsidRPr="00632E62">
              <w:rPr>
                <w:rFonts w:eastAsia="Times New Roman"/>
                <w:b/>
                <w:bCs/>
                <w:sz w:val="20"/>
                <w:szCs w:val="22"/>
              </w:rPr>
              <w:t>практи</w:t>
            </w:r>
            <w:proofErr w:type="spellEnd"/>
            <w:r w:rsidRPr="003E7D7C">
              <w:rPr>
                <w:rFonts w:eastAsia="Times New Roman"/>
                <w:b/>
                <w:bCs/>
                <w:sz w:val="20"/>
                <w:szCs w:val="22"/>
                <w:lang w:val="sr-Latn-ME"/>
              </w:rPr>
              <w:t>ч</w:t>
            </w:r>
            <w:proofErr w:type="spellStart"/>
            <w:r w:rsidRPr="00632E62">
              <w:rPr>
                <w:rFonts w:eastAsia="Times New Roman"/>
                <w:b/>
                <w:bCs/>
                <w:sz w:val="20"/>
                <w:szCs w:val="22"/>
              </w:rPr>
              <w:t>ни</w:t>
            </w:r>
            <w:proofErr w:type="spellEnd"/>
            <w:r w:rsidRPr="003E7D7C">
              <w:rPr>
                <w:rFonts w:eastAsia="Times New Roman"/>
                <w:b/>
                <w:bCs/>
                <w:sz w:val="20"/>
                <w:szCs w:val="22"/>
                <w:lang w:val="sr-Latn-ME"/>
              </w:rPr>
              <w:t xml:space="preserve"> </w:t>
            </w:r>
            <w:proofErr w:type="spellStart"/>
            <w:r w:rsidRPr="00632E62">
              <w:rPr>
                <w:rFonts w:eastAsia="Times New Roman"/>
                <w:b/>
                <w:bCs/>
                <w:sz w:val="20"/>
                <w:szCs w:val="22"/>
              </w:rPr>
              <w:t>рад</w:t>
            </w:r>
            <w:proofErr w:type="spellEnd"/>
            <w:r w:rsidRPr="003E7D7C">
              <w:rPr>
                <w:rFonts w:eastAsia="Times New Roman"/>
                <w:b/>
                <w:bCs/>
                <w:sz w:val="20"/>
                <w:szCs w:val="22"/>
                <w:lang w:val="sr-Latn-ME"/>
              </w:rPr>
              <w:t xml:space="preserve"> </w:t>
            </w:r>
            <w:r w:rsidRPr="00632E62">
              <w:rPr>
                <w:rFonts w:eastAsia="Times New Roman"/>
                <w:b/>
                <w:bCs/>
                <w:sz w:val="20"/>
                <w:szCs w:val="22"/>
              </w:rPr>
              <w:t>у</w:t>
            </w:r>
            <w:r w:rsidRPr="003E7D7C">
              <w:rPr>
                <w:rFonts w:eastAsia="Times New Roman"/>
                <w:b/>
                <w:bCs/>
                <w:sz w:val="20"/>
                <w:szCs w:val="22"/>
                <w:lang w:val="sr-Latn-ME"/>
              </w:rPr>
              <w:t xml:space="preserve"> </w:t>
            </w:r>
            <w:proofErr w:type="spellStart"/>
            <w:r w:rsidRPr="00632E62">
              <w:rPr>
                <w:rFonts w:eastAsia="Times New Roman"/>
                <w:b/>
                <w:bCs/>
                <w:sz w:val="20"/>
                <w:szCs w:val="22"/>
              </w:rPr>
              <w:t>основним</w:t>
            </w:r>
            <w:proofErr w:type="spellEnd"/>
            <w:r w:rsidRPr="003E7D7C">
              <w:rPr>
                <w:rFonts w:eastAsia="Times New Roman"/>
                <w:b/>
                <w:bCs/>
                <w:sz w:val="20"/>
                <w:szCs w:val="22"/>
                <w:lang w:val="sr-Latn-ME"/>
              </w:rPr>
              <w:t xml:space="preserve"> </w:t>
            </w:r>
            <w:r w:rsidRPr="00632E62">
              <w:rPr>
                <w:rFonts w:eastAsia="Times New Roman"/>
                <w:b/>
                <w:bCs/>
                <w:sz w:val="20"/>
                <w:szCs w:val="22"/>
              </w:rPr>
              <w:t>и</w:t>
            </w:r>
            <w:r w:rsidRPr="003E7D7C">
              <w:rPr>
                <w:rFonts w:eastAsia="Times New Roman"/>
                <w:b/>
                <w:bCs/>
                <w:sz w:val="20"/>
                <w:szCs w:val="22"/>
                <w:lang w:val="sr-Latn-ME"/>
              </w:rPr>
              <w:t xml:space="preserve"> </w:t>
            </w:r>
            <w:proofErr w:type="spellStart"/>
            <w:r w:rsidRPr="00632E62">
              <w:rPr>
                <w:rFonts w:eastAsia="Times New Roman"/>
                <w:b/>
                <w:bCs/>
                <w:sz w:val="20"/>
                <w:szCs w:val="22"/>
              </w:rPr>
              <w:t>средњим</w:t>
            </w:r>
            <w:proofErr w:type="spellEnd"/>
            <w:r w:rsidRPr="003E7D7C">
              <w:rPr>
                <w:rFonts w:eastAsia="Times New Roman"/>
                <w:b/>
                <w:bCs/>
                <w:sz w:val="20"/>
                <w:szCs w:val="22"/>
                <w:lang w:val="sr-Latn-ME"/>
              </w:rPr>
              <w:t xml:space="preserve"> ш</w:t>
            </w:r>
            <w:proofErr w:type="spellStart"/>
            <w:r w:rsidRPr="00632E62">
              <w:rPr>
                <w:rFonts w:eastAsia="Times New Roman"/>
                <w:b/>
                <w:bCs/>
                <w:sz w:val="20"/>
                <w:szCs w:val="22"/>
              </w:rPr>
              <w:t>колама</w:t>
            </w:r>
            <w:proofErr w:type="spellEnd"/>
            <w:r w:rsidRPr="003E7D7C">
              <w:rPr>
                <w:rFonts w:eastAsia="Times New Roman"/>
                <w:b/>
                <w:bCs/>
                <w:sz w:val="20"/>
                <w:szCs w:val="22"/>
                <w:lang w:val="sr-Latn-ME"/>
              </w:rPr>
              <w:t>.</w:t>
            </w:r>
          </w:p>
          <w:p w14:paraId="7A6B4633" w14:textId="77777777" w:rsidR="007B09FB" w:rsidRPr="003E7D7C" w:rsidRDefault="007B09FB" w:rsidP="00612B39">
            <w:pPr>
              <w:rPr>
                <w:rFonts w:eastAsia="Times New Roman"/>
                <w:sz w:val="20"/>
                <w:szCs w:val="22"/>
                <w:lang w:val="sr-Latn-ME"/>
              </w:rPr>
            </w:pPr>
          </w:p>
          <w:p w14:paraId="00710878" w14:textId="77777777" w:rsidR="007B09FB" w:rsidRPr="003E7D7C" w:rsidRDefault="007B09FB" w:rsidP="00612B39">
            <w:pPr>
              <w:rPr>
                <w:rFonts w:eastAsia="Times New Roman"/>
                <w:sz w:val="20"/>
                <w:szCs w:val="22"/>
                <w:lang w:val="sr-Latn-ME"/>
              </w:rPr>
            </w:pPr>
            <w:proofErr w:type="spellStart"/>
            <w:r w:rsidRPr="00632E62">
              <w:rPr>
                <w:rFonts w:eastAsia="Times New Roman"/>
                <w:sz w:val="20"/>
                <w:szCs w:val="22"/>
              </w:rPr>
              <w:t>Смјернице</w:t>
            </w:r>
            <w:proofErr w:type="spellEnd"/>
            <w:r w:rsidRPr="003E7D7C">
              <w:rPr>
                <w:rFonts w:eastAsia="Times New Roman"/>
                <w:sz w:val="20"/>
                <w:szCs w:val="22"/>
                <w:lang w:val="sr-Latn-ME"/>
              </w:rPr>
              <w:t>:</w:t>
            </w:r>
          </w:p>
          <w:p w14:paraId="0B5E937A" w14:textId="77777777" w:rsidR="007B09FB" w:rsidRPr="003E7D7C" w:rsidRDefault="007B09FB" w:rsidP="00612B39">
            <w:pPr>
              <w:jc w:val="both"/>
              <w:rPr>
                <w:rFonts w:eastAsia="Times New Roman"/>
                <w:sz w:val="20"/>
                <w:szCs w:val="22"/>
                <w:lang w:val="it-IT"/>
              </w:rPr>
            </w:pPr>
            <w:proofErr w:type="spellStart"/>
            <w:r w:rsidRPr="00632E62">
              <w:rPr>
                <w:rFonts w:eastAsia="Times New Roman"/>
                <w:sz w:val="20"/>
                <w:szCs w:val="22"/>
              </w:rPr>
              <w:t>Стандард</w:t>
            </w:r>
            <w:proofErr w:type="spellEnd"/>
            <w:r w:rsidRPr="003E7D7C">
              <w:rPr>
                <w:rFonts w:eastAsia="Times New Roman"/>
                <w:sz w:val="20"/>
                <w:szCs w:val="22"/>
                <w:lang w:val="sr-Latn-ME"/>
              </w:rPr>
              <w:t xml:space="preserve"> </w:t>
            </w:r>
            <w:proofErr w:type="spellStart"/>
            <w:r w:rsidRPr="00632E62">
              <w:rPr>
                <w:rFonts w:eastAsia="Times New Roman"/>
                <w:sz w:val="20"/>
                <w:szCs w:val="22"/>
              </w:rPr>
              <w:t>се</w:t>
            </w:r>
            <w:proofErr w:type="spellEnd"/>
            <w:r w:rsidRPr="003E7D7C">
              <w:rPr>
                <w:rFonts w:eastAsia="Times New Roman"/>
                <w:sz w:val="20"/>
                <w:szCs w:val="22"/>
                <w:lang w:val="sr-Latn-ME"/>
              </w:rPr>
              <w:t xml:space="preserve"> </w:t>
            </w:r>
            <w:proofErr w:type="spellStart"/>
            <w:r w:rsidRPr="00632E62">
              <w:rPr>
                <w:rFonts w:eastAsia="Times New Roman"/>
                <w:sz w:val="20"/>
                <w:szCs w:val="22"/>
              </w:rPr>
              <w:t>примјењује</w:t>
            </w:r>
            <w:proofErr w:type="spellEnd"/>
            <w:r w:rsidRPr="003E7D7C">
              <w:rPr>
                <w:rFonts w:eastAsia="Times New Roman"/>
                <w:sz w:val="20"/>
                <w:szCs w:val="22"/>
                <w:lang w:val="sr-Latn-ME"/>
              </w:rPr>
              <w:t xml:space="preserve"> </w:t>
            </w:r>
            <w:proofErr w:type="spellStart"/>
            <w:r w:rsidRPr="00632E62">
              <w:rPr>
                <w:rFonts w:eastAsia="Times New Roman"/>
                <w:sz w:val="20"/>
                <w:szCs w:val="22"/>
              </w:rPr>
              <w:t>на</w:t>
            </w:r>
            <w:proofErr w:type="spellEnd"/>
            <w:r w:rsidRPr="003E7D7C">
              <w:rPr>
                <w:rFonts w:eastAsia="Times New Roman"/>
                <w:sz w:val="20"/>
                <w:szCs w:val="22"/>
                <w:lang w:val="sr-Latn-ME"/>
              </w:rPr>
              <w:t xml:space="preserve"> </w:t>
            </w:r>
            <w:proofErr w:type="spellStart"/>
            <w:r w:rsidRPr="00632E62">
              <w:rPr>
                <w:rFonts w:eastAsia="Times New Roman"/>
                <w:sz w:val="20"/>
                <w:szCs w:val="22"/>
              </w:rPr>
              <w:t>студијске</w:t>
            </w:r>
            <w:proofErr w:type="spellEnd"/>
            <w:r w:rsidRPr="003E7D7C">
              <w:rPr>
                <w:rFonts w:eastAsia="Times New Roman"/>
                <w:sz w:val="20"/>
                <w:szCs w:val="22"/>
                <w:lang w:val="sr-Latn-ME"/>
              </w:rPr>
              <w:t xml:space="preserve"> </w:t>
            </w:r>
            <w:proofErr w:type="spellStart"/>
            <w:r w:rsidRPr="00632E62">
              <w:rPr>
                <w:rFonts w:eastAsia="Times New Roman"/>
                <w:sz w:val="20"/>
                <w:szCs w:val="22"/>
              </w:rPr>
              <w:t>програме</w:t>
            </w:r>
            <w:proofErr w:type="spellEnd"/>
            <w:r w:rsidRPr="003E7D7C">
              <w:rPr>
                <w:rFonts w:eastAsia="Times New Roman"/>
                <w:sz w:val="20"/>
                <w:szCs w:val="22"/>
                <w:lang w:val="sr-Latn-ME"/>
              </w:rPr>
              <w:t xml:space="preserve"> ч</w:t>
            </w:r>
            <w:proofErr w:type="spellStart"/>
            <w:r w:rsidRPr="00632E62">
              <w:rPr>
                <w:rFonts w:eastAsia="Times New Roman"/>
                <w:sz w:val="20"/>
                <w:szCs w:val="22"/>
              </w:rPr>
              <w:t>ија</w:t>
            </w:r>
            <w:proofErr w:type="spellEnd"/>
            <w:r w:rsidRPr="003E7D7C">
              <w:rPr>
                <w:rFonts w:eastAsia="Times New Roman"/>
                <w:sz w:val="20"/>
                <w:szCs w:val="22"/>
                <w:lang w:val="sr-Latn-ME"/>
              </w:rPr>
              <w:t xml:space="preserve"> </w:t>
            </w:r>
            <w:proofErr w:type="spellStart"/>
            <w:r w:rsidRPr="00632E62">
              <w:rPr>
                <w:rFonts w:eastAsia="Times New Roman"/>
                <w:sz w:val="20"/>
                <w:szCs w:val="22"/>
              </w:rPr>
              <w:t>је</w:t>
            </w:r>
            <w:proofErr w:type="spellEnd"/>
            <w:r w:rsidRPr="003E7D7C">
              <w:rPr>
                <w:rFonts w:eastAsia="Times New Roman"/>
                <w:sz w:val="20"/>
                <w:szCs w:val="22"/>
                <w:lang w:val="sr-Latn-ME"/>
              </w:rPr>
              <w:t xml:space="preserve"> </w:t>
            </w:r>
            <w:proofErr w:type="spellStart"/>
            <w:r w:rsidRPr="00632E62">
              <w:rPr>
                <w:rFonts w:eastAsia="Times New Roman"/>
                <w:sz w:val="20"/>
                <w:szCs w:val="22"/>
              </w:rPr>
              <w:t>излазна</w:t>
            </w:r>
            <w:proofErr w:type="spellEnd"/>
            <w:r w:rsidRPr="003E7D7C">
              <w:rPr>
                <w:rFonts w:eastAsia="Times New Roman"/>
                <w:sz w:val="20"/>
                <w:szCs w:val="22"/>
                <w:lang w:val="sr-Latn-ME"/>
              </w:rPr>
              <w:t xml:space="preserve"> </w:t>
            </w:r>
            <w:proofErr w:type="spellStart"/>
            <w:r w:rsidRPr="00632E62">
              <w:rPr>
                <w:rFonts w:eastAsia="Times New Roman"/>
                <w:sz w:val="20"/>
                <w:szCs w:val="22"/>
              </w:rPr>
              <w:t>квалификација</w:t>
            </w:r>
            <w:proofErr w:type="spellEnd"/>
            <w:r w:rsidRPr="003E7D7C">
              <w:rPr>
                <w:rFonts w:eastAsia="Times New Roman"/>
                <w:sz w:val="20"/>
                <w:szCs w:val="22"/>
                <w:lang w:val="sr-Latn-ME"/>
              </w:rPr>
              <w:t xml:space="preserve"> </w:t>
            </w:r>
            <w:proofErr w:type="spellStart"/>
            <w:r w:rsidRPr="00632E62">
              <w:rPr>
                <w:rFonts w:eastAsia="Times New Roman"/>
                <w:sz w:val="20"/>
                <w:szCs w:val="22"/>
              </w:rPr>
              <w:t>наставник</w:t>
            </w:r>
            <w:proofErr w:type="spellEnd"/>
            <w:r w:rsidRPr="003E7D7C">
              <w:rPr>
                <w:rFonts w:eastAsia="Times New Roman"/>
                <w:sz w:val="20"/>
                <w:szCs w:val="22"/>
                <w:lang w:val="sr-Latn-ME"/>
              </w:rPr>
              <w:t xml:space="preserve"> (</w:t>
            </w:r>
            <w:r w:rsidRPr="00632E62">
              <w:rPr>
                <w:rFonts w:eastAsia="Times New Roman"/>
                <w:sz w:val="20"/>
                <w:szCs w:val="22"/>
              </w:rPr>
              <w:t>у</w:t>
            </w:r>
            <w:r w:rsidRPr="003E7D7C">
              <w:rPr>
                <w:rFonts w:eastAsia="Times New Roman"/>
                <w:sz w:val="20"/>
                <w:szCs w:val="22"/>
                <w:lang w:val="sr-Latn-ME"/>
              </w:rPr>
              <w:t>ч</w:t>
            </w:r>
            <w:proofErr w:type="spellStart"/>
            <w:r w:rsidRPr="00632E62">
              <w:rPr>
                <w:rFonts w:eastAsia="Times New Roman"/>
                <w:sz w:val="20"/>
                <w:szCs w:val="22"/>
              </w:rPr>
              <w:t>итељ</w:t>
            </w:r>
            <w:proofErr w:type="spellEnd"/>
            <w:r w:rsidRPr="003E7D7C">
              <w:rPr>
                <w:rFonts w:eastAsia="Times New Roman"/>
                <w:sz w:val="20"/>
                <w:szCs w:val="22"/>
                <w:lang w:val="sr-Latn-ME"/>
              </w:rPr>
              <w:t xml:space="preserve">, </w:t>
            </w:r>
            <w:proofErr w:type="spellStart"/>
            <w:r w:rsidRPr="00632E62">
              <w:rPr>
                <w:rFonts w:eastAsia="Times New Roman"/>
                <w:sz w:val="20"/>
                <w:szCs w:val="22"/>
              </w:rPr>
              <w:t>професор</w:t>
            </w:r>
            <w:proofErr w:type="spellEnd"/>
            <w:r w:rsidRPr="003E7D7C">
              <w:rPr>
                <w:rFonts w:eastAsia="Times New Roman"/>
                <w:sz w:val="20"/>
                <w:szCs w:val="22"/>
                <w:lang w:val="sr-Latn-ME"/>
              </w:rPr>
              <w:t xml:space="preserve"> </w:t>
            </w:r>
            <w:r w:rsidRPr="00632E62">
              <w:rPr>
                <w:rFonts w:eastAsia="Times New Roman"/>
                <w:sz w:val="20"/>
                <w:szCs w:val="22"/>
              </w:rPr>
              <w:t>и</w:t>
            </w:r>
            <w:r w:rsidRPr="003E7D7C">
              <w:rPr>
                <w:rFonts w:eastAsia="Times New Roman"/>
                <w:sz w:val="20"/>
                <w:szCs w:val="22"/>
                <w:lang w:val="sr-Latn-ME"/>
              </w:rPr>
              <w:t xml:space="preserve"> </w:t>
            </w:r>
            <w:proofErr w:type="spellStart"/>
            <w:r w:rsidRPr="00632E62">
              <w:rPr>
                <w:rFonts w:eastAsia="Times New Roman"/>
                <w:sz w:val="20"/>
                <w:szCs w:val="22"/>
              </w:rPr>
              <w:t>сл</w:t>
            </w:r>
            <w:proofErr w:type="spellEnd"/>
            <w:r w:rsidRPr="003E7D7C">
              <w:rPr>
                <w:rFonts w:eastAsia="Times New Roman"/>
                <w:sz w:val="20"/>
                <w:szCs w:val="22"/>
                <w:lang w:val="sr-Latn-ME"/>
              </w:rPr>
              <w:t xml:space="preserve">.), </w:t>
            </w:r>
            <w:r w:rsidRPr="00632E62">
              <w:rPr>
                <w:rFonts w:eastAsia="Times New Roman"/>
                <w:sz w:val="20"/>
                <w:szCs w:val="22"/>
              </w:rPr>
              <w:t>и</w:t>
            </w:r>
            <w:r w:rsidRPr="003E7D7C">
              <w:rPr>
                <w:rFonts w:eastAsia="Times New Roman"/>
                <w:sz w:val="20"/>
                <w:szCs w:val="22"/>
                <w:lang w:val="sr-Latn-ME"/>
              </w:rPr>
              <w:t xml:space="preserve"> </w:t>
            </w:r>
            <w:proofErr w:type="spellStart"/>
            <w:r w:rsidRPr="00632E62">
              <w:rPr>
                <w:rFonts w:eastAsia="Times New Roman"/>
                <w:sz w:val="20"/>
                <w:szCs w:val="22"/>
              </w:rPr>
              <w:t>то</w:t>
            </w:r>
            <w:proofErr w:type="spellEnd"/>
            <w:r w:rsidRPr="003E7D7C">
              <w:rPr>
                <w:rFonts w:eastAsia="Times New Roman"/>
                <w:sz w:val="20"/>
                <w:szCs w:val="22"/>
                <w:lang w:val="sr-Latn-ME"/>
              </w:rPr>
              <w:t xml:space="preserve"> </w:t>
            </w:r>
            <w:proofErr w:type="spellStart"/>
            <w:r w:rsidRPr="00632E62">
              <w:rPr>
                <w:rFonts w:eastAsia="Times New Roman"/>
                <w:sz w:val="20"/>
                <w:szCs w:val="22"/>
              </w:rPr>
              <w:t>предметни</w:t>
            </w:r>
            <w:proofErr w:type="spellEnd"/>
            <w:r w:rsidRPr="003E7D7C">
              <w:rPr>
                <w:rFonts w:eastAsia="Times New Roman"/>
                <w:sz w:val="20"/>
                <w:szCs w:val="22"/>
                <w:lang w:val="sr-Latn-ME"/>
              </w:rPr>
              <w:t xml:space="preserve"> </w:t>
            </w:r>
            <w:proofErr w:type="spellStart"/>
            <w:r w:rsidRPr="00632E62">
              <w:rPr>
                <w:rFonts w:eastAsia="Times New Roman"/>
                <w:sz w:val="20"/>
                <w:szCs w:val="22"/>
              </w:rPr>
              <w:t>наставник</w:t>
            </w:r>
            <w:proofErr w:type="spellEnd"/>
            <w:r w:rsidRPr="003E7D7C">
              <w:rPr>
                <w:rFonts w:eastAsia="Times New Roman"/>
                <w:sz w:val="20"/>
                <w:szCs w:val="22"/>
                <w:lang w:val="sr-Latn-ME"/>
              </w:rPr>
              <w:t xml:space="preserve"> </w:t>
            </w:r>
            <w:r w:rsidRPr="00632E62">
              <w:rPr>
                <w:rFonts w:eastAsia="Times New Roman"/>
                <w:sz w:val="20"/>
                <w:szCs w:val="22"/>
              </w:rPr>
              <w:t>у</w:t>
            </w:r>
            <w:r w:rsidRPr="003E7D7C">
              <w:rPr>
                <w:rFonts w:eastAsia="Times New Roman"/>
                <w:sz w:val="20"/>
                <w:szCs w:val="22"/>
                <w:lang w:val="sr-Latn-ME"/>
              </w:rPr>
              <w:t xml:space="preserve"> </w:t>
            </w:r>
            <w:proofErr w:type="spellStart"/>
            <w:r w:rsidRPr="00632E62">
              <w:rPr>
                <w:rFonts w:eastAsia="Times New Roman"/>
                <w:sz w:val="20"/>
                <w:szCs w:val="22"/>
              </w:rPr>
              <w:t>основној</w:t>
            </w:r>
            <w:proofErr w:type="spellEnd"/>
            <w:r w:rsidRPr="003E7D7C">
              <w:rPr>
                <w:rFonts w:eastAsia="Times New Roman"/>
                <w:sz w:val="20"/>
                <w:szCs w:val="22"/>
                <w:lang w:val="sr-Latn-ME"/>
              </w:rPr>
              <w:t xml:space="preserve"> </w:t>
            </w:r>
            <w:r w:rsidRPr="00632E62">
              <w:rPr>
                <w:rFonts w:eastAsia="Times New Roman"/>
                <w:sz w:val="20"/>
                <w:szCs w:val="22"/>
              </w:rPr>
              <w:t>и</w:t>
            </w:r>
            <w:r w:rsidRPr="003E7D7C">
              <w:rPr>
                <w:rFonts w:eastAsia="Times New Roman"/>
                <w:sz w:val="20"/>
                <w:szCs w:val="22"/>
                <w:lang w:val="sr-Latn-ME"/>
              </w:rPr>
              <w:t xml:space="preserve"> </w:t>
            </w:r>
            <w:proofErr w:type="spellStart"/>
            <w:r w:rsidRPr="00632E62">
              <w:rPr>
                <w:rFonts w:eastAsia="Times New Roman"/>
                <w:sz w:val="20"/>
                <w:szCs w:val="22"/>
              </w:rPr>
              <w:t>средњој</w:t>
            </w:r>
            <w:proofErr w:type="spellEnd"/>
            <w:r w:rsidRPr="003E7D7C">
              <w:rPr>
                <w:rFonts w:eastAsia="Times New Roman"/>
                <w:sz w:val="20"/>
                <w:szCs w:val="22"/>
                <w:lang w:val="sr-Latn-ME"/>
              </w:rPr>
              <w:t xml:space="preserve"> ш</w:t>
            </w:r>
            <w:proofErr w:type="spellStart"/>
            <w:r w:rsidRPr="00632E62">
              <w:rPr>
                <w:rFonts w:eastAsia="Times New Roman"/>
                <w:sz w:val="20"/>
                <w:szCs w:val="22"/>
              </w:rPr>
              <w:t>коли</w:t>
            </w:r>
            <w:proofErr w:type="spellEnd"/>
            <w:r w:rsidRPr="003E7D7C">
              <w:rPr>
                <w:rFonts w:eastAsia="Times New Roman"/>
                <w:sz w:val="20"/>
                <w:szCs w:val="22"/>
                <w:lang w:val="sr-Latn-ME"/>
              </w:rPr>
              <w:t xml:space="preserve">. </w:t>
            </w:r>
            <w:r w:rsidRPr="003E7D7C">
              <w:rPr>
                <w:rFonts w:eastAsia="Times New Roman"/>
                <w:sz w:val="20"/>
                <w:szCs w:val="22"/>
                <w:lang w:val="it-IT"/>
              </w:rPr>
              <w:t xml:space="preserve">Овакви програми би у поступку акредитације и реакредитације требали испунити уз све основне стандарде за акредитацију студијских програма и овај додатни стандард. </w:t>
            </w:r>
          </w:p>
          <w:p w14:paraId="464C656B" w14:textId="1EBCB5E6" w:rsidR="007B09FB" w:rsidRPr="003E7D7C" w:rsidRDefault="007B09FB" w:rsidP="00612B39">
            <w:pPr>
              <w:jc w:val="both"/>
              <w:rPr>
                <w:rFonts w:eastAsia="Times New Roman"/>
                <w:sz w:val="20"/>
                <w:szCs w:val="22"/>
                <w:lang w:val="it-IT"/>
              </w:rPr>
            </w:pPr>
            <w:r w:rsidRPr="003E7D7C">
              <w:rPr>
                <w:rFonts w:eastAsia="Times New Roman"/>
                <w:sz w:val="20"/>
                <w:szCs w:val="22"/>
                <w:lang w:val="it-IT"/>
              </w:rPr>
              <w:t xml:space="preserve">Узимајући у обзир да се квалификација наставника стиче након другог циклуса високог образовања (мастер студији – укупно 300 </w:t>
            </w:r>
            <w:r>
              <w:rPr>
                <w:rFonts w:eastAsia="Times New Roman"/>
                <w:sz w:val="20"/>
                <w:szCs w:val="22"/>
                <w:lang w:val="it-IT"/>
              </w:rPr>
              <w:t>ECTS</w:t>
            </w:r>
            <w:r w:rsidRPr="003E7D7C">
              <w:rPr>
                <w:rFonts w:eastAsia="Times New Roman"/>
                <w:sz w:val="20"/>
                <w:szCs w:val="22"/>
                <w:lang w:val="it-IT"/>
              </w:rPr>
              <w:t xml:space="preserve">), строго формално гледано ови додатни стандарди би се односили на акредитацију мастер студија. Стандард се може односити и на интегрисани (петогодишњи) студиј првог и другог циклуса, на студиј другог циклуса који садржи потребне исходе учења (који покривају сродне наставне планове и програме у основним и средњим школама, као и исходе који се односе на компетиције наставника – психолошке, педагошке, дидактичке и методичке), као и на студије другог циклуса који садржи дио потребних исхода учења уколико је кроз приступну политику регулисано да се примају само они студенти који су у првом циклусу студија постигли недостајући обим исхода учења, тако да у укупном збиру постигну минимално 60 </w:t>
            </w:r>
            <w:r>
              <w:rPr>
                <w:rFonts w:eastAsia="Times New Roman"/>
                <w:sz w:val="20"/>
                <w:szCs w:val="22"/>
                <w:lang w:val="it-IT"/>
              </w:rPr>
              <w:t>ECTS</w:t>
            </w:r>
            <w:r w:rsidRPr="003E7D7C">
              <w:rPr>
                <w:rFonts w:eastAsia="Times New Roman"/>
                <w:sz w:val="20"/>
                <w:szCs w:val="22"/>
                <w:lang w:val="it-IT"/>
              </w:rPr>
              <w:t>-а психолошких, педагошких, дидактичких и методичких садржаја. То се такође односи и на потребан обим праксе у школи – потребно је у укупном обиму петогодишњег студија имати 150 часова проведених у школама. За случај да високошколска установа акредитује програм другог циклуса за иницијално образовање наставника који у цјелости обухвата обим исхода учења који се односе на предметне и наставничке компетенције, као и укупан обим дидактичке и методичке праксе, приступ таквоме студију треба омогућити само студентима који су завршили први циклус или педагошког или смјера сродног предметном програму (нпр. математика, биологија, хисторија, географија, и сл.).</w:t>
            </w:r>
          </w:p>
          <w:p w14:paraId="7BDBA4C1" w14:textId="77777777" w:rsidR="007B09FB" w:rsidRPr="003E7D7C" w:rsidRDefault="007B09FB" w:rsidP="00612B39">
            <w:pPr>
              <w:jc w:val="both"/>
              <w:rPr>
                <w:rFonts w:eastAsia="Times New Roman"/>
                <w:sz w:val="20"/>
                <w:szCs w:val="22"/>
                <w:lang w:val="it-IT"/>
              </w:rPr>
            </w:pPr>
            <w:r w:rsidRPr="003E7D7C">
              <w:rPr>
                <w:rFonts w:eastAsia="Times New Roman"/>
                <w:sz w:val="20"/>
                <w:szCs w:val="22"/>
                <w:lang w:val="it-IT"/>
              </w:rPr>
              <w:t>Високошколска установа која изводи студијски програм за иницијално образовање наставника треба да има барем једног изабраног наставника за методику наставе за сваку предметну област из које се програми изводе. Наставник би био задужен за предмете који се односе на методику наставе, као и методичку школску праксу у школи. Код избора наставника за методику наставе требају да се узму у обзир искуство у раду у школи, те потребан број релевантних публикација из области методике наставе одређене предметне области. У идеалном случају наставник методике наставе је стекао образовање из предметне области, а докторат из методике наставе или обрнуто.</w:t>
            </w:r>
          </w:p>
          <w:p w14:paraId="344C7168" w14:textId="77777777" w:rsidR="007B09FB" w:rsidRPr="003E7D7C" w:rsidRDefault="007B09FB" w:rsidP="00612B39">
            <w:pPr>
              <w:jc w:val="both"/>
              <w:rPr>
                <w:rFonts w:eastAsia="Times New Roman"/>
                <w:sz w:val="20"/>
                <w:szCs w:val="22"/>
                <w:lang w:val="it-IT"/>
              </w:rPr>
            </w:pPr>
            <w:r w:rsidRPr="003E7D7C">
              <w:rPr>
                <w:rFonts w:eastAsia="Times New Roman"/>
                <w:sz w:val="20"/>
                <w:szCs w:val="22"/>
                <w:lang w:val="it-IT"/>
              </w:rPr>
              <w:t>Установа високог образовања која изводи студијски програм за иницијално образовање наставника треба да има закључене споразуме (уговоре) са школама о извођењу школске праксе. Предмет тих уговора треба да буде и именовање ментора (квалификовани наставници предметне области, педагози или други стручни сарадници).</w:t>
            </w:r>
          </w:p>
          <w:p w14:paraId="73A76ED5" w14:textId="77777777" w:rsidR="007B09FB" w:rsidRPr="00004856" w:rsidRDefault="007B09FB" w:rsidP="00612B39">
            <w:pPr>
              <w:ind w:left="0"/>
              <w:jc w:val="both"/>
              <w:rPr>
                <w:bCs/>
                <w:sz w:val="20"/>
              </w:rPr>
            </w:pPr>
            <w:r w:rsidRPr="003E7D7C">
              <w:rPr>
                <w:rFonts w:eastAsia="Times New Roman"/>
                <w:sz w:val="20"/>
                <w:szCs w:val="22"/>
                <w:lang w:val="it-IT"/>
              </w:rPr>
              <w:t xml:space="preserve">Препоручује се установама високог образовања примјена модуларног приступа, гдје би се психолошке, педагошке, дидактичке и методичке компетенција постизале кроз одређене модуле. </w:t>
            </w:r>
            <w:proofErr w:type="spellStart"/>
            <w:r w:rsidRPr="00632E62">
              <w:rPr>
                <w:rFonts w:eastAsia="Times New Roman"/>
                <w:sz w:val="20"/>
                <w:szCs w:val="22"/>
              </w:rPr>
              <w:t>Ти</w:t>
            </w:r>
            <w:proofErr w:type="spellEnd"/>
            <w:r w:rsidRPr="00632E62">
              <w:rPr>
                <w:rFonts w:eastAsia="Times New Roman"/>
                <w:sz w:val="20"/>
                <w:szCs w:val="22"/>
              </w:rPr>
              <w:t xml:space="preserve"> </w:t>
            </w:r>
            <w:proofErr w:type="spellStart"/>
            <w:r w:rsidRPr="00632E62">
              <w:rPr>
                <w:rFonts w:eastAsia="Times New Roman"/>
                <w:sz w:val="20"/>
                <w:szCs w:val="22"/>
              </w:rPr>
              <w:t>модули</w:t>
            </w:r>
            <w:proofErr w:type="spellEnd"/>
            <w:r w:rsidRPr="00632E62">
              <w:rPr>
                <w:rFonts w:eastAsia="Times New Roman"/>
                <w:sz w:val="20"/>
                <w:szCs w:val="22"/>
              </w:rPr>
              <w:t xml:space="preserve"> </w:t>
            </w:r>
            <w:proofErr w:type="spellStart"/>
            <w:r w:rsidRPr="00632E62">
              <w:rPr>
                <w:rFonts w:eastAsia="Times New Roman"/>
                <w:sz w:val="20"/>
                <w:szCs w:val="22"/>
              </w:rPr>
              <w:t>могу</w:t>
            </w:r>
            <w:proofErr w:type="spellEnd"/>
            <w:r w:rsidRPr="00632E62">
              <w:rPr>
                <w:rFonts w:eastAsia="Times New Roman"/>
                <w:sz w:val="20"/>
                <w:szCs w:val="22"/>
              </w:rPr>
              <w:t xml:space="preserve"> </w:t>
            </w:r>
            <w:proofErr w:type="spellStart"/>
            <w:r w:rsidRPr="00632E62">
              <w:rPr>
                <w:rFonts w:eastAsia="Times New Roman"/>
                <w:sz w:val="20"/>
                <w:szCs w:val="22"/>
              </w:rPr>
              <w:t>бити</w:t>
            </w:r>
            <w:proofErr w:type="spellEnd"/>
            <w:r w:rsidRPr="00632E62">
              <w:rPr>
                <w:rFonts w:eastAsia="Times New Roman"/>
                <w:sz w:val="20"/>
                <w:szCs w:val="22"/>
              </w:rPr>
              <w:t xml:space="preserve"> и </w:t>
            </w:r>
            <w:proofErr w:type="spellStart"/>
            <w:r w:rsidRPr="00632E62">
              <w:rPr>
                <w:rFonts w:eastAsia="Times New Roman"/>
                <w:sz w:val="20"/>
                <w:szCs w:val="22"/>
              </w:rPr>
              <w:t>изборни</w:t>
            </w:r>
            <w:proofErr w:type="spellEnd"/>
            <w:r w:rsidRPr="00632E62">
              <w:rPr>
                <w:rFonts w:eastAsia="Times New Roman"/>
                <w:sz w:val="20"/>
                <w:szCs w:val="22"/>
              </w:rPr>
              <w:t xml:space="preserve">, </w:t>
            </w:r>
            <w:proofErr w:type="spellStart"/>
            <w:r w:rsidRPr="00632E62">
              <w:rPr>
                <w:rFonts w:eastAsia="Times New Roman"/>
                <w:sz w:val="20"/>
                <w:szCs w:val="22"/>
              </w:rPr>
              <w:t>омогућавајући</w:t>
            </w:r>
            <w:proofErr w:type="spellEnd"/>
            <w:r w:rsidRPr="00632E62">
              <w:rPr>
                <w:rFonts w:eastAsia="Times New Roman"/>
                <w:sz w:val="20"/>
                <w:szCs w:val="22"/>
              </w:rPr>
              <w:t xml:space="preserve"> </w:t>
            </w:r>
            <w:proofErr w:type="spellStart"/>
            <w:r w:rsidRPr="00632E62">
              <w:rPr>
                <w:rFonts w:eastAsia="Times New Roman"/>
                <w:sz w:val="20"/>
                <w:szCs w:val="22"/>
              </w:rPr>
              <w:t>студентима</w:t>
            </w:r>
            <w:proofErr w:type="spellEnd"/>
            <w:r w:rsidRPr="00632E62">
              <w:rPr>
                <w:rFonts w:eastAsia="Times New Roman"/>
                <w:sz w:val="20"/>
                <w:szCs w:val="22"/>
              </w:rPr>
              <w:t xml:space="preserve"> </w:t>
            </w:r>
            <w:proofErr w:type="spellStart"/>
            <w:r w:rsidRPr="00632E62">
              <w:rPr>
                <w:rFonts w:eastAsia="Times New Roman"/>
                <w:sz w:val="20"/>
                <w:szCs w:val="22"/>
              </w:rPr>
              <w:t>флек</w:t>
            </w:r>
            <w:r>
              <w:rPr>
                <w:rFonts w:eastAsia="Times New Roman"/>
                <w:sz w:val="20"/>
                <w:szCs w:val="22"/>
              </w:rPr>
              <w:t>с</w:t>
            </w:r>
            <w:r w:rsidRPr="00632E62">
              <w:rPr>
                <w:rFonts w:eastAsia="Times New Roman"/>
                <w:sz w:val="20"/>
                <w:szCs w:val="22"/>
              </w:rPr>
              <w:t>ибилност</w:t>
            </w:r>
            <w:proofErr w:type="spellEnd"/>
            <w:r w:rsidRPr="00632E62">
              <w:rPr>
                <w:rFonts w:eastAsia="Times New Roman"/>
                <w:sz w:val="20"/>
                <w:szCs w:val="22"/>
              </w:rPr>
              <w:t>.</w:t>
            </w:r>
          </w:p>
        </w:tc>
      </w:tr>
      <w:tr w:rsidR="007B09FB" w:rsidRPr="00586488" w14:paraId="3E07FD37" w14:textId="77777777" w:rsidTr="00612B39">
        <w:trPr>
          <w:trHeight w:val="576"/>
        </w:trPr>
        <w:tc>
          <w:tcPr>
            <w:tcW w:w="9016" w:type="dxa"/>
            <w:gridSpan w:val="6"/>
            <w:shd w:val="clear" w:color="auto" w:fill="F2F2F2" w:themeFill="background1" w:themeFillShade="F2"/>
            <w:vAlign w:val="center"/>
          </w:tcPr>
          <w:p w14:paraId="1E5BACFC" w14:textId="77777777" w:rsidR="007B09FB" w:rsidRPr="00004856" w:rsidRDefault="007B09FB" w:rsidP="00612B39">
            <w:pPr>
              <w:ind w:left="0"/>
              <w:rPr>
                <w:rFonts w:eastAsiaTheme="minorHAnsi"/>
                <w:b/>
                <w:bCs/>
                <w:color w:val="002060"/>
              </w:rPr>
            </w:pPr>
            <w:r w:rsidRPr="00004856">
              <w:rPr>
                <w:rFonts w:eastAsiaTheme="minorHAnsi"/>
                <w:b/>
                <w:bCs/>
                <w:color w:val="4472C4" w:themeColor="accent1"/>
                <w:sz w:val="24"/>
                <w:szCs w:val="24"/>
                <w:lang w:val="sr-Latn-ME" w:eastAsia="sr-Latn-ME"/>
              </w:rPr>
              <w:t>КРИТЕРИЈУМИ:</w:t>
            </w:r>
          </w:p>
        </w:tc>
      </w:tr>
      <w:tr w:rsidR="007B09FB" w:rsidRPr="00586488" w14:paraId="6D600BB6" w14:textId="77777777" w:rsidTr="00612B39">
        <w:trPr>
          <w:trHeight w:val="576"/>
        </w:trPr>
        <w:tc>
          <w:tcPr>
            <w:tcW w:w="9016" w:type="dxa"/>
            <w:gridSpan w:val="6"/>
            <w:shd w:val="clear" w:color="auto" w:fill="F2F2F2" w:themeFill="background1" w:themeFillShade="F2"/>
            <w:vAlign w:val="center"/>
          </w:tcPr>
          <w:p w14:paraId="5389ED43" w14:textId="77777777" w:rsidR="007B09FB" w:rsidRPr="00C577FC" w:rsidRDefault="007B09FB" w:rsidP="00612B39">
            <w:pPr>
              <w:spacing w:after="0" w:line="276" w:lineRule="auto"/>
              <w:contextualSpacing/>
              <w:jc w:val="right"/>
              <w:rPr>
                <w:rFonts w:eastAsiaTheme="minorHAnsi"/>
                <w:noProof/>
                <w:color w:val="auto"/>
                <w:sz w:val="22"/>
              </w:rPr>
            </w:pPr>
            <w:proofErr w:type="spellStart"/>
            <w:r>
              <w:rPr>
                <w:rFonts w:eastAsiaTheme="minorHAnsi"/>
                <w:bCs/>
                <w:color w:val="002060"/>
                <w:sz w:val="22"/>
                <w:szCs w:val="22"/>
              </w:rPr>
              <w:t>Критеријум</w:t>
            </w:r>
            <w:proofErr w:type="spellEnd"/>
            <w:r>
              <w:rPr>
                <w:rFonts w:eastAsiaTheme="minorHAnsi"/>
                <w:bCs/>
                <w:color w:val="002060"/>
                <w:sz w:val="22"/>
                <w:szCs w:val="22"/>
              </w:rPr>
              <w:t xml:space="preserve"> </w:t>
            </w:r>
            <w:proofErr w:type="spellStart"/>
            <w:r>
              <w:rPr>
                <w:rFonts w:eastAsiaTheme="minorHAnsi"/>
                <w:bCs/>
                <w:color w:val="002060"/>
                <w:sz w:val="22"/>
                <w:szCs w:val="22"/>
              </w:rPr>
              <w:t>за</w:t>
            </w:r>
            <w:proofErr w:type="spellEnd"/>
            <w:r>
              <w:rPr>
                <w:rFonts w:eastAsiaTheme="minorHAnsi"/>
                <w:bCs/>
                <w:color w:val="002060"/>
                <w:sz w:val="22"/>
                <w:szCs w:val="22"/>
              </w:rPr>
              <w:t xml:space="preserve"> </w:t>
            </w:r>
            <w:proofErr w:type="spellStart"/>
            <w:r>
              <w:rPr>
                <w:rFonts w:eastAsiaTheme="minorHAnsi"/>
                <w:bCs/>
                <w:color w:val="002060"/>
                <w:sz w:val="22"/>
                <w:szCs w:val="22"/>
              </w:rPr>
              <w:t>оцјењивање</w:t>
            </w:r>
            <w:proofErr w:type="spellEnd"/>
            <w:r w:rsidRPr="00F46CB3">
              <w:rPr>
                <w:rFonts w:eastAsiaTheme="minorHAnsi"/>
                <w:bCs/>
                <w:color w:val="002060"/>
                <w:sz w:val="22"/>
                <w:szCs w:val="22"/>
              </w:rPr>
              <w:t xml:space="preserve">: </w:t>
            </w:r>
            <w:proofErr w:type="spellStart"/>
            <w:r w:rsidRPr="00F46CB3">
              <w:rPr>
                <w:bCs/>
                <w:sz w:val="22"/>
                <w:szCs w:val="22"/>
              </w:rPr>
              <w:t>Елиминациони</w:t>
            </w:r>
            <w:proofErr w:type="spellEnd"/>
          </w:p>
        </w:tc>
      </w:tr>
      <w:tr w:rsidR="007B09FB" w:rsidRPr="00586488" w14:paraId="70CB8AC7" w14:textId="77777777" w:rsidTr="00612B39">
        <w:trPr>
          <w:trHeight w:val="576"/>
        </w:trPr>
        <w:tc>
          <w:tcPr>
            <w:tcW w:w="9016" w:type="dxa"/>
            <w:gridSpan w:val="6"/>
            <w:shd w:val="clear" w:color="auto" w:fill="F2F2F2" w:themeFill="background1" w:themeFillShade="F2"/>
            <w:vAlign w:val="center"/>
          </w:tcPr>
          <w:p w14:paraId="18AE464C" w14:textId="7EDD0A20" w:rsidR="007B09FB" w:rsidRPr="00C577FC" w:rsidRDefault="007B09FB" w:rsidP="00612B39">
            <w:pPr>
              <w:numPr>
                <w:ilvl w:val="0"/>
                <w:numId w:val="11"/>
              </w:numPr>
              <w:spacing w:after="0" w:line="276" w:lineRule="auto"/>
              <w:ind w:left="360"/>
              <w:contextualSpacing/>
              <w:jc w:val="both"/>
              <w:rPr>
                <w:rFonts w:eastAsiaTheme="minorHAnsi"/>
                <w:noProof/>
                <w:color w:val="auto"/>
                <w:sz w:val="22"/>
                <w:szCs w:val="22"/>
                <w:lang w:val="sr-Latn-ME"/>
              </w:rPr>
            </w:pPr>
            <w:r w:rsidRPr="00C577FC">
              <w:rPr>
                <w:rFonts w:eastAsiaTheme="minorHAnsi"/>
                <w:noProof/>
                <w:color w:val="auto"/>
                <w:sz w:val="22"/>
                <w:szCs w:val="22"/>
                <w:lang w:val="sr-Latn-ME"/>
              </w:rPr>
              <w:lastRenderedPageBreak/>
              <w:t xml:space="preserve">Квалификација која у свом називу садржи ријеч наставник или еквивалент (нпр. учитељ, професор и сл.) додјељује се након другог циклуса студија (укупно 300 </w:t>
            </w:r>
            <w:r>
              <w:rPr>
                <w:rFonts w:eastAsiaTheme="minorHAnsi"/>
                <w:noProof/>
                <w:color w:val="auto"/>
                <w:sz w:val="22"/>
                <w:szCs w:val="22"/>
                <w:lang w:val="sr-Latn-ME"/>
              </w:rPr>
              <w:t>ECTS</w:t>
            </w:r>
            <w:r w:rsidRPr="00C577FC">
              <w:rPr>
                <w:rFonts w:eastAsiaTheme="minorHAnsi"/>
                <w:noProof/>
                <w:color w:val="auto"/>
                <w:sz w:val="22"/>
                <w:szCs w:val="22"/>
                <w:lang w:val="sr-Latn-ME"/>
              </w:rPr>
              <w:t>).</w:t>
            </w:r>
          </w:p>
        </w:tc>
      </w:tr>
      <w:tr w:rsidR="007B09FB" w:rsidRPr="00F46CB3" w14:paraId="1D32B8FD" w14:textId="77777777" w:rsidTr="00612B39">
        <w:trPr>
          <w:trHeight w:val="315"/>
        </w:trPr>
        <w:tc>
          <w:tcPr>
            <w:tcW w:w="9016" w:type="dxa"/>
            <w:gridSpan w:val="6"/>
            <w:vAlign w:val="center"/>
          </w:tcPr>
          <w:p w14:paraId="4B97E4D6" w14:textId="77777777" w:rsidR="007B09FB" w:rsidRPr="00F46CB3" w:rsidRDefault="007B09FB" w:rsidP="00612B39">
            <w:pPr>
              <w:rPr>
                <w:rFonts w:eastAsiaTheme="minorHAnsi"/>
                <w:b/>
                <w:bCs/>
                <w:sz w:val="22"/>
                <w:szCs w:val="22"/>
              </w:rPr>
            </w:pPr>
            <w:proofErr w:type="spellStart"/>
            <w:r w:rsidRPr="00F46CB3">
              <w:rPr>
                <w:rFonts w:eastAsiaTheme="minorHAnsi"/>
                <w:b/>
                <w:bCs/>
                <w:sz w:val="22"/>
                <w:szCs w:val="22"/>
              </w:rPr>
              <w:t>Оцјена</w:t>
            </w:r>
            <w:proofErr w:type="spellEnd"/>
            <w:r w:rsidRPr="00F46CB3">
              <w:rPr>
                <w:rFonts w:eastAsiaTheme="minorHAnsi"/>
                <w:b/>
                <w:bCs/>
                <w:sz w:val="22"/>
                <w:szCs w:val="22"/>
              </w:rPr>
              <w:t xml:space="preserve"> </w:t>
            </w:r>
            <w:proofErr w:type="spellStart"/>
            <w:r w:rsidRPr="00F46CB3">
              <w:rPr>
                <w:rFonts w:eastAsiaTheme="minorHAnsi"/>
                <w:b/>
                <w:bCs/>
                <w:sz w:val="22"/>
                <w:szCs w:val="22"/>
              </w:rPr>
              <w:t>испуњености</w:t>
            </w:r>
            <w:proofErr w:type="spellEnd"/>
          </w:p>
        </w:tc>
      </w:tr>
      <w:tr w:rsidR="007B09FB" w:rsidRPr="00F46CB3" w14:paraId="42556E65" w14:textId="77777777" w:rsidTr="00612B39">
        <w:trPr>
          <w:trHeight w:val="315"/>
        </w:trPr>
        <w:tc>
          <w:tcPr>
            <w:tcW w:w="2405" w:type="dxa"/>
            <w:vAlign w:val="center"/>
          </w:tcPr>
          <w:p w14:paraId="3DEF942F" w14:textId="77777777" w:rsidR="007B09FB" w:rsidRPr="00F46CB3" w:rsidRDefault="007B09FB" w:rsidP="00612B39">
            <w:pPr>
              <w:rPr>
                <w:rFonts w:eastAsiaTheme="minorHAnsi"/>
              </w:rPr>
            </w:pPr>
            <w:proofErr w:type="spellStart"/>
            <w:r w:rsidRPr="00F46CB3">
              <w:rPr>
                <w:rFonts w:eastAsiaTheme="minorHAnsi"/>
                <w:sz w:val="22"/>
                <w:szCs w:val="22"/>
              </w:rPr>
              <w:t>Испуњено</w:t>
            </w:r>
            <w:proofErr w:type="spellEnd"/>
          </w:p>
        </w:tc>
        <w:tc>
          <w:tcPr>
            <w:tcW w:w="599" w:type="dxa"/>
            <w:vAlign w:val="center"/>
          </w:tcPr>
          <w:p w14:paraId="2B14937C" w14:textId="77777777" w:rsidR="007B09FB" w:rsidRPr="00F46CB3" w:rsidRDefault="007B09FB" w:rsidP="00612B39">
            <w:pPr>
              <w:rPr>
                <w:rFonts w:eastAsiaTheme="minorHAnsi"/>
                <w:sz w:val="22"/>
                <w:szCs w:val="22"/>
              </w:rPr>
            </w:pPr>
          </w:p>
        </w:tc>
        <w:tc>
          <w:tcPr>
            <w:tcW w:w="2378" w:type="dxa"/>
            <w:vAlign w:val="center"/>
          </w:tcPr>
          <w:p w14:paraId="4F6ACFAB" w14:textId="77777777" w:rsidR="007B09FB" w:rsidRPr="00F46CB3" w:rsidRDefault="007B09FB" w:rsidP="00612B39">
            <w:pPr>
              <w:rPr>
                <w:rFonts w:eastAsiaTheme="minorHAnsi"/>
              </w:rPr>
            </w:pPr>
            <w:proofErr w:type="spellStart"/>
            <w:r w:rsidRPr="00F46CB3">
              <w:rPr>
                <w:rFonts w:eastAsiaTheme="minorHAnsi"/>
                <w:sz w:val="22"/>
                <w:szCs w:val="22"/>
              </w:rPr>
              <w:t>Дјелимично</w:t>
            </w:r>
            <w:proofErr w:type="spellEnd"/>
            <w:r w:rsidRPr="00F46CB3">
              <w:rPr>
                <w:rFonts w:eastAsiaTheme="minorHAnsi"/>
                <w:sz w:val="22"/>
                <w:szCs w:val="22"/>
              </w:rPr>
              <w:t xml:space="preserve"> </w:t>
            </w:r>
            <w:proofErr w:type="spellStart"/>
            <w:r w:rsidRPr="00F46CB3">
              <w:rPr>
                <w:rFonts w:eastAsiaTheme="minorHAnsi"/>
                <w:sz w:val="22"/>
                <w:szCs w:val="22"/>
              </w:rPr>
              <w:t>испуњено</w:t>
            </w:r>
            <w:proofErr w:type="spellEnd"/>
          </w:p>
        </w:tc>
        <w:tc>
          <w:tcPr>
            <w:tcW w:w="628" w:type="dxa"/>
            <w:vAlign w:val="center"/>
          </w:tcPr>
          <w:p w14:paraId="4FADA1DF" w14:textId="77777777" w:rsidR="007B09FB" w:rsidRPr="00F46CB3" w:rsidRDefault="007B09FB" w:rsidP="00612B39">
            <w:pPr>
              <w:rPr>
                <w:rFonts w:eastAsiaTheme="minorHAnsi"/>
                <w:sz w:val="22"/>
                <w:szCs w:val="22"/>
              </w:rPr>
            </w:pPr>
          </w:p>
        </w:tc>
        <w:tc>
          <w:tcPr>
            <w:tcW w:w="2349" w:type="dxa"/>
            <w:vAlign w:val="center"/>
          </w:tcPr>
          <w:p w14:paraId="5327BE2E" w14:textId="77777777" w:rsidR="007B09FB" w:rsidRPr="00F46CB3" w:rsidRDefault="007B09FB" w:rsidP="00612B39">
            <w:pPr>
              <w:rPr>
                <w:rFonts w:eastAsiaTheme="minorHAnsi"/>
              </w:rPr>
            </w:pPr>
            <w:proofErr w:type="spellStart"/>
            <w:r w:rsidRPr="00F46CB3">
              <w:rPr>
                <w:rFonts w:eastAsiaTheme="minorHAnsi"/>
                <w:sz w:val="22"/>
                <w:szCs w:val="22"/>
              </w:rPr>
              <w:t>Није</w:t>
            </w:r>
            <w:proofErr w:type="spellEnd"/>
            <w:r w:rsidRPr="00F46CB3">
              <w:rPr>
                <w:rFonts w:eastAsiaTheme="minorHAnsi"/>
                <w:sz w:val="22"/>
                <w:szCs w:val="22"/>
              </w:rPr>
              <w:t xml:space="preserve"> </w:t>
            </w:r>
            <w:proofErr w:type="spellStart"/>
            <w:r w:rsidRPr="00F46CB3">
              <w:rPr>
                <w:rFonts w:eastAsiaTheme="minorHAnsi"/>
                <w:sz w:val="22"/>
                <w:szCs w:val="22"/>
              </w:rPr>
              <w:t>испуњено</w:t>
            </w:r>
            <w:proofErr w:type="spellEnd"/>
          </w:p>
        </w:tc>
        <w:tc>
          <w:tcPr>
            <w:tcW w:w="657" w:type="dxa"/>
            <w:vAlign w:val="center"/>
          </w:tcPr>
          <w:p w14:paraId="36B7C034" w14:textId="77777777" w:rsidR="007B09FB" w:rsidRPr="00F46CB3" w:rsidRDefault="007B09FB" w:rsidP="00612B39">
            <w:pPr>
              <w:rPr>
                <w:rFonts w:eastAsiaTheme="minorHAnsi"/>
                <w:sz w:val="22"/>
                <w:szCs w:val="22"/>
              </w:rPr>
            </w:pPr>
          </w:p>
        </w:tc>
      </w:tr>
      <w:tr w:rsidR="007B09FB" w:rsidRPr="001E69F1" w14:paraId="563F0E98" w14:textId="77777777" w:rsidTr="00612B39">
        <w:trPr>
          <w:trHeight w:val="850"/>
        </w:trPr>
        <w:tc>
          <w:tcPr>
            <w:tcW w:w="9016" w:type="dxa"/>
            <w:gridSpan w:val="6"/>
            <w:tcBorders>
              <w:bottom w:val="single" w:sz="4" w:space="0" w:color="000000" w:themeColor="text1"/>
            </w:tcBorders>
          </w:tcPr>
          <w:p w14:paraId="6278FAEC" w14:textId="77777777" w:rsidR="007B09FB" w:rsidRPr="001E69F1" w:rsidRDefault="007B09FB" w:rsidP="00612B39">
            <w:pPr>
              <w:rPr>
                <w:rFonts w:eastAsiaTheme="minorHAnsi"/>
                <w:b/>
              </w:rPr>
            </w:pPr>
            <w:proofErr w:type="spellStart"/>
            <w:r w:rsidRPr="00C83E3D">
              <w:rPr>
                <w:rFonts w:eastAsiaTheme="minorHAnsi"/>
                <w:i/>
                <w:iCs/>
                <w:sz w:val="20"/>
                <w:szCs w:val="24"/>
              </w:rPr>
              <w:t>Коментар</w:t>
            </w:r>
            <w:proofErr w:type="spellEnd"/>
            <w:r w:rsidRPr="00C83E3D">
              <w:rPr>
                <w:rFonts w:eastAsiaTheme="minorHAnsi"/>
                <w:i/>
                <w:iCs/>
                <w:sz w:val="20"/>
                <w:szCs w:val="24"/>
              </w:rPr>
              <w:t>/</w:t>
            </w:r>
            <w:proofErr w:type="spellStart"/>
            <w:r w:rsidRPr="00C83E3D">
              <w:rPr>
                <w:rFonts w:eastAsiaTheme="minorHAnsi"/>
                <w:i/>
                <w:iCs/>
                <w:sz w:val="20"/>
                <w:szCs w:val="24"/>
              </w:rPr>
              <w:t>остврт</w:t>
            </w:r>
            <w:proofErr w:type="spellEnd"/>
            <w:r w:rsidRPr="00C83E3D">
              <w:rPr>
                <w:rFonts w:eastAsiaTheme="minorHAnsi"/>
                <w:i/>
                <w:iCs/>
                <w:sz w:val="20"/>
                <w:szCs w:val="24"/>
              </w:rPr>
              <w:t>/</w:t>
            </w:r>
            <w:proofErr w:type="spellStart"/>
            <w:r w:rsidRPr="00C83E3D">
              <w:rPr>
                <w:rFonts w:eastAsiaTheme="minorHAnsi"/>
                <w:i/>
                <w:iCs/>
                <w:sz w:val="20"/>
                <w:szCs w:val="24"/>
              </w:rPr>
              <w:t>препоруке</w:t>
            </w:r>
            <w:proofErr w:type="spellEnd"/>
            <w:r w:rsidRPr="00C83E3D">
              <w:rPr>
                <w:rFonts w:eastAsiaTheme="minorHAnsi"/>
                <w:i/>
                <w:iCs/>
                <w:sz w:val="20"/>
                <w:szCs w:val="24"/>
              </w:rPr>
              <w:t>:</w:t>
            </w:r>
          </w:p>
        </w:tc>
      </w:tr>
      <w:tr w:rsidR="007B09FB" w:rsidRPr="00C577FC" w14:paraId="777F4EF7" w14:textId="77777777" w:rsidTr="00612B39">
        <w:trPr>
          <w:trHeight w:val="576"/>
        </w:trPr>
        <w:tc>
          <w:tcPr>
            <w:tcW w:w="9016" w:type="dxa"/>
            <w:gridSpan w:val="6"/>
            <w:shd w:val="clear" w:color="auto" w:fill="F2F2F2" w:themeFill="background1" w:themeFillShade="F2"/>
            <w:vAlign w:val="center"/>
          </w:tcPr>
          <w:p w14:paraId="4C1FB569" w14:textId="77777777" w:rsidR="007B09FB" w:rsidRPr="00C577FC" w:rsidRDefault="007B09FB" w:rsidP="00612B39">
            <w:pPr>
              <w:spacing w:after="0" w:line="276" w:lineRule="auto"/>
              <w:contextualSpacing/>
              <w:jc w:val="right"/>
              <w:rPr>
                <w:rFonts w:eastAsiaTheme="minorHAnsi"/>
                <w:noProof/>
                <w:color w:val="auto"/>
                <w:sz w:val="22"/>
              </w:rPr>
            </w:pPr>
            <w:proofErr w:type="spellStart"/>
            <w:r>
              <w:rPr>
                <w:rFonts w:eastAsiaTheme="minorHAnsi"/>
                <w:bCs/>
                <w:color w:val="002060"/>
                <w:sz w:val="22"/>
                <w:szCs w:val="22"/>
              </w:rPr>
              <w:t>Критеријум</w:t>
            </w:r>
            <w:proofErr w:type="spellEnd"/>
            <w:r>
              <w:rPr>
                <w:rFonts w:eastAsiaTheme="minorHAnsi"/>
                <w:bCs/>
                <w:color w:val="002060"/>
                <w:sz w:val="22"/>
                <w:szCs w:val="22"/>
              </w:rPr>
              <w:t xml:space="preserve"> </w:t>
            </w:r>
            <w:proofErr w:type="spellStart"/>
            <w:r>
              <w:rPr>
                <w:rFonts w:eastAsiaTheme="minorHAnsi"/>
                <w:bCs/>
                <w:color w:val="002060"/>
                <w:sz w:val="22"/>
                <w:szCs w:val="22"/>
              </w:rPr>
              <w:t>за</w:t>
            </w:r>
            <w:proofErr w:type="spellEnd"/>
            <w:r>
              <w:rPr>
                <w:rFonts w:eastAsiaTheme="minorHAnsi"/>
                <w:bCs/>
                <w:color w:val="002060"/>
                <w:sz w:val="22"/>
                <w:szCs w:val="22"/>
              </w:rPr>
              <w:t xml:space="preserve"> </w:t>
            </w:r>
            <w:proofErr w:type="spellStart"/>
            <w:r>
              <w:rPr>
                <w:rFonts w:eastAsiaTheme="minorHAnsi"/>
                <w:bCs/>
                <w:color w:val="002060"/>
                <w:sz w:val="22"/>
                <w:szCs w:val="22"/>
              </w:rPr>
              <w:t>оцјењивање</w:t>
            </w:r>
            <w:proofErr w:type="spellEnd"/>
            <w:r w:rsidRPr="00F46CB3">
              <w:rPr>
                <w:rFonts w:eastAsiaTheme="minorHAnsi"/>
                <w:bCs/>
                <w:color w:val="002060"/>
                <w:sz w:val="22"/>
                <w:szCs w:val="22"/>
              </w:rPr>
              <w:t xml:space="preserve">: </w:t>
            </w:r>
            <w:proofErr w:type="spellStart"/>
            <w:r w:rsidRPr="00F46CB3">
              <w:rPr>
                <w:bCs/>
                <w:sz w:val="22"/>
                <w:szCs w:val="22"/>
              </w:rPr>
              <w:t>Елиминациони</w:t>
            </w:r>
            <w:proofErr w:type="spellEnd"/>
          </w:p>
        </w:tc>
      </w:tr>
      <w:tr w:rsidR="007B09FB" w:rsidRPr="00C577FC" w14:paraId="669DA281" w14:textId="77777777" w:rsidTr="00612B39">
        <w:trPr>
          <w:trHeight w:val="576"/>
        </w:trPr>
        <w:tc>
          <w:tcPr>
            <w:tcW w:w="9016" w:type="dxa"/>
            <w:gridSpan w:val="6"/>
            <w:shd w:val="clear" w:color="auto" w:fill="F2F2F2" w:themeFill="background1" w:themeFillShade="F2"/>
            <w:vAlign w:val="center"/>
          </w:tcPr>
          <w:p w14:paraId="6A05410E" w14:textId="77777777" w:rsidR="007B09FB" w:rsidRPr="00C577FC" w:rsidRDefault="007B09FB" w:rsidP="00612B39">
            <w:pPr>
              <w:numPr>
                <w:ilvl w:val="0"/>
                <w:numId w:val="11"/>
              </w:numPr>
              <w:spacing w:after="0" w:line="276" w:lineRule="auto"/>
              <w:ind w:left="360"/>
              <w:contextualSpacing/>
              <w:jc w:val="both"/>
              <w:rPr>
                <w:rFonts w:eastAsiaTheme="minorHAnsi"/>
                <w:noProof/>
                <w:color w:val="auto"/>
                <w:sz w:val="22"/>
                <w:szCs w:val="22"/>
                <w:lang w:val="sr-Latn-ME"/>
              </w:rPr>
            </w:pPr>
            <w:r w:rsidRPr="00370612">
              <w:rPr>
                <w:rFonts w:eastAsiaTheme="minorHAnsi"/>
                <w:noProof/>
                <w:color w:val="auto"/>
                <w:sz w:val="22"/>
                <w:szCs w:val="22"/>
                <w:lang w:val="sr-Latn-ME"/>
              </w:rPr>
              <w:t>Исходи учења у укупној квалификацији минимално покривају исходе предмета сродних квалификацији из наставних планова и програма за основну и за средњу школу.</w:t>
            </w:r>
          </w:p>
        </w:tc>
      </w:tr>
      <w:tr w:rsidR="007B09FB" w:rsidRPr="00F46CB3" w14:paraId="11D61BD8" w14:textId="77777777" w:rsidTr="00612B39">
        <w:trPr>
          <w:trHeight w:val="315"/>
        </w:trPr>
        <w:tc>
          <w:tcPr>
            <w:tcW w:w="9016" w:type="dxa"/>
            <w:gridSpan w:val="6"/>
            <w:vAlign w:val="center"/>
          </w:tcPr>
          <w:p w14:paraId="487028B2" w14:textId="77777777" w:rsidR="007B09FB" w:rsidRPr="00F46CB3" w:rsidRDefault="007B09FB" w:rsidP="00612B39">
            <w:pPr>
              <w:rPr>
                <w:rFonts w:eastAsiaTheme="minorHAnsi"/>
                <w:b/>
                <w:bCs/>
                <w:sz w:val="22"/>
                <w:szCs w:val="22"/>
              </w:rPr>
            </w:pPr>
            <w:proofErr w:type="spellStart"/>
            <w:r w:rsidRPr="00F46CB3">
              <w:rPr>
                <w:rFonts w:eastAsiaTheme="minorHAnsi"/>
                <w:b/>
                <w:bCs/>
                <w:sz w:val="22"/>
                <w:szCs w:val="22"/>
              </w:rPr>
              <w:t>Оцјена</w:t>
            </w:r>
            <w:proofErr w:type="spellEnd"/>
            <w:r w:rsidRPr="00F46CB3">
              <w:rPr>
                <w:rFonts w:eastAsiaTheme="minorHAnsi"/>
                <w:b/>
                <w:bCs/>
                <w:sz w:val="22"/>
                <w:szCs w:val="22"/>
              </w:rPr>
              <w:t xml:space="preserve"> </w:t>
            </w:r>
            <w:proofErr w:type="spellStart"/>
            <w:r w:rsidRPr="00F46CB3">
              <w:rPr>
                <w:rFonts w:eastAsiaTheme="minorHAnsi"/>
                <w:b/>
                <w:bCs/>
                <w:sz w:val="22"/>
                <w:szCs w:val="22"/>
              </w:rPr>
              <w:t>испуњености</w:t>
            </w:r>
            <w:proofErr w:type="spellEnd"/>
          </w:p>
        </w:tc>
      </w:tr>
      <w:tr w:rsidR="007B09FB" w:rsidRPr="00F46CB3" w14:paraId="795F694C" w14:textId="77777777" w:rsidTr="00612B39">
        <w:trPr>
          <w:trHeight w:val="315"/>
        </w:trPr>
        <w:tc>
          <w:tcPr>
            <w:tcW w:w="2405" w:type="dxa"/>
            <w:vAlign w:val="center"/>
          </w:tcPr>
          <w:p w14:paraId="5DF6E583" w14:textId="77777777" w:rsidR="007B09FB" w:rsidRPr="00F46CB3" w:rsidRDefault="007B09FB" w:rsidP="00612B39">
            <w:pPr>
              <w:rPr>
                <w:rFonts w:eastAsiaTheme="minorHAnsi"/>
              </w:rPr>
            </w:pPr>
            <w:proofErr w:type="spellStart"/>
            <w:r w:rsidRPr="00F46CB3">
              <w:rPr>
                <w:rFonts w:eastAsiaTheme="minorHAnsi"/>
                <w:sz w:val="22"/>
                <w:szCs w:val="22"/>
              </w:rPr>
              <w:t>Испуњено</w:t>
            </w:r>
            <w:proofErr w:type="spellEnd"/>
          </w:p>
        </w:tc>
        <w:tc>
          <w:tcPr>
            <w:tcW w:w="599" w:type="dxa"/>
            <w:vAlign w:val="center"/>
          </w:tcPr>
          <w:p w14:paraId="63CFCDB2" w14:textId="77777777" w:rsidR="007B09FB" w:rsidRPr="00F46CB3" w:rsidRDefault="007B09FB" w:rsidP="00612B39">
            <w:pPr>
              <w:rPr>
                <w:rFonts w:eastAsiaTheme="minorHAnsi"/>
                <w:sz w:val="22"/>
                <w:szCs w:val="22"/>
              </w:rPr>
            </w:pPr>
          </w:p>
        </w:tc>
        <w:tc>
          <w:tcPr>
            <w:tcW w:w="2378" w:type="dxa"/>
            <w:vAlign w:val="center"/>
          </w:tcPr>
          <w:p w14:paraId="36131037" w14:textId="77777777" w:rsidR="007B09FB" w:rsidRPr="00F46CB3" w:rsidRDefault="007B09FB" w:rsidP="00612B39">
            <w:pPr>
              <w:rPr>
                <w:rFonts w:eastAsiaTheme="minorHAnsi"/>
              </w:rPr>
            </w:pPr>
            <w:proofErr w:type="spellStart"/>
            <w:r w:rsidRPr="00F46CB3">
              <w:rPr>
                <w:rFonts w:eastAsiaTheme="minorHAnsi"/>
                <w:sz w:val="22"/>
                <w:szCs w:val="22"/>
              </w:rPr>
              <w:t>Дјелимично</w:t>
            </w:r>
            <w:proofErr w:type="spellEnd"/>
            <w:r w:rsidRPr="00F46CB3">
              <w:rPr>
                <w:rFonts w:eastAsiaTheme="minorHAnsi"/>
                <w:sz w:val="22"/>
                <w:szCs w:val="22"/>
              </w:rPr>
              <w:t xml:space="preserve"> </w:t>
            </w:r>
            <w:proofErr w:type="spellStart"/>
            <w:r w:rsidRPr="00F46CB3">
              <w:rPr>
                <w:rFonts w:eastAsiaTheme="minorHAnsi"/>
                <w:sz w:val="22"/>
                <w:szCs w:val="22"/>
              </w:rPr>
              <w:t>испуњено</w:t>
            </w:r>
            <w:proofErr w:type="spellEnd"/>
          </w:p>
        </w:tc>
        <w:tc>
          <w:tcPr>
            <w:tcW w:w="628" w:type="dxa"/>
            <w:vAlign w:val="center"/>
          </w:tcPr>
          <w:p w14:paraId="1461CCB3" w14:textId="77777777" w:rsidR="007B09FB" w:rsidRPr="00F46CB3" w:rsidRDefault="007B09FB" w:rsidP="00612B39">
            <w:pPr>
              <w:rPr>
                <w:rFonts w:eastAsiaTheme="minorHAnsi"/>
                <w:sz w:val="22"/>
                <w:szCs w:val="22"/>
              </w:rPr>
            </w:pPr>
          </w:p>
        </w:tc>
        <w:tc>
          <w:tcPr>
            <w:tcW w:w="2349" w:type="dxa"/>
            <w:vAlign w:val="center"/>
          </w:tcPr>
          <w:p w14:paraId="06F6A3C8" w14:textId="77777777" w:rsidR="007B09FB" w:rsidRPr="00F46CB3" w:rsidRDefault="007B09FB" w:rsidP="00612B39">
            <w:pPr>
              <w:rPr>
                <w:rFonts w:eastAsiaTheme="minorHAnsi"/>
              </w:rPr>
            </w:pPr>
            <w:proofErr w:type="spellStart"/>
            <w:r w:rsidRPr="00F46CB3">
              <w:rPr>
                <w:rFonts w:eastAsiaTheme="minorHAnsi"/>
                <w:sz w:val="22"/>
                <w:szCs w:val="22"/>
              </w:rPr>
              <w:t>Није</w:t>
            </w:r>
            <w:proofErr w:type="spellEnd"/>
            <w:r w:rsidRPr="00F46CB3">
              <w:rPr>
                <w:rFonts w:eastAsiaTheme="minorHAnsi"/>
                <w:sz w:val="22"/>
                <w:szCs w:val="22"/>
              </w:rPr>
              <w:t xml:space="preserve"> </w:t>
            </w:r>
            <w:proofErr w:type="spellStart"/>
            <w:r w:rsidRPr="00F46CB3">
              <w:rPr>
                <w:rFonts w:eastAsiaTheme="minorHAnsi"/>
                <w:sz w:val="22"/>
                <w:szCs w:val="22"/>
              </w:rPr>
              <w:t>испуњено</w:t>
            </w:r>
            <w:proofErr w:type="spellEnd"/>
          </w:p>
        </w:tc>
        <w:tc>
          <w:tcPr>
            <w:tcW w:w="657" w:type="dxa"/>
            <w:vAlign w:val="center"/>
          </w:tcPr>
          <w:p w14:paraId="3EF5DE56" w14:textId="77777777" w:rsidR="007B09FB" w:rsidRPr="00F46CB3" w:rsidRDefault="007B09FB" w:rsidP="00612B39">
            <w:pPr>
              <w:rPr>
                <w:rFonts w:eastAsiaTheme="minorHAnsi"/>
                <w:sz w:val="22"/>
                <w:szCs w:val="22"/>
              </w:rPr>
            </w:pPr>
          </w:p>
        </w:tc>
      </w:tr>
      <w:tr w:rsidR="007B09FB" w:rsidRPr="001E69F1" w14:paraId="245F2E5D" w14:textId="77777777" w:rsidTr="00612B39">
        <w:trPr>
          <w:trHeight w:val="850"/>
        </w:trPr>
        <w:tc>
          <w:tcPr>
            <w:tcW w:w="9016" w:type="dxa"/>
            <w:gridSpan w:val="6"/>
            <w:tcBorders>
              <w:bottom w:val="single" w:sz="4" w:space="0" w:color="000000" w:themeColor="text1"/>
            </w:tcBorders>
          </w:tcPr>
          <w:p w14:paraId="5C578391" w14:textId="77777777" w:rsidR="007B09FB" w:rsidRPr="001E69F1" w:rsidRDefault="007B09FB" w:rsidP="00612B39">
            <w:pPr>
              <w:rPr>
                <w:rFonts w:eastAsiaTheme="minorHAnsi"/>
                <w:b/>
              </w:rPr>
            </w:pPr>
            <w:proofErr w:type="spellStart"/>
            <w:r w:rsidRPr="00C83E3D">
              <w:rPr>
                <w:rFonts w:eastAsiaTheme="minorHAnsi"/>
                <w:i/>
                <w:iCs/>
                <w:sz w:val="20"/>
                <w:szCs w:val="24"/>
              </w:rPr>
              <w:t>Коментар</w:t>
            </w:r>
            <w:proofErr w:type="spellEnd"/>
            <w:r w:rsidRPr="00C83E3D">
              <w:rPr>
                <w:rFonts w:eastAsiaTheme="minorHAnsi"/>
                <w:i/>
                <w:iCs/>
                <w:sz w:val="20"/>
                <w:szCs w:val="24"/>
              </w:rPr>
              <w:t>/</w:t>
            </w:r>
            <w:proofErr w:type="spellStart"/>
            <w:r w:rsidRPr="00C83E3D">
              <w:rPr>
                <w:rFonts w:eastAsiaTheme="minorHAnsi"/>
                <w:i/>
                <w:iCs/>
                <w:sz w:val="20"/>
                <w:szCs w:val="24"/>
              </w:rPr>
              <w:t>остврт</w:t>
            </w:r>
            <w:proofErr w:type="spellEnd"/>
            <w:r w:rsidRPr="00C83E3D">
              <w:rPr>
                <w:rFonts w:eastAsiaTheme="minorHAnsi"/>
                <w:i/>
                <w:iCs/>
                <w:sz w:val="20"/>
                <w:szCs w:val="24"/>
              </w:rPr>
              <w:t>/</w:t>
            </w:r>
            <w:proofErr w:type="spellStart"/>
            <w:r w:rsidRPr="00C83E3D">
              <w:rPr>
                <w:rFonts w:eastAsiaTheme="minorHAnsi"/>
                <w:i/>
                <w:iCs/>
                <w:sz w:val="20"/>
                <w:szCs w:val="24"/>
              </w:rPr>
              <w:t>препоруке</w:t>
            </w:r>
            <w:proofErr w:type="spellEnd"/>
            <w:r w:rsidRPr="00C83E3D">
              <w:rPr>
                <w:rFonts w:eastAsiaTheme="minorHAnsi"/>
                <w:i/>
                <w:iCs/>
                <w:sz w:val="20"/>
                <w:szCs w:val="24"/>
              </w:rPr>
              <w:t>:</w:t>
            </w:r>
          </w:p>
        </w:tc>
      </w:tr>
      <w:tr w:rsidR="007B09FB" w:rsidRPr="00C577FC" w14:paraId="119DE35D" w14:textId="77777777" w:rsidTr="00612B39">
        <w:trPr>
          <w:trHeight w:val="576"/>
        </w:trPr>
        <w:tc>
          <w:tcPr>
            <w:tcW w:w="9016" w:type="dxa"/>
            <w:gridSpan w:val="6"/>
            <w:shd w:val="clear" w:color="auto" w:fill="F2F2F2" w:themeFill="background1" w:themeFillShade="F2"/>
            <w:vAlign w:val="center"/>
          </w:tcPr>
          <w:p w14:paraId="728273B5" w14:textId="77777777" w:rsidR="007B09FB" w:rsidRPr="00C577FC" w:rsidRDefault="007B09FB" w:rsidP="00612B39">
            <w:pPr>
              <w:spacing w:after="0" w:line="276" w:lineRule="auto"/>
              <w:contextualSpacing/>
              <w:jc w:val="right"/>
              <w:rPr>
                <w:rFonts w:eastAsiaTheme="minorHAnsi"/>
                <w:noProof/>
                <w:color w:val="auto"/>
                <w:sz w:val="22"/>
              </w:rPr>
            </w:pPr>
            <w:proofErr w:type="spellStart"/>
            <w:r>
              <w:rPr>
                <w:rFonts w:eastAsiaTheme="minorHAnsi"/>
                <w:bCs/>
                <w:color w:val="002060"/>
                <w:sz w:val="22"/>
                <w:szCs w:val="22"/>
              </w:rPr>
              <w:t>Критеријум</w:t>
            </w:r>
            <w:proofErr w:type="spellEnd"/>
            <w:r>
              <w:rPr>
                <w:rFonts w:eastAsiaTheme="minorHAnsi"/>
                <w:bCs/>
                <w:color w:val="002060"/>
                <w:sz w:val="22"/>
                <w:szCs w:val="22"/>
              </w:rPr>
              <w:t xml:space="preserve"> </w:t>
            </w:r>
            <w:proofErr w:type="spellStart"/>
            <w:r>
              <w:rPr>
                <w:rFonts w:eastAsiaTheme="minorHAnsi"/>
                <w:bCs/>
                <w:color w:val="002060"/>
                <w:sz w:val="22"/>
                <w:szCs w:val="22"/>
              </w:rPr>
              <w:t>за</w:t>
            </w:r>
            <w:proofErr w:type="spellEnd"/>
            <w:r>
              <w:rPr>
                <w:rFonts w:eastAsiaTheme="minorHAnsi"/>
                <w:bCs/>
                <w:color w:val="002060"/>
                <w:sz w:val="22"/>
                <w:szCs w:val="22"/>
              </w:rPr>
              <w:t xml:space="preserve"> </w:t>
            </w:r>
            <w:proofErr w:type="spellStart"/>
            <w:r>
              <w:rPr>
                <w:rFonts w:eastAsiaTheme="minorHAnsi"/>
                <w:bCs/>
                <w:color w:val="002060"/>
                <w:sz w:val="22"/>
                <w:szCs w:val="22"/>
              </w:rPr>
              <w:t>оцјењивање</w:t>
            </w:r>
            <w:proofErr w:type="spellEnd"/>
            <w:r w:rsidRPr="00F46CB3">
              <w:rPr>
                <w:rFonts w:eastAsiaTheme="minorHAnsi"/>
                <w:bCs/>
                <w:color w:val="002060"/>
                <w:sz w:val="22"/>
                <w:szCs w:val="22"/>
              </w:rPr>
              <w:t xml:space="preserve">: </w:t>
            </w:r>
            <w:proofErr w:type="spellStart"/>
            <w:r w:rsidRPr="00F46CB3">
              <w:rPr>
                <w:bCs/>
                <w:sz w:val="22"/>
                <w:szCs w:val="22"/>
              </w:rPr>
              <w:t>Елиминациони</w:t>
            </w:r>
            <w:proofErr w:type="spellEnd"/>
          </w:p>
        </w:tc>
      </w:tr>
      <w:tr w:rsidR="007B09FB" w:rsidRPr="00C577FC" w14:paraId="2AEBC95C" w14:textId="77777777" w:rsidTr="00612B39">
        <w:trPr>
          <w:trHeight w:val="576"/>
        </w:trPr>
        <w:tc>
          <w:tcPr>
            <w:tcW w:w="9016" w:type="dxa"/>
            <w:gridSpan w:val="6"/>
            <w:shd w:val="clear" w:color="auto" w:fill="F2F2F2" w:themeFill="background1" w:themeFillShade="F2"/>
            <w:vAlign w:val="center"/>
          </w:tcPr>
          <w:p w14:paraId="71281CF5" w14:textId="01F72D17" w:rsidR="007B09FB" w:rsidRPr="00C577FC" w:rsidRDefault="007B09FB" w:rsidP="00612B39">
            <w:pPr>
              <w:numPr>
                <w:ilvl w:val="0"/>
                <w:numId w:val="11"/>
              </w:numPr>
              <w:spacing w:after="0" w:line="276" w:lineRule="auto"/>
              <w:ind w:left="360"/>
              <w:contextualSpacing/>
              <w:jc w:val="both"/>
              <w:rPr>
                <w:rFonts w:eastAsiaTheme="minorHAnsi"/>
                <w:noProof/>
                <w:color w:val="auto"/>
                <w:sz w:val="22"/>
                <w:szCs w:val="22"/>
                <w:lang w:val="sr-Latn-ME"/>
              </w:rPr>
            </w:pPr>
            <w:r w:rsidRPr="00370612">
              <w:rPr>
                <w:rFonts w:eastAsiaTheme="minorHAnsi"/>
                <w:noProof/>
                <w:color w:val="auto"/>
                <w:sz w:val="22"/>
                <w:szCs w:val="22"/>
                <w:lang w:val="sr-Latn-ME"/>
              </w:rPr>
              <w:t xml:space="preserve">Исходи учења у укупној квалификацији минимално покривају стандарде компетенција за наставнике дефинисане документом „Стандарде компетенција за наставнике и директоре у васпитно-образовним установама“ (2016.), кроз јасну структуру психолошких, педагошких, дидактичких и методичких садржаја у минималном износу од укупно 60 </w:t>
            </w:r>
            <w:r>
              <w:rPr>
                <w:rFonts w:eastAsiaTheme="minorHAnsi"/>
                <w:noProof/>
                <w:color w:val="auto"/>
                <w:sz w:val="22"/>
                <w:szCs w:val="22"/>
                <w:lang w:val="sr-Latn-ME"/>
              </w:rPr>
              <w:t>ECTS</w:t>
            </w:r>
            <w:r w:rsidRPr="00370612">
              <w:rPr>
                <w:rFonts w:eastAsiaTheme="minorHAnsi"/>
                <w:noProof/>
                <w:color w:val="auto"/>
                <w:sz w:val="22"/>
                <w:szCs w:val="22"/>
                <w:lang w:val="sr-Latn-ME"/>
              </w:rPr>
              <w:t>-а.</w:t>
            </w:r>
          </w:p>
        </w:tc>
      </w:tr>
      <w:tr w:rsidR="007B09FB" w:rsidRPr="00F46CB3" w14:paraId="20741DF4" w14:textId="77777777" w:rsidTr="00612B39">
        <w:trPr>
          <w:trHeight w:val="315"/>
        </w:trPr>
        <w:tc>
          <w:tcPr>
            <w:tcW w:w="9016" w:type="dxa"/>
            <w:gridSpan w:val="6"/>
            <w:vAlign w:val="center"/>
          </w:tcPr>
          <w:p w14:paraId="329886B2" w14:textId="77777777" w:rsidR="007B09FB" w:rsidRPr="00F46CB3" w:rsidRDefault="007B09FB" w:rsidP="00612B39">
            <w:pPr>
              <w:rPr>
                <w:rFonts w:eastAsiaTheme="minorHAnsi"/>
                <w:b/>
                <w:bCs/>
                <w:sz w:val="22"/>
                <w:szCs w:val="22"/>
              </w:rPr>
            </w:pPr>
            <w:proofErr w:type="spellStart"/>
            <w:r w:rsidRPr="00F46CB3">
              <w:rPr>
                <w:rFonts w:eastAsiaTheme="minorHAnsi"/>
                <w:b/>
                <w:bCs/>
                <w:sz w:val="22"/>
                <w:szCs w:val="22"/>
              </w:rPr>
              <w:t>Оцјена</w:t>
            </w:r>
            <w:proofErr w:type="spellEnd"/>
            <w:r w:rsidRPr="00F46CB3">
              <w:rPr>
                <w:rFonts w:eastAsiaTheme="minorHAnsi"/>
                <w:b/>
                <w:bCs/>
                <w:sz w:val="22"/>
                <w:szCs w:val="22"/>
              </w:rPr>
              <w:t xml:space="preserve"> </w:t>
            </w:r>
            <w:proofErr w:type="spellStart"/>
            <w:r w:rsidRPr="00F46CB3">
              <w:rPr>
                <w:rFonts w:eastAsiaTheme="minorHAnsi"/>
                <w:b/>
                <w:bCs/>
                <w:sz w:val="22"/>
                <w:szCs w:val="22"/>
              </w:rPr>
              <w:t>испуњености</w:t>
            </w:r>
            <w:proofErr w:type="spellEnd"/>
          </w:p>
        </w:tc>
      </w:tr>
      <w:tr w:rsidR="007B09FB" w:rsidRPr="00F46CB3" w14:paraId="07C0D902" w14:textId="77777777" w:rsidTr="00612B39">
        <w:trPr>
          <w:trHeight w:val="315"/>
        </w:trPr>
        <w:tc>
          <w:tcPr>
            <w:tcW w:w="2405" w:type="dxa"/>
            <w:vAlign w:val="center"/>
          </w:tcPr>
          <w:p w14:paraId="21ADD177" w14:textId="77777777" w:rsidR="007B09FB" w:rsidRPr="00F46CB3" w:rsidRDefault="007B09FB" w:rsidP="00612B39">
            <w:pPr>
              <w:rPr>
                <w:rFonts w:eastAsiaTheme="minorHAnsi"/>
              </w:rPr>
            </w:pPr>
            <w:proofErr w:type="spellStart"/>
            <w:r w:rsidRPr="00F46CB3">
              <w:rPr>
                <w:rFonts w:eastAsiaTheme="minorHAnsi"/>
                <w:sz w:val="22"/>
                <w:szCs w:val="22"/>
              </w:rPr>
              <w:t>Испуњено</w:t>
            </w:r>
            <w:proofErr w:type="spellEnd"/>
          </w:p>
        </w:tc>
        <w:tc>
          <w:tcPr>
            <w:tcW w:w="599" w:type="dxa"/>
            <w:vAlign w:val="center"/>
          </w:tcPr>
          <w:p w14:paraId="24498212" w14:textId="77777777" w:rsidR="007B09FB" w:rsidRPr="00F46CB3" w:rsidRDefault="007B09FB" w:rsidP="00612B39">
            <w:pPr>
              <w:rPr>
                <w:rFonts w:eastAsiaTheme="minorHAnsi"/>
                <w:sz w:val="22"/>
                <w:szCs w:val="22"/>
              </w:rPr>
            </w:pPr>
          </w:p>
        </w:tc>
        <w:tc>
          <w:tcPr>
            <w:tcW w:w="2378" w:type="dxa"/>
            <w:vAlign w:val="center"/>
          </w:tcPr>
          <w:p w14:paraId="330FBD17" w14:textId="77777777" w:rsidR="007B09FB" w:rsidRPr="00F46CB3" w:rsidRDefault="007B09FB" w:rsidP="00612B39">
            <w:pPr>
              <w:rPr>
                <w:rFonts w:eastAsiaTheme="minorHAnsi"/>
              </w:rPr>
            </w:pPr>
            <w:proofErr w:type="spellStart"/>
            <w:r w:rsidRPr="00F46CB3">
              <w:rPr>
                <w:rFonts w:eastAsiaTheme="minorHAnsi"/>
                <w:sz w:val="22"/>
                <w:szCs w:val="22"/>
              </w:rPr>
              <w:t>Дјелимично</w:t>
            </w:r>
            <w:proofErr w:type="spellEnd"/>
            <w:r w:rsidRPr="00F46CB3">
              <w:rPr>
                <w:rFonts w:eastAsiaTheme="minorHAnsi"/>
                <w:sz w:val="22"/>
                <w:szCs w:val="22"/>
              </w:rPr>
              <w:t xml:space="preserve"> </w:t>
            </w:r>
            <w:proofErr w:type="spellStart"/>
            <w:r w:rsidRPr="00F46CB3">
              <w:rPr>
                <w:rFonts w:eastAsiaTheme="minorHAnsi"/>
                <w:sz w:val="22"/>
                <w:szCs w:val="22"/>
              </w:rPr>
              <w:t>испуњено</w:t>
            </w:r>
            <w:proofErr w:type="spellEnd"/>
          </w:p>
        </w:tc>
        <w:tc>
          <w:tcPr>
            <w:tcW w:w="628" w:type="dxa"/>
            <w:vAlign w:val="center"/>
          </w:tcPr>
          <w:p w14:paraId="7DD5D8F1" w14:textId="77777777" w:rsidR="007B09FB" w:rsidRPr="00F46CB3" w:rsidRDefault="007B09FB" w:rsidP="00612B39">
            <w:pPr>
              <w:rPr>
                <w:rFonts w:eastAsiaTheme="minorHAnsi"/>
                <w:sz w:val="22"/>
                <w:szCs w:val="22"/>
              </w:rPr>
            </w:pPr>
          </w:p>
        </w:tc>
        <w:tc>
          <w:tcPr>
            <w:tcW w:w="2349" w:type="dxa"/>
            <w:vAlign w:val="center"/>
          </w:tcPr>
          <w:p w14:paraId="0FF0A198" w14:textId="77777777" w:rsidR="007B09FB" w:rsidRPr="00F46CB3" w:rsidRDefault="007B09FB" w:rsidP="00612B39">
            <w:pPr>
              <w:rPr>
                <w:rFonts w:eastAsiaTheme="minorHAnsi"/>
              </w:rPr>
            </w:pPr>
            <w:proofErr w:type="spellStart"/>
            <w:r w:rsidRPr="00F46CB3">
              <w:rPr>
                <w:rFonts w:eastAsiaTheme="minorHAnsi"/>
                <w:sz w:val="22"/>
                <w:szCs w:val="22"/>
              </w:rPr>
              <w:t>Није</w:t>
            </w:r>
            <w:proofErr w:type="spellEnd"/>
            <w:r w:rsidRPr="00F46CB3">
              <w:rPr>
                <w:rFonts w:eastAsiaTheme="minorHAnsi"/>
                <w:sz w:val="22"/>
                <w:szCs w:val="22"/>
              </w:rPr>
              <w:t xml:space="preserve"> </w:t>
            </w:r>
            <w:proofErr w:type="spellStart"/>
            <w:r w:rsidRPr="00F46CB3">
              <w:rPr>
                <w:rFonts w:eastAsiaTheme="minorHAnsi"/>
                <w:sz w:val="22"/>
                <w:szCs w:val="22"/>
              </w:rPr>
              <w:t>испуњено</w:t>
            </w:r>
            <w:proofErr w:type="spellEnd"/>
          </w:p>
        </w:tc>
        <w:tc>
          <w:tcPr>
            <w:tcW w:w="657" w:type="dxa"/>
            <w:vAlign w:val="center"/>
          </w:tcPr>
          <w:p w14:paraId="1D740A6E" w14:textId="77777777" w:rsidR="007B09FB" w:rsidRPr="00F46CB3" w:rsidRDefault="007B09FB" w:rsidP="00612B39">
            <w:pPr>
              <w:rPr>
                <w:rFonts w:eastAsiaTheme="minorHAnsi"/>
                <w:sz w:val="22"/>
                <w:szCs w:val="22"/>
              </w:rPr>
            </w:pPr>
          </w:p>
        </w:tc>
      </w:tr>
      <w:tr w:rsidR="007B09FB" w:rsidRPr="001E69F1" w14:paraId="3B3074C5" w14:textId="77777777" w:rsidTr="00612B39">
        <w:trPr>
          <w:trHeight w:val="850"/>
        </w:trPr>
        <w:tc>
          <w:tcPr>
            <w:tcW w:w="9016" w:type="dxa"/>
            <w:gridSpan w:val="6"/>
            <w:tcBorders>
              <w:bottom w:val="single" w:sz="4" w:space="0" w:color="000000" w:themeColor="text1"/>
            </w:tcBorders>
          </w:tcPr>
          <w:p w14:paraId="0C51DA4D" w14:textId="77777777" w:rsidR="007B09FB" w:rsidRPr="001E69F1" w:rsidRDefault="007B09FB" w:rsidP="00612B39">
            <w:pPr>
              <w:rPr>
                <w:rFonts w:eastAsiaTheme="minorHAnsi"/>
                <w:b/>
              </w:rPr>
            </w:pPr>
            <w:proofErr w:type="spellStart"/>
            <w:r w:rsidRPr="00C83E3D">
              <w:rPr>
                <w:rFonts w:eastAsiaTheme="minorHAnsi"/>
                <w:i/>
                <w:iCs/>
                <w:sz w:val="20"/>
                <w:szCs w:val="24"/>
              </w:rPr>
              <w:t>Коментар</w:t>
            </w:r>
            <w:proofErr w:type="spellEnd"/>
            <w:r w:rsidRPr="00C83E3D">
              <w:rPr>
                <w:rFonts w:eastAsiaTheme="minorHAnsi"/>
                <w:i/>
                <w:iCs/>
                <w:sz w:val="20"/>
                <w:szCs w:val="24"/>
              </w:rPr>
              <w:t>/</w:t>
            </w:r>
            <w:proofErr w:type="spellStart"/>
            <w:r w:rsidRPr="00C83E3D">
              <w:rPr>
                <w:rFonts w:eastAsiaTheme="minorHAnsi"/>
                <w:i/>
                <w:iCs/>
                <w:sz w:val="20"/>
                <w:szCs w:val="24"/>
              </w:rPr>
              <w:t>остврт</w:t>
            </w:r>
            <w:proofErr w:type="spellEnd"/>
            <w:r w:rsidRPr="00C83E3D">
              <w:rPr>
                <w:rFonts w:eastAsiaTheme="minorHAnsi"/>
                <w:i/>
                <w:iCs/>
                <w:sz w:val="20"/>
                <w:szCs w:val="24"/>
              </w:rPr>
              <w:t>/</w:t>
            </w:r>
            <w:proofErr w:type="spellStart"/>
            <w:r w:rsidRPr="00C83E3D">
              <w:rPr>
                <w:rFonts w:eastAsiaTheme="minorHAnsi"/>
                <w:i/>
                <w:iCs/>
                <w:sz w:val="20"/>
                <w:szCs w:val="24"/>
              </w:rPr>
              <w:t>препоруке</w:t>
            </w:r>
            <w:proofErr w:type="spellEnd"/>
            <w:r w:rsidRPr="00C83E3D">
              <w:rPr>
                <w:rFonts w:eastAsiaTheme="minorHAnsi"/>
                <w:i/>
                <w:iCs/>
                <w:sz w:val="20"/>
                <w:szCs w:val="24"/>
              </w:rPr>
              <w:t>:</w:t>
            </w:r>
          </w:p>
        </w:tc>
      </w:tr>
      <w:tr w:rsidR="007B09FB" w:rsidRPr="00C577FC" w14:paraId="0C785368" w14:textId="77777777" w:rsidTr="00612B39">
        <w:trPr>
          <w:trHeight w:val="576"/>
        </w:trPr>
        <w:tc>
          <w:tcPr>
            <w:tcW w:w="9016" w:type="dxa"/>
            <w:gridSpan w:val="6"/>
            <w:shd w:val="clear" w:color="auto" w:fill="F2F2F2" w:themeFill="background1" w:themeFillShade="F2"/>
            <w:vAlign w:val="center"/>
          </w:tcPr>
          <w:p w14:paraId="4CFC7744" w14:textId="77777777" w:rsidR="007B09FB" w:rsidRPr="00C577FC" w:rsidRDefault="007B09FB" w:rsidP="00612B39">
            <w:pPr>
              <w:spacing w:after="0" w:line="276" w:lineRule="auto"/>
              <w:contextualSpacing/>
              <w:jc w:val="right"/>
              <w:rPr>
                <w:rFonts w:eastAsiaTheme="minorHAnsi"/>
                <w:noProof/>
                <w:color w:val="auto"/>
                <w:sz w:val="22"/>
              </w:rPr>
            </w:pPr>
            <w:proofErr w:type="spellStart"/>
            <w:r>
              <w:rPr>
                <w:rFonts w:eastAsiaTheme="minorHAnsi"/>
                <w:bCs/>
                <w:color w:val="002060"/>
                <w:sz w:val="22"/>
                <w:szCs w:val="22"/>
              </w:rPr>
              <w:t>Критеријум</w:t>
            </w:r>
            <w:proofErr w:type="spellEnd"/>
            <w:r>
              <w:rPr>
                <w:rFonts w:eastAsiaTheme="minorHAnsi"/>
                <w:bCs/>
                <w:color w:val="002060"/>
                <w:sz w:val="22"/>
                <w:szCs w:val="22"/>
              </w:rPr>
              <w:t xml:space="preserve"> </w:t>
            </w:r>
            <w:proofErr w:type="spellStart"/>
            <w:r>
              <w:rPr>
                <w:rFonts w:eastAsiaTheme="minorHAnsi"/>
                <w:bCs/>
                <w:color w:val="002060"/>
                <w:sz w:val="22"/>
                <w:szCs w:val="22"/>
              </w:rPr>
              <w:t>за</w:t>
            </w:r>
            <w:proofErr w:type="spellEnd"/>
            <w:r>
              <w:rPr>
                <w:rFonts w:eastAsiaTheme="minorHAnsi"/>
                <w:bCs/>
                <w:color w:val="002060"/>
                <w:sz w:val="22"/>
                <w:szCs w:val="22"/>
              </w:rPr>
              <w:t xml:space="preserve"> </w:t>
            </w:r>
            <w:proofErr w:type="spellStart"/>
            <w:r>
              <w:rPr>
                <w:rFonts w:eastAsiaTheme="minorHAnsi"/>
                <w:bCs/>
                <w:color w:val="002060"/>
                <w:sz w:val="22"/>
                <w:szCs w:val="22"/>
              </w:rPr>
              <w:t>оцјењивање</w:t>
            </w:r>
            <w:proofErr w:type="spellEnd"/>
            <w:r w:rsidRPr="00F46CB3">
              <w:rPr>
                <w:rFonts w:eastAsiaTheme="minorHAnsi"/>
                <w:bCs/>
                <w:color w:val="002060"/>
                <w:sz w:val="22"/>
                <w:szCs w:val="22"/>
              </w:rPr>
              <w:t xml:space="preserve">: </w:t>
            </w:r>
            <w:proofErr w:type="spellStart"/>
            <w:r>
              <w:rPr>
                <w:bCs/>
                <w:sz w:val="22"/>
                <w:szCs w:val="22"/>
              </w:rPr>
              <w:t>Потребан</w:t>
            </w:r>
            <w:proofErr w:type="spellEnd"/>
          </w:p>
        </w:tc>
      </w:tr>
      <w:tr w:rsidR="007B09FB" w:rsidRPr="00C577FC" w14:paraId="36324BC9" w14:textId="77777777" w:rsidTr="00612B39">
        <w:trPr>
          <w:trHeight w:val="576"/>
        </w:trPr>
        <w:tc>
          <w:tcPr>
            <w:tcW w:w="9016" w:type="dxa"/>
            <w:gridSpan w:val="6"/>
            <w:shd w:val="clear" w:color="auto" w:fill="F2F2F2" w:themeFill="background1" w:themeFillShade="F2"/>
            <w:vAlign w:val="center"/>
          </w:tcPr>
          <w:p w14:paraId="7F247F3D" w14:textId="77777777" w:rsidR="007B09FB" w:rsidRPr="00C577FC" w:rsidRDefault="007B09FB" w:rsidP="00612B39">
            <w:pPr>
              <w:numPr>
                <w:ilvl w:val="0"/>
                <w:numId w:val="11"/>
              </w:numPr>
              <w:spacing w:after="0" w:line="276" w:lineRule="auto"/>
              <w:ind w:left="360"/>
              <w:contextualSpacing/>
              <w:jc w:val="both"/>
              <w:rPr>
                <w:rFonts w:eastAsiaTheme="minorHAnsi"/>
                <w:noProof/>
                <w:color w:val="auto"/>
                <w:sz w:val="22"/>
                <w:szCs w:val="22"/>
                <w:lang w:val="sr-Latn-ME"/>
              </w:rPr>
            </w:pPr>
            <w:r w:rsidRPr="00370612">
              <w:rPr>
                <w:rFonts w:eastAsiaTheme="minorHAnsi"/>
                <w:noProof/>
                <w:color w:val="auto"/>
                <w:sz w:val="22"/>
                <w:szCs w:val="22"/>
                <w:lang w:val="sr-Latn-ME"/>
              </w:rPr>
              <w:t>Високошколска установа која изводи програм за иницијално образовање наставника има најмање једног изабраног наставника за методику предметне области из које се програм изводи.</w:t>
            </w:r>
          </w:p>
        </w:tc>
      </w:tr>
      <w:tr w:rsidR="007B09FB" w:rsidRPr="00F46CB3" w14:paraId="7BA1652E" w14:textId="77777777" w:rsidTr="00612B39">
        <w:trPr>
          <w:trHeight w:val="315"/>
        </w:trPr>
        <w:tc>
          <w:tcPr>
            <w:tcW w:w="9016" w:type="dxa"/>
            <w:gridSpan w:val="6"/>
            <w:vAlign w:val="center"/>
          </w:tcPr>
          <w:p w14:paraId="429224FA" w14:textId="77777777" w:rsidR="007B09FB" w:rsidRPr="00F46CB3" w:rsidRDefault="007B09FB" w:rsidP="00612B39">
            <w:pPr>
              <w:rPr>
                <w:rFonts w:eastAsiaTheme="minorHAnsi"/>
                <w:b/>
                <w:bCs/>
                <w:sz w:val="22"/>
                <w:szCs w:val="22"/>
              </w:rPr>
            </w:pPr>
            <w:proofErr w:type="spellStart"/>
            <w:r w:rsidRPr="00F46CB3">
              <w:rPr>
                <w:rFonts w:eastAsiaTheme="minorHAnsi"/>
                <w:b/>
                <w:bCs/>
                <w:sz w:val="22"/>
                <w:szCs w:val="22"/>
              </w:rPr>
              <w:t>Оцјена</w:t>
            </w:r>
            <w:proofErr w:type="spellEnd"/>
            <w:r w:rsidRPr="00F46CB3">
              <w:rPr>
                <w:rFonts w:eastAsiaTheme="minorHAnsi"/>
                <w:b/>
                <w:bCs/>
                <w:sz w:val="22"/>
                <w:szCs w:val="22"/>
              </w:rPr>
              <w:t xml:space="preserve"> </w:t>
            </w:r>
            <w:proofErr w:type="spellStart"/>
            <w:r w:rsidRPr="00F46CB3">
              <w:rPr>
                <w:rFonts w:eastAsiaTheme="minorHAnsi"/>
                <w:b/>
                <w:bCs/>
                <w:sz w:val="22"/>
                <w:szCs w:val="22"/>
              </w:rPr>
              <w:t>испуњености</w:t>
            </w:r>
            <w:proofErr w:type="spellEnd"/>
          </w:p>
        </w:tc>
      </w:tr>
      <w:tr w:rsidR="007B09FB" w:rsidRPr="00F46CB3" w14:paraId="117EBB36" w14:textId="77777777" w:rsidTr="00612B39">
        <w:trPr>
          <w:trHeight w:val="315"/>
        </w:trPr>
        <w:tc>
          <w:tcPr>
            <w:tcW w:w="2405" w:type="dxa"/>
            <w:vAlign w:val="center"/>
          </w:tcPr>
          <w:p w14:paraId="79B39828" w14:textId="77777777" w:rsidR="007B09FB" w:rsidRPr="00F46CB3" w:rsidRDefault="007B09FB" w:rsidP="00612B39">
            <w:pPr>
              <w:rPr>
                <w:rFonts w:eastAsiaTheme="minorHAnsi"/>
              </w:rPr>
            </w:pPr>
            <w:proofErr w:type="spellStart"/>
            <w:r w:rsidRPr="00F46CB3">
              <w:rPr>
                <w:rFonts w:eastAsiaTheme="minorHAnsi"/>
                <w:sz w:val="22"/>
                <w:szCs w:val="22"/>
              </w:rPr>
              <w:t>Испуњено</w:t>
            </w:r>
            <w:proofErr w:type="spellEnd"/>
          </w:p>
        </w:tc>
        <w:tc>
          <w:tcPr>
            <w:tcW w:w="599" w:type="dxa"/>
            <w:vAlign w:val="center"/>
          </w:tcPr>
          <w:p w14:paraId="79E13FDF" w14:textId="77777777" w:rsidR="007B09FB" w:rsidRPr="00F46CB3" w:rsidRDefault="007B09FB" w:rsidP="00612B39">
            <w:pPr>
              <w:rPr>
                <w:rFonts w:eastAsiaTheme="minorHAnsi"/>
                <w:sz w:val="22"/>
                <w:szCs w:val="22"/>
              </w:rPr>
            </w:pPr>
          </w:p>
        </w:tc>
        <w:tc>
          <w:tcPr>
            <w:tcW w:w="2378" w:type="dxa"/>
            <w:vAlign w:val="center"/>
          </w:tcPr>
          <w:p w14:paraId="515C4C44" w14:textId="77777777" w:rsidR="007B09FB" w:rsidRPr="00F46CB3" w:rsidRDefault="007B09FB" w:rsidP="00612B39">
            <w:pPr>
              <w:rPr>
                <w:rFonts w:eastAsiaTheme="minorHAnsi"/>
              </w:rPr>
            </w:pPr>
            <w:proofErr w:type="spellStart"/>
            <w:r w:rsidRPr="00F46CB3">
              <w:rPr>
                <w:rFonts w:eastAsiaTheme="minorHAnsi"/>
                <w:sz w:val="22"/>
                <w:szCs w:val="22"/>
              </w:rPr>
              <w:t>Дјелимично</w:t>
            </w:r>
            <w:proofErr w:type="spellEnd"/>
            <w:r w:rsidRPr="00F46CB3">
              <w:rPr>
                <w:rFonts w:eastAsiaTheme="minorHAnsi"/>
                <w:sz w:val="22"/>
                <w:szCs w:val="22"/>
              </w:rPr>
              <w:t xml:space="preserve"> </w:t>
            </w:r>
            <w:proofErr w:type="spellStart"/>
            <w:r w:rsidRPr="00F46CB3">
              <w:rPr>
                <w:rFonts w:eastAsiaTheme="minorHAnsi"/>
                <w:sz w:val="22"/>
                <w:szCs w:val="22"/>
              </w:rPr>
              <w:t>испуњено</w:t>
            </w:r>
            <w:proofErr w:type="spellEnd"/>
          </w:p>
        </w:tc>
        <w:tc>
          <w:tcPr>
            <w:tcW w:w="628" w:type="dxa"/>
            <w:vAlign w:val="center"/>
          </w:tcPr>
          <w:p w14:paraId="5CE6A917" w14:textId="77777777" w:rsidR="007B09FB" w:rsidRPr="00F46CB3" w:rsidRDefault="007B09FB" w:rsidP="00612B39">
            <w:pPr>
              <w:rPr>
                <w:rFonts w:eastAsiaTheme="minorHAnsi"/>
                <w:sz w:val="22"/>
                <w:szCs w:val="22"/>
              </w:rPr>
            </w:pPr>
          </w:p>
        </w:tc>
        <w:tc>
          <w:tcPr>
            <w:tcW w:w="2349" w:type="dxa"/>
            <w:vAlign w:val="center"/>
          </w:tcPr>
          <w:p w14:paraId="17F1AFC6" w14:textId="77777777" w:rsidR="007B09FB" w:rsidRPr="00F46CB3" w:rsidRDefault="007B09FB" w:rsidP="00612B39">
            <w:pPr>
              <w:rPr>
                <w:rFonts w:eastAsiaTheme="minorHAnsi"/>
              </w:rPr>
            </w:pPr>
            <w:proofErr w:type="spellStart"/>
            <w:r w:rsidRPr="00F46CB3">
              <w:rPr>
                <w:rFonts w:eastAsiaTheme="minorHAnsi"/>
                <w:sz w:val="22"/>
                <w:szCs w:val="22"/>
              </w:rPr>
              <w:t>Није</w:t>
            </w:r>
            <w:proofErr w:type="spellEnd"/>
            <w:r w:rsidRPr="00F46CB3">
              <w:rPr>
                <w:rFonts w:eastAsiaTheme="minorHAnsi"/>
                <w:sz w:val="22"/>
                <w:szCs w:val="22"/>
              </w:rPr>
              <w:t xml:space="preserve"> </w:t>
            </w:r>
            <w:proofErr w:type="spellStart"/>
            <w:r w:rsidRPr="00F46CB3">
              <w:rPr>
                <w:rFonts w:eastAsiaTheme="minorHAnsi"/>
                <w:sz w:val="22"/>
                <w:szCs w:val="22"/>
              </w:rPr>
              <w:t>испуњено</w:t>
            </w:r>
            <w:proofErr w:type="spellEnd"/>
          </w:p>
        </w:tc>
        <w:tc>
          <w:tcPr>
            <w:tcW w:w="657" w:type="dxa"/>
            <w:vAlign w:val="center"/>
          </w:tcPr>
          <w:p w14:paraId="2DF0FF4B" w14:textId="77777777" w:rsidR="007B09FB" w:rsidRPr="00F46CB3" w:rsidRDefault="007B09FB" w:rsidP="00612B39">
            <w:pPr>
              <w:rPr>
                <w:rFonts w:eastAsiaTheme="minorHAnsi"/>
                <w:sz w:val="22"/>
                <w:szCs w:val="22"/>
              </w:rPr>
            </w:pPr>
          </w:p>
        </w:tc>
      </w:tr>
      <w:tr w:rsidR="007B09FB" w:rsidRPr="001E69F1" w14:paraId="5C411A81" w14:textId="77777777" w:rsidTr="00612B39">
        <w:trPr>
          <w:trHeight w:val="850"/>
        </w:trPr>
        <w:tc>
          <w:tcPr>
            <w:tcW w:w="9016" w:type="dxa"/>
            <w:gridSpan w:val="6"/>
            <w:tcBorders>
              <w:bottom w:val="single" w:sz="4" w:space="0" w:color="000000" w:themeColor="text1"/>
            </w:tcBorders>
          </w:tcPr>
          <w:p w14:paraId="45E0CDB9" w14:textId="77777777" w:rsidR="007B09FB" w:rsidRPr="001E69F1" w:rsidRDefault="007B09FB" w:rsidP="00612B39">
            <w:pPr>
              <w:rPr>
                <w:rFonts w:eastAsiaTheme="minorHAnsi"/>
                <w:b/>
              </w:rPr>
            </w:pPr>
            <w:proofErr w:type="spellStart"/>
            <w:r w:rsidRPr="00C83E3D">
              <w:rPr>
                <w:rFonts w:eastAsiaTheme="minorHAnsi"/>
                <w:i/>
                <w:iCs/>
                <w:sz w:val="20"/>
                <w:szCs w:val="24"/>
              </w:rPr>
              <w:t>Коментар</w:t>
            </w:r>
            <w:proofErr w:type="spellEnd"/>
            <w:r w:rsidRPr="00C83E3D">
              <w:rPr>
                <w:rFonts w:eastAsiaTheme="minorHAnsi"/>
                <w:i/>
                <w:iCs/>
                <w:sz w:val="20"/>
                <w:szCs w:val="24"/>
              </w:rPr>
              <w:t>/</w:t>
            </w:r>
            <w:proofErr w:type="spellStart"/>
            <w:r w:rsidRPr="00C83E3D">
              <w:rPr>
                <w:rFonts w:eastAsiaTheme="minorHAnsi"/>
                <w:i/>
                <w:iCs/>
                <w:sz w:val="20"/>
                <w:szCs w:val="24"/>
              </w:rPr>
              <w:t>остврт</w:t>
            </w:r>
            <w:proofErr w:type="spellEnd"/>
            <w:r w:rsidRPr="00C83E3D">
              <w:rPr>
                <w:rFonts w:eastAsiaTheme="minorHAnsi"/>
                <w:i/>
                <w:iCs/>
                <w:sz w:val="20"/>
                <w:szCs w:val="24"/>
              </w:rPr>
              <w:t>/</w:t>
            </w:r>
            <w:proofErr w:type="spellStart"/>
            <w:r w:rsidRPr="00C83E3D">
              <w:rPr>
                <w:rFonts w:eastAsiaTheme="minorHAnsi"/>
                <w:i/>
                <w:iCs/>
                <w:sz w:val="20"/>
                <w:szCs w:val="24"/>
              </w:rPr>
              <w:t>препоруке</w:t>
            </w:r>
            <w:proofErr w:type="spellEnd"/>
            <w:r w:rsidRPr="00C83E3D">
              <w:rPr>
                <w:rFonts w:eastAsiaTheme="minorHAnsi"/>
                <w:i/>
                <w:iCs/>
                <w:sz w:val="20"/>
                <w:szCs w:val="24"/>
              </w:rPr>
              <w:t>:</w:t>
            </w:r>
          </w:p>
        </w:tc>
      </w:tr>
      <w:tr w:rsidR="007B09FB" w:rsidRPr="00C577FC" w14:paraId="26D5B332" w14:textId="77777777" w:rsidTr="00612B39">
        <w:trPr>
          <w:trHeight w:val="576"/>
        </w:trPr>
        <w:tc>
          <w:tcPr>
            <w:tcW w:w="9016" w:type="dxa"/>
            <w:gridSpan w:val="6"/>
            <w:shd w:val="clear" w:color="auto" w:fill="F2F2F2" w:themeFill="background1" w:themeFillShade="F2"/>
            <w:vAlign w:val="center"/>
          </w:tcPr>
          <w:p w14:paraId="48A2C112" w14:textId="77777777" w:rsidR="007B09FB" w:rsidRPr="00C577FC" w:rsidRDefault="007B09FB" w:rsidP="00612B39">
            <w:pPr>
              <w:spacing w:after="0" w:line="276" w:lineRule="auto"/>
              <w:contextualSpacing/>
              <w:jc w:val="right"/>
              <w:rPr>
                <w:rFonts w:eastAsiaTheme="minorHAnsi"/>
                <w:noProof/>
                <w:color w:val="auto"/>
                <w:sz w:val="22"/>
              </w:rPr>
            </w:pPr>
            <w:proofErr w:type="spellStart"/>
            <w:r>
              <w:rPr>
                <w:rFonts w:eastAsiaTheme="minorHAnsi"/>
                <w:bCs/>
                <w:color w:val="002060"/>
                <w:sz w:val="22"/>
                <w:szCs w:val="22"/>
              </w:rPr>
              <w:t>Критеријум</w:t>
            </w:r>
            <w:proofErr w:type="spellEnd"/>
            <w:r>
              <w:rPr>
                <w:rFonts w:eastAsiaTheme="minorHAnsi"/>
                <w:bCs/>
                <w:color w:val="002060"/>
                <w:sz w:val="22"/>
                <w:szCs w:val="22"/>
              </w:rPr>
              <w:t xml:space="preserve"> </w:t>
            </w:r>
            <w:proofErr w:type="spellStart"/>
            <w:r>
              <w:rPr>
                <w:rFonts w:eastAsiaTheme="minorHAnsi"/>
                <w:bCs/>
                <w:color w:val="002060"/>
                <w:sz w:val="22"/>
                <w:szCs w:val="22"/>
              </w:rPr>
              <w:t>за</w:t>
            </w:r>
            <w:proofErr w:type="spellEnd"/>
            <w:r>
              <w:rPr>
                <w:rFonts w:eastAsiaTheme="minorHAnsi"/>
                <w:bCs/>
                <w:color w:val="002060"/>
                <w:sz w:val="22"/>
                <w:szCs w:val="22"/>
              </w:rPr>
              <w:t xml:space="preserve"> </w:t>
            </w:r>
            <w:proofErr w:type="spellStart"/>
            <w:r>
              <w:rPr>
                <w:rFonts w:eastAsiaTheme="minorHAnsi"/>
                <w:bCs/>
                <w:color w:val="002060"/>
                <w:sz w:val="22"/>
                <w:szCs w:val="22"/>
              </w:rPr>
              <w:t>оцјењивање</w:t>
            </w:r>
            <w:proofErr w:type="spellEnd"/>
            <w:r w:rsidRPr="00F46CB3">
              <w:rPr>
                <w:rFonts w:eastAsiaTheme="minorHAnsi"/>
                <w:bCs/>
                <w:color w:val="002060"/>
                <w:sz w:val="22"/>
                <w:szCs w:val="22"/>
              </w:rPr>
              <w:t xml:space="preserve">: </w:t>
            </w:r>
            <w:proofErr w:type="spellStart"/>
            <w:r>
              <w:rPr>
                <w:bCs/>
                <w:sz w:val="22"/>
                <w:szCs w:val="22"/>
              </w:rPr>
              <w:t>Потребан</w:t>
            </w:r>
            <w:proofErr w:type="spellEnd"/>
          </w:p>
        </w:tc>
      </w:tr>
      <w:tr w:rsidR="007B09FB" w:rsidRPr="00C577FC" w14:paraId="440A56B6" w14:textId="77777777" w:rsidTr="00612B39">
        <w:trPr>
          <w:trHeight w:val="576"/>
        </w:trPr>
        <w:tc>
          <w:tcPr>
            <w:tcW w:w="9016" w:type="dxa"/>
            <w:gridSpan w:val="6"/>
            <w:shd w:val="clear" w:color="auto" w:fill="F2F2F2" w:themeFill="background1" w:themeFillShade="F2"/>
            <w:vAlign w:val="center"/>
          </w:tcPr>
          <w:p w14:paraId="6F484EF7" w14:textId="77777777" w:rsidR="007B09FB" w:rsidRPr="00C577FC" w:rsidRDefault="007B09FB" w:rsidP="00612B39">
            <w:pPr>
              <w:numPr>
                <w:ilvl w:val="0"/>
                <w:numId w:val="11"/>
              </w:numPr>
              <w:spacing w:after="0" w:line="276" w:lineRule="auto"/>
              <w:ind w:left="360"/>
              <w:contextualSpacing/>
              <w:jc w:val="both"/>
              <w:rPr>
                <w:rFonts w:eastAsiaTheme="minorHAnsi"/>
                <w:noProof/>
                <w:color w:val="auto"/>
                <w:sz w:val="22"/>
                <w:szCs w:val="22"/>
                <w:lang w:val="sr-Latn-ME"/>
              </w:rPr>
            </w:pPr>
            <w:r w:rsidRPr="00370612">
              <w:rPr>
                <w:rFonts w:eastAsiaTheme="minorHAnsi"/>
                <w:noProof/>
                <w:color w:val="auto"/>
                <w:sz w:val="22"/>
                <w:szCs w:val="22"/>
                <w:lang w:val="sr-Latn-ME"/>
              </w:rPr>
              <w:lastRenderedPageBreak/>
              <w:t>Високошколска установа која изводи студијски програм за иницијално образовање наставника има споразуме с основним и средњим школама у којима студенти обављају методичке праксе и практикуме.</w:t>
            </w:r>
          </w:p>
        </w:tc>
      </w:tr>
      <w:tr w:rsidR="007B09FB" w:rsidRPr="00F46CB3" w14:paraId="24D7D33B" w14:textId="77777777" w:rsidTr="00612B39">
        <w:trPr>
          <w:trHeight w:val="315"/>
        </w:trPr>
        <w:tc>
          <w:tcPr>
            <w:tcW w:w="9016" w:type="dxa"/>
            <w:gridSpan w:val="6"/>
            <w:vAlign w:val="center"/>
          </w:tcPr>
          <w:p w14:paraId="5BAD5D0E" w14:textId="77777777" w:rsidR="007B09FB" w:rsidRPr="00F46CB3" w:rsidRDefault="007B09FB" w:rsidP="00612B39">
            <w:pPr>
              <w:rPr>
                <w:rFonts w:eastAsiaTheme="minorHAnsi"/>
                <w:b/>
                <w:bCs/>
                <w:sz w:val="22"/>
                <w:szCs w:val="22"/>
              </w:rPr>
            </w:pPr>
            <w:proofErr w:type="spellStart"/>
            <w:r w:rsidRPr="00F46CB3">
              <w:rPr>
                <w:rFonts w:eastAsiaTheme="minorHAnsi"/>
                <w:b/>
                <w:bCs/>
                <w:sz w:val="22"/>
                <w:szCs w:val="22"/>
              </w:rPr>
              <w:t>Оцјена</w:t>
            </w:r>
            <w:proofErr w:type="spellEnd"/>
            <w:r w:rsidRPr="00F46CB3">
              <w:rPr>
                <w:rFonts w:eastAsiaTheme="minorHAnsi"/>
                <w:b/>
                <w:bCs/>
                <w:sz w:val="22"/>
                <w:szCs w:val="22"/>
              </w:rPr>
              <w:t xml:space="preserve"> </w:t>
            </w:r>
            <w:proofErr w:type="spellStart"/>
            <w:r w:rsidRPr="00F46CB3">
              <w:rPr>
                <w:rFonts w:eastAsiaTheme="minorHAnsi"/>
                <w:b/>
                <w:bCs/>
                <w:sz w:val="22"/>
                <w:szCs w:val="22"/>
              </w:rPr>
              <w:t>испуњености</w:t>
            </w:r>
            <w:proofErr w:type="spellEnd"/>
          </w:p>
        </w:tc>
      </w:tr>
      <w:tr w:rsidR="007B09FB" w:rsidRPr="00F46CB3" w14:paraId="0E2BCDF0" w14:textId="77777777" w:rsidTr="00612B39">
        <w:trPr>
          <w:trHeight w:val="315"/>
        </w:trPr>
        <w:tc>
          <w:tcPr>
            <w:tcW w:w="2405" w:type="dxa"/>
            <w:vAlign w:val="center"/>
          </w:tcPr>
          <w:p w14:paraId="06CF3C8E" w14:textId="77777777" w:rsidR="007B09FB" w:rsidRPr="00F46CB3" w:rsidRDefault="007B09FB" w:rsidP="00612B39">
            <w:pPr>
              <w:rPr>
                <w:rFonts w:eastAsiaTheme="minorHAnsi"/>
              </w:rPr>
            </w:pPr>
            <w:proofErr w:type="spellStart"/>
            <w:r w:rsidRPr="00F46CB3">
              <w:rPr>
                <w:rFonts w:eastAsiaTheme="minorHAnsi"/>
                <w:sz w:val="22"/>
                <w:szCs w:val="22"/>
              </w:rPr>
              <w:t>Испуњено</w:t>
            </w:r>
            <w:proofErr w:type="spellEnd"/>
          </w:p>
        </w:tc>
        <w:tc>
          <w:tcPr>
            <w:tcW w:w="599" w:type="dxa"/>
            <w:vAlign w:val="center"/>
          </w:tcPr>
          <w:p w14:paraId="5752B6F3" w14:textId="77777777" w:rsidR="007B09FB" w:rsidRPr="00F46CB3" w:rsidRDefault="007B09FB" w:rsidP="00612B39">
            <w:pPr>
              <w:rPr>
                <w:rFonts w:eastAsiaTheme="minorHAnsi"/>
                <w:sz w:val="22"/>
                <w:szCs w:val="22"/>
              </w:rPr>
            </w:pPr>
          </w:p>
        </w:tc>
        <w:tc>
          <w:tcPr>
            <w:tcW w:w="2378" w:type="dxa"/>
            <w:vAlign w:val="center"/>
          </w:tcPr>
          <w:p w14:paraId="1B417E4B" w14:textId="77777777" w:rsidR="007B09FB" w:rsidRPr="00F46CB3" w:rsidRDefault="007B09FB" w:rsidP="00612B39">
            <w:pPr>
              <w:rPr>
                <w:rFonts w:eastAsiaTheme="minorHAnsi"/>
              </w:rPr>
            </w:pPr>
            <w:proofErr w:type="spellStart"/>
            <w:r w:rsidRPr="00F46CB3">
              <w:rPr>
                <w:rFonts w:eastAsiaTheme="minorHAnsi"/>
                <w:sz w:val="22"/>
                <w:szCs w:val="22"/>
              </w:rPr>
              <w:t>Дјелимично</w:t>
            </w:r>
            <w:proofErr w:type="spellEnd"/>
            <w:r w:rsidRPr="00F46CB3">
              <w:rPr>
                <w:rFonts w:eastAsiaTheme="minorHAnsi"/>
                <w:sz w:val="22"/>
                <w:szCs w:val="22"/>
              </w:rPr>
              <w:t xml:space="preserve"> </w:t>
            </w:r>
            <w:proofErr w:type="spellStart"/>
            <w:r w:rsidRPr="00F46CB3">
              <w:rPr>
                <w:rFonts w:eastAsiaTheme="minorHAnsi"/>
                <w:sz w:val="22"/>
                <w:szCs w:val="22"/>
              </w:rPr>
              <w:t>испуњено</w:t>
            </w:r>
            <w:proofErr w:type="spellEnd"/>
          </w:p>
        </w:tc>
        <w:tc>
          <w:tcPr>
            <w:tcW w:w="628" w:type="dxa"/>
            <w:vAlign w:val="center"/>
          </w:tcPr>
          <w:p w14:paraId="3A96B9F2" w14:textId="77777777" w:rsidR="007B09FB" w:rsidRPr="00F46CB3" w:rsidRDefault="007B09FB" w:rsidP="00612B39">
            <w:pPr>
              <w:rPr>
                <w:rFonts w:eastAsiaTheme="minorHAnsi"/>
                <w:sz w:val="22"/>
                <w:szCs w:val="22"/>
              </w:rPr>
            </w:pPr>
          </w:p>
        </w:tc>
        <w:tc>
          <w:tcPr>
            <w:tcW w:w="2349" w:type="dxa"/>
            <w:vAlign w:val="center"/>
          </w:tcPr>
          <w:p w14:paraId="43684351" w14:textId="77777777" w:rsidR="007B09FB" w:rsidRPr="00F46CB3" w:rsidRDefault="007B09FB" w:rsidP="00612B39">
            <w:pPr>
              <w:rPr>
                <w:rFonts w:eastAsiaTheme="minorHAnsi"/>
              </w:rPr>
            </w:pPr>
            <w:proofErr w:type="spellStart"/>
            <w:r w:rsidRPr="00F46CB3">
              <w:rPr>
                <w:rFonts w:eastAsiaTheme="minorHAnsi"/>
                <w:sz w:val="22"/>
                <w:szCs w:val="22"/>
              </w:rPr>
              <w:t>Није</w:t>
            </w:r>
            <w:proofErr w:type="spellEnd"/>
            <w:r w:rsidRPr="00F46CB3">
              <w:rPr>
                <w:rFonts w:eastAsiaTheme="minorHAnsi"/>
                <w:sz w:val="22"/>
                <w:szCs w:val="22"/>
              </w:rPr>
              <w:t xml:space="preserve"> </w:t>
            </w:r>
            <w:proofErr w:type="spellStart"/>
            <w:r w:rsidRPr="00F46CB3">
              <w:rPr>
                <w:rFonts w:eastAsiaTheme="minorHAnsi"/>
                <w:sz w:val="22"/>
                <w:szCs w:val="22"/>
              </w:rPr>
              <w:t>испуњено</w:t>
            </w:r>
            <w:proofErr w:type="spellEnd"/>
          </w:p>
        </w:tc>
        <w:tc>
          <w:tcPr>
            <w:tcW w:w="657" w:type="dxa"/>
            <w:vAlign w:val="center"/>
          </w:tcPr>
          <w:p w14:paraId="11EB626E" w14:textId="77777777" w:rsidR="007B09FB" w:rsidRPr="00F46CB3" w:rsidRDefault="007B09FB" w:rsidP="00612B39">
            <w:pPr>
              <w:rPr>
                <w:rFonts w:eastAsiaTheme="minorHAnsi"/>
                <w:sz w:val="22"/>
                <w:szCs w:val="22"/>
              </w:rPr>
            </w:pPr>
          </w:p>
        </w:tc>
      </w:tr>
      <w:tr w:rsidR="007B09FB" w:rsidRPr="001E69F1" w14:paraId="1CFE3741" w14:textId="77777777" w:rsidTr="00612B39">
        <w:trPr>
          <w:trHeight w:val="850"/>
        </w:trPr>
        <w:tc>
          <w:tcPr>
            <w:tcW w:w="9016" w:type="dxa"/>
            <w:gridSpan w:val="6"/>
            <w:tcBorders>
              <w:bottom w:val="single" w:sz="4" w:space="0" w:color="000000" w:themeColor="text1"/>
            </w:tcBorders>
          </w:tcPr>
          <w:p w14:paraId="4188179A" w14:textId="77777777" w:rsidR="007B09FB" w:rsidRPr="001E69F1" w:rsidRDefault="007B09FB" w:rsidP="00612B39">
            <w:pPr>
              <w:rPr>
                <w:rFonts w:eastAsiaTheme="minorHAnsi"/>
                <w:b/>
              </w:rPr>
            </w:pPr>
            <w:proofErr w:type="spellStart"/>
            <w:r w:rsidRPr="00C83E3D">
              <w:rPr>
                <w:rFonts w:eastAsiaTheme="minorHAnsi"/>
                <w:i/>
                <w:iCs/>
                <w:sz w:val="20"/>
                <w:szCs w:val="24"/>
              </w:rPr>
              <w:t>Коментар</w:t>
            </w:r>
            <w:proofErr w:type="spellEnd"/>
            <w:r w:rsidRPr="00C83E3D">
              <w:rPr>
                <w:rFonts w:eastAsiaTheme="minorHAnsi"/>
                <w:i/>
                <w:iCs/>
                <w:sz w:val="20"/>
                <w:szCs w:val="24"/>
              </w:rPr>
              <w:t>/</w:t>
            </w:r>
            <w:proofErr w:type="spellStart"/>
            <w:r w:rsidRPr="00C83E3D">
              <w:rPr>
                <w:rFonts w:eastAsiaTheme="minorHAnsi"/>
                <w:i/>
                <w:iCs/>
                <w:sz w:val="20"/>
                <w:szCs w:val="24"/>
              </w:rPr>
              <w:t>остврт</w:t>
            </w:r>
            <w:proofErr w:type="spellEnd"/>
            <w:r w:rsidRPr="00C83E3D">
              <w:rPr>
                <w:rFonts w:eastAsiaTheme="minorHAnsi"/>
                <w:i/>
                <w:iCs/>
                <w:sz w:val="20"/>
                <w:szCs w:val="24"/>
              </w:rPr>
              <w:t>/</w:t>
            </w:r>
            <w:proofErr w:type="spellStart"/>
            <w:r w:rsidRPr="00C83E3D">
              <w:rPr>
                <w:rFonts w:eastAsiaTheme="minorHAnsi"/>
                <w:i/>
                <w:iCs/>
                <w:sz w:val="20"/>
                <w:szCs w:val="24"/>
              </w:rPr>
              <w:t>препоруке</w:t>
            </w:r>
            <w:proofErr w:type="spellEnd"/>
            <w:r w:rsidRPr="00C83E3D">
              <w:rPr>
                <w:rFonts w:eastAsiaTheme="minorHAnsi"/>
                <w:i/>
                <w:iCs/>
                <w:sz w:val="20"/>
                <w:szCs w:val="24"/>
              </w:rPr>
              <w:t>:</w:t>
            </w:r>
          </w:p>
        </w:tc>
      </w:tr>
      <w:tr w:rsidR="007B09FB" w:rsidRPr="00C577FC" w14:paraId="43D24D46" w14:textId="77777777" w:rsidTr="00612B39">
        <w:trPr>
          <w:trHeight w:val="576"/>
        </w:trPr>
        <w:tc>
          <w:tcPr>
            <w:tcW w:w="9016" w:type="dxa"/>
            <w:gridSpan w:val="6"/>
            <w:shd w:val="clear" w:color="auto" w:fill="F2F2F2" w:themeFill="background1" w:themeFillShade="F2"/>
            <w:vAlign w:val="center"/>
          </w:tcPr>
          <w:p w14:paraId="5F9A76F4" w14:textId="77777777" w:rsidR="007B09FB" w:rsidRPr="00C577FC" w:rsidRDefault="007B09FB" w:rsidP="00612B39">
            <w:pPr>
              <w:spacing w:after="0" w:line="276" w:lineRule="auto"/>
              <w:contextualSpacing/>
              <w:jc w:val="right"/>
              <w:rPr>
                <w:rFonts w:eastAsiaTheme="minorHAnsi"/>
                <w:noProof/>
                <w:color w:val="auto"/>
                <w:sz w:val="22"/>
              </w:rPr>
            </w:pPr>
            <w:proofErr w:type="spellStart"/>
            <w:r>
              <w:rPr>
                <w:rFonts w:eastAsiaTheme="minorHAnsi"/>
                <w:bCs/>
                <w:color w:val="002060"/>
                <w:sz w:val="22"/>
                <w:szCs w:val="22"/>
              </w:rPr>
              <w:t>Критеријум</w:t>
            </w:r>
            <w:proofErr w:type="spellEnd"/>
            <w:r>
              <w:rPr>
                <w:rFonts w:eastAsiaTheme="minorHAnsi"/>
                <w:bCs/>
                <w:color w:val="002060"/>
                <w:sz w:val="22"/>
                <w:szCs w:val="22"/>
              </w:rPr>
              <w:t xml:space="preserve"> </w:t>
            </w:r>
            <w:proofErr w:type="spellStart"/>
            <w:r>
              <w:rPr>
                <w:rFonts w:eastAsiaTheme="minorHAnsi"/>
                <w:bCs/>
                <w:color w:val="002060"/>
                <w:sz w:val="22"/>
                <w:szCs w:val="22"/>
              </w:rPr>
              <w:t>за</w:t>
            </w:r>
            <w:proofErr w:type="spellEnd"/>
            <w:r>
              <w:rPr>
                <w:rFonts w:eastAsiaTheme="minorHAnsi"/>
                <w:bCs/>
                <w:color w:val="002060"/>
                <w:sz w:val="22"/>
                <w:szCs w:val="22"/>
              </w:rPr>
              <w:t xml:space="preserve"> </w:t>
            </w:r>
            <w:proofErr w:type="spellStart"/>
            <w:r>
              <w:rPr>
                <w:rFonts w:eastAsiaTheme="minorHAnsi"/>
                <w:bCs/>
                <w:color w:val="002060"/>
                <w:sz w:val="22"/>
                <w:szCs w:val="22"/>
              </w:rPr>
              <w:t>оцјењивање</w:t>
            </w:r>
            <w:proofErr w:type="spellEnd"/>
            <w:r w:rsidRPr="00F46CB3">
              <w:rPr>
                <w:rFonts w:eastAsiaTheme="minorHAnsi"/>
                <w:bCs/>
                <w:color w:val="002060"/>
                <w:sz w:val="22"/>
                <w:szCs w:val="22"/>
              </w:rPr>
              <w:t xml:space="preserve">: </w:t>
            </w:r>
            <w:proofErr w:type="spellStart"/>
            <w:r w:rsidRPr="00F46CB3">
              <w:rPr>
                <w:bCs/>
                <w:sz w:val="22"/>
                <w:szCs w:val="22"/>
              </w:rPr>
              <w:t>Елиминациони</w:t>
            </w:r>
            <w:proofErr w:type="spellEnd"/>
          </w:p>
        </w:tc>
      </w:tr>
      <w:tr w:rsidR="007B09FB" w:rsidRPr="00C577FC" w14:paraId="61D1BD73" w14:textId="77777777" w:rsidTr="00612B39">
        <w:trPr>
          <w:trHeight w:val="576"/>
        </w:trPr>
        <w:tc>
          <w:tcPr>
            <w:tcW w:w="9016" w:type="dxa"/>
            <w:gridSpan w:val="6"/>
            <w:shd w:val="clear" w:color="auto" w:fill="F2F2F2" w:themeFill="background1" w:themeFillShade="F2"/>
            <w:vAlign w:val="center"/>
          </w:tcPr>
          <w:p w14:paraId="75EB6013" w14:textId="77777777" w:rsidR="007B09FB" w:rsidRPr="00C577FC" w:rsidRDefault="007B09FB" w:rsidP="00612B39">
            <w:pPr>
              <w:numPr>
                <w:ilvl w:val="0"/>
                <w:numId w:val="11"/>
              </w:numPr>
              <w:spacing w:after="0" w:line="276" w:lineRule="auto"/>
              <w:ind w:left="360"/>
              <w:contextualSpacing/>
              <w:jc w:val="both"/>
              <w:rPr>
                <w:rFonts w:eastAsiaTheme="minorHAnsi"/>
                <w:noProof/>
                <w:color w:val="auto"/>
                <w:sz w:val="22"/>
                <w:szCs w:val="22"/>
                <w:lang w:val="sr-Latn-ME"/>
              </w:rPr>
            </w:pPr>
            <w:r w:rsidRPr="00370612">
              <w:rPr>
                <w:rFonts w:eastAsiaTheme="minorHAnsi"/>
                <w:noProof/>
                <w:color w:val="auto"/>
                <w:sz w:val="22"/>
                <w:szCs w:val="22"/>
                <w:lang w:val="sr-Latn-ME"/>
              </w:rPr>
              <w:t>У току реализације студијског програма, студенти проводе минимално 150 часова у школама, што укључује присуство часовима које изводи квалифицирани наставник (ментор) ради праћења и анализе наставе, методичке вјежбе припреме часова, праћење организације школе, вођење разреда, те извођење часова.</w:t>
            </w:r>
          </w:p>
        </w:tc>
      </w:tr>
      <w:tr w:rsidR="007B09FB" w:rsidRPr="00F46CB3" w14:paraId="1743AF9B" w14:textId="77777777" w:rsidTr="00612B39">
        <w:trPr>
          <w:trHeight w:val="315"/>
        </w:trPr>
        <w:tc>
          <w:tcPr>
            <w:tcW w:w="9016" w:type="dxa"/>
            <w:gridSpan w:val="6"/>
            <w:vAlign w:val="center"/>
          </w:tcPr>
          <w:p w14:paraId="465DCB0E" w14:textId="77777777" w:rsidR="007B09FB" w:rsidRPr="00F46CB3" w:rsidRDefault="007B09FB" w:rsidP="00612B39">
            <w:pPr>
              <w:rPr>
                <w:rFonts w:eastAsiaTheme="minorHAnsi"/>
                <w:b/>
                <w:bCs/>
                <w:sz w:val="22"/>
                <w:szCs w:val="22"/>
              </w:rPr>
            </w:pPr>
            <w:proofErr w:type="spellStart"/>
            <w:r w:rsidRPr="00F46CB3">
              <w:rPr>
                <w:rFonts w:eastAsiaTheme="minorHAnsi"/>
                <w:b/>
                <w:bCs/>
                <w:sz w:val="22"/>
                <w:szCs w:val="22"/>
              </w:rPr>
              <w:t>Оцјена</w:t>
            </w:r>
            <w:proofErr w:type="spellEnd"/>
            <w:r w:rsidRPr="00F46CB3">
              <w:rPr>
                <w:rFonts w:eastAsiaTheme="minorHAnsi"/>
                <w:b/>
                <w:bCs/>
                <w:sz w:val="22"/>
                <w:szCs w:val="22"/>
              </w:rPr>
              <w:t xml:space="preserve"> </w:t>
            </w:r>
            <w:proofErr w:type="spellStart"/>
            <w:r w:rsidRPr="00F46CB3">
              <w:rPr>
                <w:rFonts w:eastAsiaTheme="minorHAnsi"/>
                <w:b/>
                <w:bCs/>
                <w:sz w:val="22"/>
                <w:szCs w:val="22"/>
              </w:rPr>
              <w:t>испуњености</w:t>
            </w:r>
            <w:proofErr w:type="spellEnd"/>
          </w:p>
        </w:tc>
      </w:tr>
      <w:tr w:rsidR="007B09FB" w:rsidRPr="00F46CB3" w14:paraId="7B02D82C" w14:textId="77777777" w:rsidTr="00612B39">
        <w:trPr>
          <w:trHeight w:val="315"/>
        </w:trPr>
        <w:tc>
          <w:tcPr>
            <w:tcW w:w="2405" w:type="dxa"/>
            <w:vAlign w:val="center"/>
          </w:tcPr>
          <w:p w14:paraId="1AB486C8" w14:textId="77777777" w:rsidR="007B09FB" w:rsidRPr="00F46CB3" w:rsidRDefault="007B09FB" w:rsidP="00612B39">
            <w:pPr>
              <w:rPr>
                <w:rFonts w:eastAsiaTheme="minorHAnsi"/>
              </w:rPr>
            </w:pPr>
            <w:proofErr w:type="spellStart"/>
            <w:r w:rsidRPr="00F46CB3">
              <w:rPr>
                <w:rFonts w:eastAsiaTheme="minorHAnsi"/>
                <w:sz w:val="22"/>
                <w:szCs w:val="22"/>
              </w:rPr>
              <w:t>Испуњено</w:t>
            </w:r>
            <w:proofErr w:type="spellEnd"/>
          </w:p>
        </w:tc>
        <w:tc>
          <w:tcPr>
            <w:tcW w:w="599" w:type="dxa"/>
            <w:vAlign w:val="center"/>
          </w:tcPr>
          <w:p w14:paraId="1AA36659" w14:textId="77777777" w:rsidR="007B09FB" w:rsidRPr="00F46CB3" w:rsidRDefault="007B09FB" w:rsidP="00612B39">
            <w:pPr>
              <w:rPr>
                <w:rFonts w:eastAsiaTheme="minorHAnsi"/>
                <w:sz w:val="22"/>
                <w:szCs w:val="22"/>
              </w:rPr>
            </w:pPr>
          </w:p>
        </w:tc>
        <w:tc>
          <w:tcPr>
            <w:tcW w:w="2378" w:type="dxa"/>
            <w:vAlign w:val="center"/>
          </w:tcPr>
          <w:p w14:paraId="099A26F2" w14:textId="77777777" w:rsidR="007B09FB" w:rsidRPr="00F46CB3" w:rsidRDefault="007B09FB" w:rsidP="00612B39">
            <w:pPr>
              <w:rPr>
                <w:rFonts w:eastAsiaTheme="minorHAnsi"/>
              </w:rPr>
            </w:pPr>
            <w:proofErr w:type="spellStart"/>
            <w:r w:rsidRPr="00F46CB3">
              <w:rPr>
                <w:rFonts w:eastAsiaTheme="minorHAnsi"/>
                <w:sz w:val="22"/>
                <w:szCs w:val="22"/>
              </w:rPr>
              <w:t>Дјелимично</w:t>
            </w:r>
            <w:proofErr w:type="spellEnd"/>
            <w:r w:rsidRPr="00F46CB3">
              <w:rPr>
                <w:rFonts w:eastAsiaTheme="minorHAnsi"/>
                <w:sz w:val="22"/>
                <w:szCs w:val="22"/>
              </w:rPr>
              <w:t xml:space="preserve"> </w:t>
            </w:r>
            <w:proofErr w:type="spellStart"/>
            <w:r w:rsidRPr="00F46CB3">
              <w:rPr>
                <w:rFonts w:eastAsiaTheme="minorHAnsi"/>
                <w:sz w:val="22"/>
                <w:szCs w:val="22"/>
              </w:rPr>
              <w:t>испуњено</w:t>
            </w:r>
            <w:proofErr w:type="spellEnd"/>
          </w:p>
        </w:tc>
        <w:tc>
          <w:tcPr>
            <w:tcW w:w="628" w:type="dxa"/>
            <w:vAlign w:val="center"/>
          </w:tcPr>
          <w:p w14:paraId="79D4D7BE" w14:textId="77777777" w:rsidR="007B09FB" w:rsidRPr="00F46CB3" w:rsidRDefault="007B09FB" w:rsidP="00612B39">
            <w:pPr>
              <w:rPr>
                <w:rFonts w:eastAsiaTheme="minorHAnsi"/>
                <w:sz w:val="22"/>
                <w:szCs w:val="22"/>
              </w:rPr>
            </w:pPr>
          </w:p>
        </w:tc>
        <w:tc>
          <w:tcPr>
            <w:tcW w:w="2349" w:type="dxa"/>
            <w:vAlign w:val="center"/>
          </w:tcPr>
          <w:p w14:paraId="75659F50" w14:textId="77777777" w:rsidR="007B09FB" w:rsidRPr="00F46CB3" w:rsidRDefault="007B09FB" w:rsidP="00612B39">
            <w:pPr>
              <w:rPr>
                <w:rFonts w:eastAsiaTheme="minorHAnsi"/>
              </w:rPr>
            </w:pPr>
            <w:proofErr w:type="spellStart"/>
            <w:r w:rsidRPr="00F46CB3">
              <w:rPr>
                <w:rFonts w:eastAsiaTheme="minorHAnsi"/>
                <w:sz w:val="22"/>
                <w:szCs w:val="22"/>
              </w:rPr>
              <w:t>Није</w:t>
            </w:r>
            <w:proofErr w:type="spellEnd"/>
            <w:r w:rsidRPr="00F46CB3">
              <w:rPr>
                <w:rFonts w:eastAsiaTheme="minorHAnsi"/>
                <w:sz w:val="22"/>
                <w:szCs w:val="22"/>
              </w:rPr>
              <w:t xml:space="preserve"> </w:t>
            </w:r>
            <w:proofErr w:type="spellStart"/>
            <w:r w:rsidRPr="00F46CB3">
              <w:rPr>
                <w:rFonts w:eastAsiaTheme="minorHAnsi"/>
                <w:sz w:val="22"/>
                <w:szCs w:val="22"/>
              </w:rPr>
              <w:t>испуњено</w:t>
            </w:r>
            <w:proofErr w:type="spellEnd"/>
          </w:p>
        </w:tc>
        <w:tc>
          <w:tcPr>
            <w:tcW w:w="657" w:type="dxa"/>
            <w:vAlign w:val="center"/>
          </w:tcPr>
          <w:p w14:paraId="569DB3AD" w14:textId="77777777" w:rsidR="007B09FB" w:rsidRPr="00F46CB3" w:rsidRDefault="007B09FB" w:rsidP="00612B39">
            <w:pPr>
              <w:rPr>
                <w:rFonts w:eastAsiaTheme="minorHAnsi"/>
                <w:sz w:val="22"/>
                <w:szCs w:val="22"/>
              </w:rPr>
            </w:pPr>
          </w:p>
        </w:tc>
      </w:tr>
      <w:tr w:rsidR="007B09FB" w:rsidRPr="001E69F1" w14:paraId="31B4E4E8" w14:textId="77777777" w:rsidTr="00612B39">
        <w:trPr>
          <w:trHeight w:val="850"/>
        </w:trPr>
        <w:tc>
          <w:tcPr>
            <w:tcW w:w="9016" w:type="dxa"/>
            <w:gridSpan w:val="6"/>
            <w:tcBorders>
              <w:bottom w:val="single" w:sz="4" w:space="0" w:color="000000" w:themeColor="text1"/>
            </w:tcBorders>
          </w:tcPr>
          <w:p w14:paraId="372C1881" w14:textId="77777777" w:rsidR="007B09FB" w:rsidRPr="001E69F1" w:rsidRDefault="007B09FB" w:rsidP="00612B39">
            <w:pPr>
              <w:rPr>
                <w:rFonts w:eastAsiaTheme="minorHAnsi"/>
                <w:b/>
              </w:rPr>
            </w:pPr>
            <w:proofErr w:type="spellStart"/>
            <w:r w:rsidRPr="00C83E3D">
              <w:rPr>
                <w:rFonts w:eastAsiaTheme="minorHAnsi"/>
                <w:i/>
                <w:iCs/>
                <w:sz w:val="20"/>
                <w:szCs w:val="24"/>
              </w:rPr>
              <w:t>Коментар</w:t>
            </w:r>
            <w:proofErr w:type="spellEnd"/>
            <w:r w:rsidRPr="00C83E3D">
              <w:rPr>
                <w:rFonts w:eastAsiaTheme="minorHAnsi"/>
                <w:i/>
                <w:iCs/>
                <w:sz w:val="20"/>
                <w:szCs w:val="24"/>
              </w:rPr>
              <w:t>/</w:t>
            </w:r>
            <w:proofErr w:type="spellStart"/>
            <w:r w:rsidRPr="00C83E3D">
              <w:rPr>
                <w:rFonts w:eastAsiaTheme="minorHAnsi"/>
                <w:i/>
                <w:iCs/>
                <w:sz w:val="20"/>
                <w:szCs w:val="24"/>
              </w:rPr>
              <w:t>остврт</w:t>
            </w:r>
            <w:proofErr w:type="spellEnd"/>
            <w:r w:rsidRPr="00C83E3D">
              <w:rPr>
                <w:rFonts w:eastAsiaTheme="minorHAnsi"/>
                <w:i/>
                <w:iCs/>
                <w:sz w:val="20"/>
                <w:szCs w:val="24"/>
              </w:rPr>
              <w:t>/</w:t>
            </w:r>
            <w:proofErr w:type="spellStart"/>
            <w:r w:rsidRPr="00C83E3D">
              <w:rPr>
                <w:rFonts w:eastAsiaTheme="minorHAnsi"/>
                <w:i/>
                <w:iCs/>
                <w:sz w:val="20"/>
                <w:szCs w:val="24"/>
              </w:rPr>
              <w:t>препоруке</w:t>
            </w:r>
            <w:proofErr w:type="spellEnd"/>
            <w:r w:rsidRPr="00C83E3D">
              <w:rPr>
                <w:rFonts w:eastAsiaTheme="minorHAnsi"/>
                <w:i/>
                <w:iCs/>
                <w:sz w:val="20"/>
                <w:szCs w:val="24"/>
              </w:rPr>
              <w:t>:</w:t>
            </w:r>
          </w:p>
        </w:tc>
      </w:tr>
    </w:tbl>
    <w:p w14:paraId="03BE5C2C" w14:textId="77777777" w:rsidR="007B09FB" w:rsidRPr="00586488" w:rsidRDefault="007B09FB" w:rsidP="0079252A">
      <w:pPr>
        <w:spacing w:after="0" w:line="259" w:lineRule="auto"/>
        <w:ind w:left="0" w:firstLine="0"/>
      </w:pPr>
    </w:p>
    <w:p w14:paraId="38E2A6D4" w14:textId="77777777" w:rsidR="007B09FB" w:rsidRDefault="007B09FB" w:rsidP="0079252A">
      <w:pPr>
        <w:spacing w:after="160" w:line="259" w:lineRule="auto"/>
        <w:ind w:left="0" w:firstLine="0"/>
      </w:pPr>
    </w:p>
    <w:sectPr w:rsidR="007B09FB">
      <w:headerReference w:type="even" r:id="rId7"/>
      <w:headerReference w:type="default" r:id="rId8"/>
      <w:footerReference w:type="even" r:id="rId9"/>
      <w:footerReference w:type="default" r:id="rId10"/>
      <w:headerReference w:type="first" r:id="rId11"/>
      <w:footerReference w:type="first" r:id="rId12"/>
      <w:pgSz w:w="11906" w:h="16838"/>
      <w:pgMar w:top="1445" w:right="1436" w:bottom="1437"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456C2" w14:textId="77777777" w:rsidR="00366E58" w:rsidRDefault="00366E58" w:rsidP="00EA34DE">
      <w:pPr>
        <w:spacing w:after="0" w:line="240" w:lineRule="auto"/>
      </w:pPr>
      <w:r>
        <w:separator/>
      </w:r>
    </w:p>
  </w:endnote>
  <w:endnote w:type="continuationSeparator" w:id="0">
    <w:p w14:paraId="56AC1918" w14:textId="77777777" w:rsidR="00366E58" w:rsidRDefault="00366E58" w:rsidP="00EA34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61E4E" w14:textId="77777777" w:rsidR="007B09FB" w:rsidRDefault="007B09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556F3" w14:textId="77777777" w:rsidR="007B09FB" w:rsidRDefault="007B09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A5897" w14:textId="77777777" w:rsidR="007B09FB" w:rsidRDefault="007B09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FFBC8" w14:textId="77777777" w:rsidR="00366E58" w:rsidRDefault="00366E58" w:rsidP="00EA34DE">
      <w:pPr>
        <w:spacing w:after="0" w:line="240" w:lineRule="auto"/>
      </w:pPr>
      <w:r>
        <w:separator/>
      </w:r>
    </w:p>
  </w:footnote>
  <w:footnote w:type="continuationSeparator" w:id="0">
    <w:p w14:paraId="132E82A4" w14:textId="77777777" w:rsidR="00366E58" w:rsidRDefault="00366E58" w:rsidP="00EA34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90188" w14:textId="77777777" w:rsidR="007B09FB" w:rsidRDefault="007B09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01C30" w14:textId="095AA8FB" w:rsidR="003E7D7C" w:rsidRPr="003E7D7C" w:rsidRDefault="003E7D7C" w:rsidP="003E7D7C">
    <w:pPr>
      <w:pStyle w:val="Header"/>
      <w:rPr>
        <w:lang w:val="en-US"/>
      </w:rPr>
    </w:pPr>
  </w:p>
  <w:p w14:paraId="0D898713" w14:textId="77777777" w:rsidR="007B09FB" w:rsidRDefault="003E7D7C">
    <w:r w:rsidRPr="003E7D7C">
      <w:tab/>
    </w:r>
    <w:r w:rsidR="007B09FB">
      <w:rPr>
        <w:noProof/>
      </w:rPr>
      <w:drawing>
        <wp:inline distT="0" distB="0" distL="0" distR="0" wp14:anchorId="2027EDC2" wp14:editId="36D8E3E6">
          <wp:extent cx="1239681" cy="389614"/>
          <wp:effectExtent l="0" t="0" r="0" b="0"/>
          <wp:docPr id="1827794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1723" cy="396541"/>
                  </a:xfrm>
                  <a:prstGeom prst="rect">
                    <a:avLst/>
                  </a:prstGeom>
                  <a:noFill/>
                </pic:spPr>
              </pic:pic>
            </a:graphicData>
          </a:graphic>
        </wp:inline>
      </w:drawing>
    </w:r>
    <w:r w:rsidR="007B09FB" w:rsidRPr="007B09FB">
      <w:t xml:space="preserve"> </w:t>
    </w:r>
    <w:r w:rsidR="007B09FB">
      <w:t xml:space="preserve">                                                                                                                                            </w:t>
    </w:r>
    <w:r w:rsidR="007B09FB" w:rsidRPr="003E7D7C">
      <w:t>ОБРАЗАЦ</w:t>
    </w:r>
  </w:p>
  <w:p w14:paraId="68F48505" w14:textId="700F8DDC" w:rsidR="003E7D7C" w:rsidRDefault="003E7D7C" w:rsidP="007B09FB">
    <w:pPr>
      <w:pStyle w:val="Header"/>
    </w:pPr>
    <w:r w:rsidRPr="003E7D7C">
      <w:tab/>
    </w:r>
    <w:r>
      <w:t xml:space="preserve">                                                                                                                                                                                      </w:t>
    </w:r>
    <w:r w:rsidR="007B09FB">
      <w:t xml:space="preserve">                </w:t>
    </w:r>
  </w:p>
  <w:p w14:paraId="6906550B" w14:textId="77777777" w:rsidR="00EA34DE" w:rsidRDefault="00EA34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F9732" w14:textId="77777777" w:rsidR="007B09FB" w:rsidRDefault="007B09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E7F70"/>
    <w:multiLevelType w:val="hybridMultilevel"/>
    <w:tmpl w:val="6BA05206"/>
    <w:lvl w:ilvl="0" w:tplc="2292A992">
      <w:start w:val="7"/>
      <w:numFmt w:val="bullet"/>
      <w:lvlText w:val="-"/>
      <w:lvlJc w:val="left"/>
      <w:pPr>
        <w:ind w:left="720" w:hanging="360"/>
      </w:pPr>
      <w:rPr>
        <w:rFonts w:ascii="Arial" w:eastAsia="Arial" w:hAnsi="Arial" w:cs="Arial" w:hint="default"/>
      </w:rPr>
    </w:lvl>
    <w:lvl w:ilvl="1" w:tplc="2C1A0003">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 w15:restartNumberingAfterBreak="0">
    <w:nsid w:val="0A7A0AF6"/>
    <w:multiLevelType w:val="hybridMultilevel"/>
    <w:tmpl w:val="8210336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 w15:restartNumberingAfterBreak="0">
    <w:nsid w:val="1C0A5F57"/>
    <w:multiLevelType w:val="hybridMultilevel"/>
    <w:tmpl w:val="D8F00A7C"/>
    <w:lvl w:ilvl="0" w:tplc="2C1A0001">
      <w:start w:val="1"/>
      <w:numFmt w:val="bullet"/>
      <w:lvlText w:val=""/>
      <w:lvlJc w:val="left"/>
      <w:pPr>
        <w:ind w:left="710" w:hanging="360"/>
      </w:pPr>
      <w:rPr>
        <w:rFonts w:ascii="Symbol" w:hAnsi="Symbol" w:hint="default"/>
      </w:rPr>
    </w:lvl>
    <w:lvl w:ilvl="1" w:tplc="2C1A0003">
      <w:start w:val="1"/>
      <w:numFmt w:val="bullet"/>
      <w:lvlText w:val="o"/>
      <w:lvlJc w:val="left"/>
      <w:pPr>
        <w:ind w:left="1430" w:hanging="360"/>
      </w:pPr>
      <w:rPr>
        <w:rFonts w:ascii="Courier New" w:hAnsi="Courier New" w:cs="Courier New" w:hint="default"/>
      </w:rPr>
    </w:lvl>
    <w:lvl w:ilvl="2" w:tplc="2C1A0005" w:tentative="1">
      <w:start w:val="1"/>
      <w:numFmt w:val="bullet"/>
      <w:lvlText w:val=""/>
      <w:lvlJc w:val="left"/>
      <w:pPr>
        <w:ind w:left="2150" w:hanging="360"/>
      </w:pPr>
      <w:rPr>
        <w:rFonts w:ascii="Wingdings" w:hAnsi="Wingdings" w:hint="default"/>
      </w:rPr>
    </w:lvl>
    <w:lvl w:ilvl="3" w:tplc="2C1A0001" w:tentative="1">
      <w:start w:val="1"/>
      <w:numFmt w:val="bullet"/>
      <w:lvlText w:val=""/>
      <w:lvlJc w:val="left"/>
      <w:pPr>
        <w:ind w:left="2870" w:hanging="360"/>
      </w:pPr>
      <w:rPr>
        <w:rFonts w:ascii="Symbol" w:hAnsi="Symbol" w:hint="default"/>
      </w:rPr>
    </w:lvl>
    <w:lvl w:ilvl="4" w:tplc="2C1A0003" w:tentative="1">
      <w:start w:val="1"/>
      <w:numFmt w:val="bullet"/>
      <w:lvlText w:val="o"/>
      <w:lvlJc w:val="left"/>
      <w:pPr>
        <w:ind w:left="3590" w:hanging="360"/>
      </w:pPr>
      <w:rPr>
        <w:rFonts w:ascii="Courier New" w:hAnsi="Courier New" w:cs="Courier New" w:hint="default"/>
      </w:rPr>
    </w:lvl>
    <w:lvl w:ilvl="5" w:tplc="2C1A0005" w:tentative="1">
      <w:start w:val="1"/>
      <w:numFmt w:val="bullet"/>
      <w:lvlText w:val=""/>
      <w:lvlJc w:val="left"/>
      <w:pPr>
        <w:ind w:left="4310" w:hanging="360"/>
      </w:pPr>
      <w:rPr>
        <w:rFonts w:ascii="Wingdings" w:hAnsi="Wingdings" w:hint="default"/>
      </w:rPr>
    </w:lvl>
    <w:lvl w:ilvl="6" w:tplc="2C1A0001" w:tentative="1">
      <w:start w:val="1"/>
      <w:numFmt w:val="bullet"/>
      <w:lvlText w:val=""/>
      <w:lvlJc w:val="left"/>
      <w:pPr>
        <w:ind w:left="5030" w:hanging="360"/>
      </w:pPr>
      <w:rPr>
        <w:rFonts w:ascii="Symbol" w:hAnsi="Symbol" w:hint="default"/>
      </w:rPr>
    </w:lvl>
    <w:lvl w:ilvl="7" w:tplc="2C1A0003" w:tentative="1">
      <w:start w:val="1"/>
      <w:numFmt w:val="bullet"/>
      <w:lvlText w:val="o"/>
      <w:lvlJc w:val="left"/>
      <w:pPr>
        <w:ind w:left="5750" w:hanging="360"/>
      </w:pPr>
      <w:rPr>
        <w:rFonts w:ascii="Courier New" w:hAnsi="Courier New" w:cs="Courier New" w:hint="default"/>
      </w:rPr>
    </w:lvl>
    <w:lvl w:ilvl="8" w:tplc="2C1A0005" w:tentative="1">
      <w:start w:val="1"/>
      <w:numFmt w:val="bullet"/>
      <w:lvlText w:val=""/>
      <w:lvlJc w:val="left"/>
      <w:pPr>
        <w:ind w:left="6470" w:hanging="360"/>
      </w:pPr>
      <w:rPr>
        <w:rFonts w:ascii="Wingdings" w:hAnsi="Wingdings" w:hint="default"/>
      </w:rPr>
    </w:lvl>
  </w:abstractNum>
  <w:abstractNum w:abstractNumId="3" w15:restartNumberingAfterBreak="0">
    <w:nsid w:val="2A0B133A"/>
    <w:multiLevelType w:val="hybridMultilevel"/>
    <w:tmpl w:val="79F05508"/>
    <w:lvl w:ilvl="0" w:tplc="8F786E64">
      <w:start w:val="1"/>
      <w:numFmt w:val="lowerLetter"/>
      <w:lvlText w:val="%1."/>
      <w:lvlJc w:val="left"/>
      <w:pPr>
        <w:ind w:left="720" w:hanging="360"/>
      </w:pPr>
      <w:rPr>
        <w:b/>
        <w:bCs/>
        <w:color w:val="8EAADB" w:themeColor="accent1" w:themeTint="9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2ED7729"/>
    <w:multiLevelType w:val="hybridMultilevel"/>
    <w:tmpl w:val="46B04ABA"/>
    <w:lvl w:ilvl="0" w:tplc="2C1A0001">
      <w:start w:val="1"/>
      <w:numFmt w:val="bullet"/>
      <w:lvlText w:val=""/>
      <w:lvlJc w:val="left"/>
      <w:pPr>
        <w:ind w:left="710" w:hanging="360"/>
      </w:pPr>
      <w:rPr>
        <w:rFonts w:ascii="Symbol" w:hAnsi="Symbol" w:hint="default"/>
      </w:rPr>
    </w:lvl>
    <w:lvl w:ilvl="1" w:tplc="2C1A0003">
      <w:start w:val="1"/>
      <w:numFmt w:val="bullet"/>
      <w:lvlText w:val="o"/>
      <w:lvlJc w:val="left"/>
      <w:pPr>
        <w:ind w:left="1430" w:hanging="360"/>
      </w:pPr>
      <w:rPr>
        <w:rFonts w:ascii="Courier New" w:hAnsi="Courier New" w:cs="Courier New" w:hint="default"/>
      </w:rPr>
    </w:lvl>
    <w:lvl w:ilvl="2" w:tplc="2C1A0005" w:tentative="1">
      <w:start w:val="1"/>
      <w:numFmt w:val="bullet"/>
      <w:lvlText w:val=""/>
      <w:lvlJc w:val="left"/>
      <w:pPr>
        <w:ind w:left="2150" w:hanging="360"/>
      </w:pPr>
      <w:rPr>
        <w:rFonts w:ascii="Wingdings" w:hAnsi="Wingdings" w:hint="default"/>
      </w:rPr>
    </w:lvl>
    <w:lvl w:ilvl="3" w:tplc="2C1A0001" w:tentative="1">
      <w:start w:val="1"/>
      <w:numFmt w:val="bullet"/>
      <w:lvlText w:val=""/>
      <w:lvlJc w:val="left"/>
      <w:pPr>
        <w:ind w:left="2870" w:hanging="360"/>
      </w:pPr>
      <w:rPr>
        <w:rFonts w:ascii="Symbol" w:hAnsi="Symbol" w:hint="default"/>
      </w:rPr>
    </w:lvl>
    <w:lvl w:ilvl="4" w:tplc="2C1A0003" w:tentative="1">
      <w:start w:val="1"/>
      <w:numFmt w:val="bullet"/>
      <w:lvlText w:val="o"/>
      <w:lvlJc w:val="left"/>
      <w:pPr>
        <w:ind w:left="3590" w:hanging="360"/>
      </w:pPr>
      <w:rPr>
        <w:rFonts w:ascii="Courier New" w:hAnsi="Courier New" w:cs="Courier New" w:hint="default"/>
      </w:rPr>
    </w:lvl>
    <w:lvl w:ilvl="5" w:tplc="2C1A0005" w:tentative="1">
      <w:start w:val="1"/>
      <w:numFmt w:val="bullet"/>
      <w:lvlText w:val=""/>
      <w:lvlJc w:val="left"/>
      <w:pPr>
        <w:ind w:left="4310" w:hanging="360"/>
      </w:pPr>
      <w:rPr>
        <w:rFonts w:ascii="Wingdings" w:hAnsi="Wingdings" w:hint="default"/>
      </w:rPr>
    </w:lvl>
    <w:lvl w:ilvl="6" w:tplc="2C1A0001" w:tentative="1">
      <w:start w:val="1"/>
      <w:numFmt w:val="bullet"/>
      <w:lvlText w:val=""/>
      <w:lvlJc w:val="left"/>
      <w:pPr>
        <w:ind w:left="5030" w:hanging="360"/>
      </w:pPr>
      <w:rPr>
        <w:rFonts w:ascii="Symbol" w:hAnsi="Symbol" w:hint="default"/>
      </w:rPr>
    </w:lvl>
    <w:lvl w:ilvl="7" w:tplc="2C1A0003" w:tentative="1">
      <w:start w:val="1"/>
      <w:numFmt w:val="bullet"/>
      <w:lvlText w:val="o"/>
      <w:lvlJc w:val="left"/>
      <w:pPr>
        <w:ind w:left="5750" w:hanging="360"/>
      </w:pPr>
      <w:rPr>
        <w:rFonts w:ascii="Courier New" w:hAnsi="Courier New" w:cs="Courier New" w:hint="default"/>
      </w:rPr>
    </w:lvl>
    <w:lvl w:ilvl="8" w:tplc="2C1A0005" w:tentative="1">
      <w:start w:val="1"/>
      <w:numFmt w:val="bullet"/>
      <w:lvlText w:val=""/>
      <w:lvlJc w:val="left"/>
      <w:pPr>
        <w:ind w:left="6470" w:hanging="360"/>
      </w:pPr>
      <w:rPr>
        <w:rFonts w:ascii="Wingdings" w:hAnsi="Wingdings" w:hint="default"/>
      </w:rPr>
    </w:lvl>
  </w:abstractNum>
  <w:abstractNum w:abstractNumId="5" w15:restartNumberingAfterBreak="0">
    <w:nsid w:val="48AA5E0E"/>
    <w:multiLevelType w:val="hybridMultilevel"/>
    <w:tmpl w:val="04E40CCA"/>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4C4400A9"/>
    <w:multiLevelType w:val="hybridMultilevel"/>
    <w:tmpl w:val="775C9CD0"/>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7" w15:restartNumberingAfterBreak="0">
    <w:nsid w:val="4F052918"/>
    <w:multiLevelType w:val="hybridMultilevel"/>
    <w:tmpl w:val="540E0E92"/>
    <w:lvl w:ilvl="0" w:tplc="2C1A0001">
      <w:start w:val="1"/>
      <w:numFmt w:val="bullet"/>
      <w:lvlText w:val=""/>
      <w:lvlJc w:val="left"/>
      <w:pPr>
        <w:ind w:left="710" w:hanging="360"/>
      </w:pPr>
      <w:rPr>
        <w:rFonts w:ascii="Symbol" w:hAnsi="Symbol" w:hint="default"/>
      </w:rPr>
    </w:lvl>
    <w:lvl w:ilvl="1" w:tplc="2C1A0003">
      <w:start w:val="1"/>
      <w:numFmt w:val="bullet"/>
      <w:lvlText w:val="o"/>
      <w:lvlJc w:val="left"/>
      <w:pPr>
        <w:ind w:left="1430" w:hanging="360"/>
      </w:pPr>
      <w:rPr>
        <w:rFonts w:ascii="Courier New" w:hAnsi="Courier New" w:cs="Courier New" w:hint="default"/>
      </w:rPr>
    </w:lvl>
    <w:lvl w:ilvl="2" w:tplc="2C1A0005" w:tentative="1">
      <w:start w:val="1"/>
      <w:numFmt w:val="bullet"/>
      <w:lvlText w:val=""/>
      <w:lvlJc w:val="left"/>
      <w:pPr>
        <w:ind w:left="2150" w:hanging="360"/>
      </w:pPr>
      <w:rPr>
        <w:rFonts w:ascii="Wingdings" w:hAnsi="Wingdings" w:hint="default"/>
      </w:rPr>
    </w:lvl>
    <w:lvl w:ilvl="3" w:tplc="2C1A0001" w:tentative="1">
      <w:start w:val="1"/>
      <w:numFmt w:val="bullet"/>
      <w:lvlText w:val=""/>
      <w:lvlJc w:val="left"/>
      <w:pPr>
        <w:ind w:left="2870" w:hanging="360"/>
      </w:pPr>
      <w:rPr>
        <w:rFonts w:ascii="Symbol" w:hAnsi="Symbol" w:hint="default"/>
      </w:rPr>
    </w:lvl>
    <w:lvl w:ilvl="4" w:tplc="2C1A0003" w:tentative="1">
      <w:start w:val="1"/>
      <w:numFmt w:val="bullet"/>
      <w:lvlText w:val="o"/>
      <w:lvlJc w:val="left"/>
      <w:pPr>
        <w:ind w:left="3590" w:hanging="360"/>
      </w:pPr>
      <w:rPr>
        <w:rFonts w:ascii="Courier New" w:hAnsi="Courier New" w:cs="Courier New" w:hint="default"/>
      </w:rPr>
    </w:lvl>
    <w:lvl w:ilvl="5" w:tplc="2C1A0005" w:tentative="1">
      <w:start w:val="1"/>
      <w:numFmt w:val="bullet"/>
      <w:lvlText w:val=""/>
      <w:lvlJc w:val="left"/>
      <w:pPr>
        <w:ind w:left="4310" w:hanging="360"/>
      </w:pPr>
      <w:rPr>
        <w:rFonts w:ascii="Wingdings" w:hAnsi="Wingdings" w:hint="default"/>
      </w:rPr>
    </w:lvl>
    <w:lvl w:ilvl="6" w:tplc="2C1A0001" w:tentative="1">
      <w:start w:val="1"/>
      <w:numFmt w:val="bullet"/>
      <w:lvlText w:val=""/>
      <w:lvlJc w:val="left"/>
      <w:pPr>
        <w:ind w:left="5030" w:hanging="360"/>
      </w:pPr>
      <w:rPr>
        <w:rFonts w:ascii="Symbol" w:hAnsi="Symbol" w:hint="default"/>
      </w:rPr>
    </w:lvl>
    <w:lvl w:ilvl="7" w:tplc="2C1A0003" w:tentative="1">
      <w:start w:val="1"/>
      <w:numFmt w:val="bullet"/>
      <w:lvlText w:val="o"/>
      <w:lvlJc w:val="left"/>
      <w:pPr>
        <w:ind w:left="5750" w:hanging="360"/>
      </w:pPr>
      <w:rPr>
        <w:rFonts w:ascii="Courier New" w:hAnsi="Courier New" w:cs="Courier New" w:hint="default"/>
      </w:rPr>
    </w:lvl>
    <w:lvl w:ilvl="8" w:tplc="2C1A0005" w:tentative="1">
      <w:start w:val="1"/>
      <w:numFmt w:val="bullet"/>
      <w:lvlText w:val=""/>
      <w:lvlJc w:val="left"/>
      <w:pPr>
        <w:ind w:left="6470" w:hanging="360"/>
      </w:pPr>
      <w:rPr>
        <w:rFonts w:ascii="Wingdings" w:hAnsi="Wingdings" w:hint="default"/>
      </w:rPr>
    </w:lvl>
  </w:abstractNum>
  <w:abstractNum w:abstractNumId="8" w15:restartNumberingAfterBreak="0">
    <w:nsid w:val="64DB658A"/>
    <w:multiLevelType w:val="hybridMultilevel"/>
    <w:tmpl w:val="57B64C68"/>
    <w:lvl w:ilvl="0" w:tplc="1C683876">
      <w:start w:val="1"/>
      <w:numFmt w:val="bullet"/>
      <w:lvlText w:val=""/>
      <w:lvlJc w:val="left"/>
      <w:pPr>
        <w:ind w:left="710" w:hanging="360"/>
      </w:pPr>
      <w:rPr>
        <w:rFonts w:ascii="Symbol" w:hAnsi="Symbol" w:hint="default"/>
      </w:rPr>
    </w:lvl>
    <w:lvl w:ilvl="1" w:tplc="2C1A0003" w:tentative="1">
      <w:start w:val="1"/>
      <w:numFmt w:val="bullet"/>
      <w:lvlText w:val="o"/>
      <w:lvlJc w:val="left"/>
      <w:pPr>
        <w:ind w:left="1430" w:hanging="360"/>
      </w:pPr>
      <w:rPr>
        <w:rFonts w:ascii="Courier New" w:hAnsi="Courier New" w:cs="Courier New" w:hint="default"/>
      </w:rPr>
    </w:lvl>
    <w:lvl w:ilvl="2" w:tplc="2C1A0005" w:tentative="1">
      <w:start w:val="1"/>
      <w:numFmt w:val="bullet"/>
      <w:lvlText w:val=""/>
      <w:lvlJc w:val="left"/>
      <w:pPr>
        <w:ind w:left="2150" w:hanging="360"/>
      </w:pPr>
      <w:rPr>
        <w:rFonts w:ascii="Wingdings" w:hAnsi="Wingdings" w:hint="default"/>
      </w:rPr>
    </w:lvl>
    <w:lvl w:ilvl="3" w:tplc="2C1A0001" w:tentative="1">
      <w:start w:val="1"/>
      <w:numFmt w:val="bullet"/>
      <w:lvlText w:val=""/>
      <w:lvlJc w:val="left"/>
      <w:pPr>
        <w:ind w:left="2870" w:hanging="360"/>
      </w:pPr>
      <w:rPr>
        <w:rFonts w:ascii="Symbol" w:hAnsi="Symbol" w:hint="default"/>
      </w:rPr>
    </w:lvl>
    <w:lvl w:ilvl="4" w:tplc="2C1A0003" w:tentative="1">
      <w:start w:val="1"/>
      <w:numFmt w:val="bullet"/>
      <w:lvlText w:val="o"/>
      <w:lvlJc w:val="left"/>
      <w:pPr>
        <w:ind w:left="3590" w:hanging="360"/>
      </w:pPr>
      <w:rPr>
        <w:rFonts w:ascii="Courier New" w:hAnsi="Courier New" w:cs="Courier New" w:hint="default"/>
      </w:rPr>
    </w:lvl>
    <w:lvl w:ilvl="5" w:tplc="2C1A0005" w:tentative="1">
      <w:start w:val="1"/>
      <w:numFmt w:val="bullet"/>
      <w:lvlText w:val=""/>
      <w:lvlJc w:val="left"/>
      <w:pPr>
        <w:ind w:left="4310" w:hanging="360"/>
      </w:pPr>
      <w:rPr>
        <w:rFonts w:ascii="Wingdings" w:hAnsi="Wingdings" w:hint="default"/>
      </w:rPr>
    </w:lvl>
    <w:lvl w:ilvl="6" w:tplc="2C1A0001" w:tentative="1">
      <w:start w:val="1"/>
      <w:numFmt w:val="bullet"/>
      <w:lvlText w:val=""/>
      <w:lvlJc w:val="left"/>
      <w:pPr>
        <w:ind w:left="5030" w:hanging="360"/>
      </w:pPr>
      <w:rPr>
        <w:rFonts w:ascii="Symbol" w:hAnsi="Symbol" w:hint="default"/>
      </w:rPr>
    </w:lvl>
    <w:lvl w:ilvl="7" w:tplc="2C1A0003" w:tentative="1">
      <w:start w:val="1"/>
      <w:numFmt w:val="bullet"/>
      <w:lvlText w:val="o"/>
      <w:lvlJc w:val="left"/>
      <w:pPr>
        <w:ind w:left="5750" w:hanging="360"/>
      </w:pPr>
      <w:rPr>
        <w:rFonts w:ascii="Courier New" w:hAnsi="Courier New" w:cs="Courier New" w:hint="default"/>
      </w:rPr>
    </w:lvl>
    <w:lvl w:ilvl="8" w:tplc="2C1A0005" w:tentative="1">
      <w:start w:val="1"/>
      <w:numFmt w:val="bullet"/>
      <w:lvlText w:val=""/>
      <w:lvlJc w:val="left"/>
      <w:pPr>
        <w:ind w:left="6470" w:hanging="360"/>
      </w:pPr>
      <w:rPr>
        <w:rFonts w:ascii="Wingdings" w:hAnsi="Wingdings" w:hint="default"/>
      </w:rPr>
    </w:lvl>
  </w:abstractNum>
  <w:abstractNum w:abstractNumId="9" w15:restartNumberingAfterBreak="0">
    <w:nsid w:val="6E575703"/>
    <w:multiLevelType w:val="multilevel"/>
    <w:tmpl w:val="7DEE9872"/>
    <w:lvl w:ilvl="0">
      <w:start w:val="8"/>
      <w:numFmt w:val="decimal"/>
      <w:lvlText w:val="%1."/>
      <w:lvlJc w:val="left"/>
      <w:pPr>
        <w:ind w:left="360" w:hanging="360"/>
      </w:pPr>
      <w:rPr>
        <w:rFonts w:hint="default"/>
        <w:color w:val="002060"/>
      </w:rPr>
    </w:lvl>
    <w:lvl w:ilvl="1">
      <w:start w:val="1"/>
      <w:numFmt w:val="decimal"/>
      <w:lvlText w:val="%1.%2."/>
      <w:lvlJc w:val="left"/>
      <w:pPr>
        <w:ind w:left="360" w:hanging="360"/>
      </w:pPr>
      <w:rPr>
        <w:rFonts w:hint="default"/>
        <w:color w:val="002060"/>
      </w:rPr>
    </w:lvl>
    <w:lvl w:ilvl="2">
      <w:start w:val="1"/>
      <w:numFmt w:val="decimal"/>
      <w:lvlText w:val="%1.%2.%3."/>
      <w:lvlJc w:val="left"/>
      <w:pPr>
        <w:ind w:left="720" w:hanging="720"/>
      </w:pPr>
      <w:rPr>
        <w:rFonts w:hint="default"/>
        <w:color w:val="002060"/>
      </w:rPr>
    </w:lvl>
    <w:lvl w:ilvl="3">
      <w:start w:val="1"/>
      <w:numFmt w:val="decimal"/>
      <w:lvlText w:val="%1.%2.%3.%4."/>
      <w:lvlJc w:val="left"/>
      <w:pPr>
        <w:ind w:left="720" w:hanging="720"/>
      </w:pPr>
      <w:rPr>
        <w:rFonts w:hint="default"/>
        <w:color w:val="002060"/>
      </w:rPr>
    </w:lvl>
    <w:lvl w:ilvl="4">
      <w:start w:val="1"/>
      <w:numFmt w:val="decimal"/>
      <w:lvlText w:val="%1.%2.%3.%4.%5."/>
      <w:lvlJc w:val="left"/>
      <w:pPr>
        <w:ind w:left="720" w:hanging="720"/>
      </w:pPr>
      <w:rPr>
        <w:rFonts w:hint="default"/>
        <w:color w:val="002060"/>
      </w:rPr>
    </w:lvl>
    <w:lvl w:ilvl="5">
      <w:start w:val="1"/>
      <w:numFmt w:val="decimal"/>
      <w:lvlText w:val="%1.%2.%3.%4.%5.%6."/>
      <w:lvlJc w:val="left"/>
      <w:pPr>
        <w:ind w:left="1080" w:hanging="1080"/>
      </w:pPr>
      <w:rPr>
        <w:rFonts w:hint="default"/>
        <w:color w:val="002060"/>
      </w:rPr>
    </w:lvl>
    <w:lvl w:ilvl="6">
      <w:start w:val="1"/>
      <w:numFmt w:val="decimal"/>
      <w:lvlText w:val="%1.%2.%3.%4.%5.%6.%7."/>
      <w:lvlJc w:val="left"/>
      <w:pPr>
        <w:ind w:left="1080" w:hanging="1080"/>
      </w:pPr>
      <w:rPr>
        <w:rFonts w:hint="default"/>
        <w:color w:val="002060"/>
      </w:rPr>
    </w:lvl>
    <w:lvl w:ilvl="7">
      <w:start w:val="1"/>
      <w:numFmt w:val="decimal"/>
      <w:lvlText w:val="%1.%2.%3.%4.%5.%6.%7.%8."/>
      <w:lvlJc w:val="left"/>
      <w:pPr>
        <w:ind w:left="1080" w:hanging="1080"/>
      </w:pPr>
      <w:rPr>
        <w:rFonts w:hint="default"/>
        <w:color w:val="002060"/>
      </w:rPr>
    </w:lvl>
    <w:lvl w:ilvl="8">
      <w:start w:val="1"/>
      <w:numFmt w:val="decimal"/>
      <w:lvlText w:val="%1.%2.%3.%4.%5.%6.%7.%8.%9."/>
      <w:lvlJc w:val="left"/>
      <w:pPr>
        <w:ind w:left="1440" w:hanging="1440"/>
      </w:pPr>
      <w:rPr>
        <w:rFonts w:hint="default"/>
        <w:color w:val="002060"/>
      </w:rPr>
    </w:lvl>
  </w:abstractNum>
  <w:abstractNum w:abstractNumId="10" w15:restartNumberingAfterBreak="0">
    <w:nsid w:val="6EDE0F04"/>
    <w:multiLevelType w:val="multilevel"/>
    <w:tmpl w:val="7DEE9872"/>
    <w:lvl w:ilvl="0">
      <w:start w:val="7"/>
      <w:numFmt w:val="decimal"/>
      <w:lvlText w:val="%1."/>
      <w:lvlJc w:val="left"/>
      <w:pPr>
        <w:ind w:left="360" w:hanging="360"/>
      </w:pPr>
      <w:rPr>
        <w:rFonts w:hint="default"/>
        <w:color w:val="002060"/>
      </w:rPr>
    </w:lvl>
    <w:lvl w:ilvl="1">
      <w:start w:val="1"/>
      <w:numFmt w:val="decimal"/>
      <w:lvlText w:val="%1.%2."/>
      <w:lvlJc w:val="left"/>
      <w:pPr>
        <w:ind w:left="360" w:hanging="360"/>
      </w:pPr>
      <w:rPr>
        <w:rFonts w:hint="default"/>
        <w:color w:val="002060"/>
      </w:rPr>
    </w:lvl>
    <w:lvl w:ilvl="2">
      <w:start w:val="1"/>
      <w:numFmt w:val="decimal"/>
      <w:lvlText w:val="%1.%2.%3."/>
      <w:lvlJc w:val="left"/>
      <w:pPr>
        <w:ind w:left="720" w:hanging="720"/>
      </w:pPr>
      <w:rPr>
        <w:rFonts w:hint="default"/>
        <w:color w:val="002060"/>
      </w:rPr>
    </w:lvl>
    <w:lvl w:ilvl="3">
      <w:start w:val="1"/>
      <w:numFmt w:val="decimal"/>
      <w:lvlText w:val="%1.%2.%3.%4."/>
      <w:lvlJc w:val="left"/>
      <w:pPr>
        <w:ind w:left="720" w:hanging="720"/>
      </w:pPr>
      <w:rPr>
        <w:rFonts w:hint="default"/>
        <w:color w:val="002060"/>
      </w:rPr>
    </w:lvl>
    <w:lvl w:ilvl="4">
      <w:start w:val="1"/>
      <w:numFmt w:val="decimal"/>
      <w:lvlText w:val="%1.%2.%3.%4.%5."/>
      <w:lvlJc w:val="left"/>
      <w:pPr>
        <w:ind w:left="720" w:hanging="720"/>
      </w:pPr>
      <w:rPr>
        <w:rFonts w:hint="default"/>
        <w:color w:val="002060"/>
      </w:rPr>
    </w:lvl>
    <w:lvl w:ilvl="5">
      <w:start w:val="1"/>
      <w:numFmt w:val="decimal"/>
      <w:lvlText w:val="%1.%2.%3.%4.%5.%6."/>
      <w:lvlJc w:val="left"/>
      <w:pPr>
        <w:ind w:left="1080" w:hanging="1080"/>
      </w:pPr>
      <w:rPr>
        <w:rFonts w:hint="default"/>
        <w:color w:val="002060"/>
      </w:rPr>
    </w:lvl>
    <w:lvl w:ilvl="6">
      <w:start w:val="1"/>
      <w:numFmt w:val="decimal"/>
      <w:lvlText w:val="%1.%2.%3.%4.%5.%6.%7."/>
      <w:lvlJc w:val="left"/>
      <w:pPr>
        <w:ind w:left="1080" w:hanging="1080"/>
      </w:pPr>
      <w:rPr>
        <w:rFonts w:hint="default"/>
        <w:color w:val="002060"/>
      </w:rPr>
    </w:lvl>
    <w:lvl w:ilvl="7">
      <w:start w:val="1"/>
      <w:numFmt w:val="decimal"/>
      <w:lvlText w:val="%1.%2.%3.%4.%5.%6.%7.%8."/>
      <w:lvlJc w:val="left"/>
      <w:pPr>
        <w:ind w:left="1080" w:hanging="1080"/>
      </w:pPr>
      <w:rPr>
        <w:rFonts w:hint="default"/>
        <w:color w:val="002060"/>
      </w:rPr>
    </w:lvl>
    <w:lvl w:ilvl="8">
      <w:start w:val="1"/>
      <w:numFmt w:val="decimal"/>
      <w:lvlText w:val="%1.%2.%3.%4.%5.%6.%7.%8.%9."/>
      <w:lvlJc w:val="left"/>
      <w:pPr>
        <w:ind w:left="1440" w:hanging="1440"/>
      </w:pPr>
      <w:rPr>
        <w:rFonts w:hint="default"/>
        <w:color w:val="002060"/>
      </w:rPr>
    </w:lvl>
  </w:abstractNum>
  <w:num w:numId="1" w16cid:durableId="962660591">
    <w:abstractNumId w:val="2"/>
  </w:num>
  <w:num w:numId="2" w16cid:durableId="1608541517">
    <w:abstractNumId w:val="1"/>
  </w:num>
  <w:num w:numId="3" w16cid:durableId="1422486778">
    <w:abstractNumId w:val="4"/>
  </w:num>
  <w:num w:numId="4" w16cid:durableId="1226650840">
    <w:abstractNumId w:val="8"/>
  </w:num>
  <w:num w:numId="5" w16cid:durableId="861355935">
    <w:abstractNumId w:val="7"/>
  </w:num>
  <w:num w:numId="6" w16cid:durableId="1058240407">
    <w:abstractNumId w:val="5"/>
  </w:num>
  <w:num w:numId="7" w16cid:durableId="76250803">
    <w:abstractNumId w:val="6"/>
  </w:num>
  <w:num w:numId="8" w16cid:durableId="1993293535">
    <w:abstractNumId w:val="10"/>
  </w:num>
  <w:num w:numId="9" w16cid:durableId="1745182297">
    <w:abstractNumId w:val="0"/>
  </w:num>
  <w:num w:numId="10" w16cid:durableId="1458916782">
    <w:abstractNumId w:val="9"/>
  </w:num>
  <w:num w:numId="11" w16cid:durableId="477962893">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BF8"/>
    <w:rsid w:val="00004856"/>
    <w:rsid w:val="000A3986"/>
    <w:rsid w:val="000C6038"/>
    <w:rsid w:val="000F20A8"/>
    <w:rsid w:val="0016418D"/>
    <w:rsid w:val="001829D2"/>
    <w:rsid w:val="00191F18"/>
    <w:rsid w:val="00366E58"/>
    <w:rsid w:val="003E0AC0"/>
    <w:rsid w:val="003E7D7C"/>
    <w:rsid w:val="0040487D"/>
    <w:rsid w:val="004F3BF8"/>
    <w:rsid w:val="00586488"/>
    <w:rsid w:val="005C137B"/>
    <w:rsid w:val="00632E62"/>
    <w:rsid w:val="00656C10"/>
    <w:rsid w:val="006B3E15"/>
    <w:rsid w:val="006F0DE2"/>
    <w:rsid w:val="00786CB3"/>
    <w:rsid w:val="007B09FB"/>
    <w:rsid w:val="008516AC"/>
    <w:rsid w:val="008F565F"/>
    <w:rsid w:val="00935384"/>
    <w:rsid w:val="009E1795"/>
    <w:rsid w:val="009F44D0"/>
    <w:rsid w:val="00A15A94"/>
    <w:rsid w:val="00A21E61"/>
    <w:rsid w:val="00B00438"/>
    <w:rsid w:val="00B407C2"/>
    <w:rsid w:val="00B8171F"/>
    <w:rsid w:val="00B97E51"/>
    <w:rsid w:val="00BB6D06"/>
    <w:rsid w:val="00BC6C54"/>
    <w:rsid w:val="00BF656C"/>
    <w:rsid w:val="00C577FC"/>
    <w:rsid w:val="00C63432"/>
    <w:rsid w:val="00C71EEA"/>
    <w:rsid w:val="00C83E3D"/>
    <w:rsid w:val="00D7305C"/>
    <w:rsid w:val="00DB12D4"/>
    <w:rsid w:val="00DC1AC4"/>
    <w:rsid w:val="00DD12BF"/>
    <w:rsid w:val="00E130CB"/>
    <w:rsid w:val="00E32DA7"/>
    <w:rsid w:val="00EA34DE"/>
    <w:rsid w:val="00EB4EE6"/>
    <w:rsid w:val="00EE6ECC"/>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EF7C8A"/>
  <w15:docId w15:val="{4675CE9E-9CB0-4E6F-853E-203C35B00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r-Latn-ME" w:eastAsia="sr-Latn-M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60" w:lineRule="auto"/>
      <w:ind w:left="10" w:hanging="10"/>
    </w:pPr>
    <w:rPr>
      <w:rFonts w:ascii="Arial" w:eastAsia="Arial" w:hAnsi="Arial" w:cs="Arial"/>
      <w:color w:val="000000"/>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qFormat/>
    <w:rsid w:val="001829D2"/>
    <w:pPr>
      <w:spacing w:after="0" w:line="240" w:lineRule="auto"/>
      <w:ind w:left="720" w:firstLine="0"/>
    </w:pPr>
    <w:rPr>
      <w:rFonts w:ascii="Times New Roman" w:eastAsia="Times New Roman" w:hAnsi="Times New Roman" w:cs="Times New Roman"/>
      <w:color w:val="auto"/>
      <w:sz w:val="24"/>
      <w:szCs w:val="24"/>
      <w:lang w:val="en-US" w:eastAsia="sr-Latn-CS"/>
    </w:rPr>
  </w:style>
  <w:style w:type="table" w:styleId="TableGrid0">
    <w:name w:val="Table Grid"/>
    <w:basedOn w:val="TableNormal"/>
    <w:uiPriority w:val="59"/>
    <w:rsid w:val="001829D2"/>
    <w:pPr>
      <w:spacing w:after="0" w:line="240" w:lineRule="auto"/>
    </w:pPr>
    <w:rPr>
      <w:rFonts w:ascii="Times New Roman" w:eastAsia="Times New Roman" w:hAnsi="Times New Roman" w:cs="Times New Roman"/>
      <w:sz w:val="20"/>
      <w:szCs w:val="20"/>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uiPriority w:val="99"/>
    <w:unhideWhenUsed/>
    <w:rsid w:val="000C6038"/>
    <w:pPr>
      <w:spacing w:after="0" w:line="240" w:lineRule="auto"/>
      <w:ind w:left="0" w:firstLine="0"/>
    </w:pPr>
    <w:rPr>
      <w:rFonts w:asciiTheme="minorHAnsi" w:eastAsiaTheme="minorEastAsia" w:hAnsiTheme="minorHAnsi" w:cstheme="minorBidi"/>
      <w:color w:val="auto"/>
      <w:sz w:val="20"/>
      <w:szCs w:val="20"/>
      <w:lang w:val="sr-Latn-CS" w:eastAsia="sr-Latn-CS"/>
    </w:rPr>
  </w:style>
  <w:style w:type="character" w:customStyle="1" w:styleId="FootnoteTextChar">
    <w:name w:val="Footnote Text Char"/>
    <w:basedOn w:val="DefaultParagraphFont"/>
    <w:link w:val="FootnoteText"/>
    <w:uiPriority w:val="99"/>
    <w:rsid w:val="000C6038"/>
    <w:rPr>
      <w:sz w:val="20"/>
      <w:szCs w:val="20"/>
      <w:lang w:val="sr-Latn-CS" w:eastAsia="sr-Latn-CS"/>
    </w:rPr>
  </w:style>
  <w:style w:type="paragraph" w:styleId="Header">
    <w:name w:val="header"/>
    <w:basedOn w:val="Normal"/>
    <w:link w:val="HeaderChar"/>
    <w:uiPriority w:val="99"/>
    <w:unhideWhenUsed/>
    <w:rsid w:val="00EA34DE"/>
    <w:pPr>
      <w:tabs>
        <w:tab w:val="center" w:pos="4536"/>
        <w:tab w:val="right" w:pos="9072"/>
      </w:tabs>
      <w:spacing w:after="0" w:line="240" w:lineRule="auto"/>
    </w:pPr>
  </w:style>
  <w:style w:type="character" w:customStyle="1" w:styleId="HeaderChar">
    <w:name w:val="Header Char"/>
    <w:basedOn w:val="DefaultParagraphFont"/>
    <w:link w:val="Header"/>
    <w:uiPriority w:val="99"/>
    <w:rsid w:val="00EA34DE"/>
    <w:rPr>
      <w:rFonts w:ascii="Arial" w:eastAsia="Arial" w:hAnsi="Arial" w:cs="Arial"/>
      <w:color w:val="000000"/>
      <w:sz w:val="16"/>
    </w:rPr>
  </w:style>
  <w:style w:type="paragraph" w:styleId="Footer">
    <w:name w:val="footer"/>
    <w:basedOn w:val="Normal"/>
    <w:link w:val="FooterChar"/>
    <w:uiPriority w:val="99"/>
    <w:unhideWhenUsed/>
    <w:rsid w:val="00EA34DE"/>
    <w:pPr>
      <w:tabs>
        <w:tab w:val="center" w:pos="4536"/>
        <w:tab w:val="right" w:pos="9072"/>
      </w:tabs>
      <w:spacing w:after="0" w:line="240" w:lineRule="auto"/>
    </w:pPr>
  </w:style>
  <w:style w:type="character" w:customStyle="1" w:styleId="FooterChar">
    <w:name w:val="Footer Char"/>
    <w:basedOn w:val="DefaultParagraphFont"/>
    <w:link w:val="Footer"/>
    <w:uiPriority w:val="99"/>
    <w:rsid w:val="00EA34DE"/>
    <w:rPr>
      <w:rFonts w:ascii="Arial" w:eastAsia="Arial" w:hAnsi="Arial" w:cs="Arial"/>
      <w:color w:val="000000"/>
      <w:sz w:val="16"/>
    </w:rPr>
  </w:style>
  <w:style w:type="paragraph" w:styleId="BalloonText">
    <w:name w:val="Balloon Text"/>
    <w:basedOn w:val="Normal"/>
    <w:link w:val="BalloonTextChar"/>
    <w:uiPriority w:val="99"/>
    <w:semiHidden/>
    <w:unhideWhenUsed/>
    <w:rsid w:val="00DC1A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1AC4"/>
    <w:rPr>
      <w:rFonts w:ascii="Segoe UI" w:eastAsia="Arial"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452482">
      <w:bodyDiv w:val="1"/>
      <w:marLeft w:val="0"/>
      <w:marRight w:val="0"/>
      <w:marTop w:val="0"/>
      <w:marBottom w:val="0"/>
      <w:divBdr>
        <w:top w:val="none" w:sz="0" w:space="0" w:color="auto"/>
        <w:left w:val="none" w:sz="0" w:space="0" w:color="auto"/>
        <w:bottom w:val="none" w:sz="0" w:space="0" w:color="auto"/>
        <w:right w:val="none" w:sz="0" w:space="0" w:color="auto"/>
      </w:divBdr>
    </w:div>
    <w:div w:id="271059925">
      <w:bodyDiv w:val="1"/>
      <w:marLeft w:val="0"/>
      <w:marRight w:val="0"/>
      <w:marTop w:val="0"/>
      <w:marBottom w:val="0"/>
      <w:divBdr>
        <w:top w:val="none" w:sz="0" w:space="0" w:color="auto"/>
        <w:left w:val="none" w:sz="0" w:space="0" w:color="auto"/>
        <w:bottom w:val="none" w:sz="0" w:space="0" w:color="auto"/>
        <w:right w:val="none" w:sz="0" w:space="0" w:color="auto"/>
      </w:divBdr>
    </w:div>
    <w:div w:id="846870507">
      <w:bodyDiv w:val="1"/>
      <w:marLeft w:val="0"/>
      <w:marRight w:val="0"/>
      <w:marTop w:val="0"/>
      <w:marBottom w:val="0"/>
      <w:divBdr>
        <w:top w:val="none" w:sz="0" w:space="0" w:color="auto"/>
        <w:left w:val="none" w:sz="0" w:space="0" w:color="auto"/>
        <w:bottom w:val="none" w:sz="0" w:space="0" w:color="auto"/>
        <w:right w:val="none" w:sz="0" w:space="0" w:color="auto"/>
      </w:divBdr>
    </w:div>
    <w:div w:id="932981128">
      <w:bodyDiv w:val="1"/>
      <w:marLeft w:val="0"/>
      <w:marRight w:val="0"/>
      <w:marTop w:val="0"/>
      <w:marBottom w:val="0"/>
      <w:divBdr>
        <w:top w:val="none" w:sz="0" w:space="0" w:color="auto"/>
        <w:left w:val="none" w:sz="0" w:space="0" w:color="auto"/>
        <w:bottom w:val="none" w:sz="0" w:space="0" w:color="auto"/>
        <w:right w:val="none" w:sz="0" w:space="0" w:color="auto"/>
      </w:divBdr>
    </w:div>
    <w:div w:id="1185707648">
      <w:bodyDiv w:val="1"/>
      <w:marLeft w:val="0"/>
      <w:marRight w:val="0"/>
      <w:marTop w:val="0"/>
      <w:marBottom w:val="0"/>
      <w:divBdr>
        <w:top w:val="none" w:sz="0" w:space="0" w:color="auto"/>
        <w:left w:val="none" w:sz="0" w:space="0" w:color="auto"/>
        <w:bottom w:val="none" w:sz="0" w:space="0" w:color="auto"/>
        <w:right w:val="none" w:sz="0" w:space="0" w:color="auto"/>
      </w:divBdr>
    </w:div>
    <w:div w:id="12256058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825</Words>
  <Characters>4707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PC</cp:lastModifiedBy>
  <cp:revision>2</cp:revision>
  <dcterms:created xsi:type="dcterms:W3CDTF">2026-09-29T10:39:00Z</dcterms:created>
  <dcterms:modified xsi:type="dcterms:W3CDTF">2026-09-29T10:39:00Z</dcterms:modified>
</cp:coreProperties>
</file>